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8E" w:rsidRPr="00997A5F" w:rsidRDefault="00997A5F" w:rsidP="00997A5F">
      <w:pPr>
        <w:spacing w:after="0" w:line="240" w:lineRule="auto"/>
        <w:ind w:left="680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ЗАТВЕРДЖЕНО </w:t>
      </w:r>
      <w:r w:rsidRPr="0020512D">
        <w:rPr>
          <w:rFonts w:ascii="Times New Roman" w:hAnsi="Times New Roman"/>
          <w:b/>
          <w:color w:val="000000"/>
          <w:sz w:val="24"/>
          <w:szCs w:val="24"/>
        </w:rPr>
        <w:t>Наказ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Національної школи суддів України  </w:t>
      </w:r>
      <w:r w:rsidRPr="002051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4BA8">
        <w:rPr>
          <w:rFonts w:ascii="Times New Roman" w:hAnsi="Times New Roman"/>
          <w:b/>
          <w:color w:val="000000"/>
          <w:sz w:val="24"/>
          <w:szCs w:val="24"/>
        </w:rPr>
        <w:t>«03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051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4BA8">
        <w:rPr>
          <w:rFonts w:ascii="Times New Roman" w:hAnsi="Times New Roman"/>
          <w:b/>
          <w:color w:val="000000"/>
          <w:sz w:val="24"/>
          <w:szCs w:val="24"/>
        </w:rPr>
        <w:t>січня</w:t>
      </w:r>
      <w:r w:rsidRPr="002051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 w:rsidR="001B4BA8">
        <w:rPr>
          <w:rFonts w:ascii="Times New Roman" w:hAnsi="Times New Roman"/>
          <w:b/>
          <w:color w:val="000000"/>
          <w:sz w:val="24"/>
          <w:szCs w:val="24"/>
        </w:rPr>
        <w:t>5</w:t>
      </w:r>
      <w:bookmarkStart w:id="0" w:name="_GoBack"/>
      <w:bookmarkEnd w:id="0"/>
    </w:p>
    <w:p w:rsidR="00845B62" w:rsidRDefault="00845B62" w:rsidP="00845B62">
      <w:pPr>
        <w:spacing w:after="0" w:line="240" w:lineRule="auto"/>
        <w:ind w:right="142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:rsidR="00845B62" w:rsidRPr="00301566" w:rsidRDefault="00845B62" w:rsidP="00793232">
      <w:pPr>
        <w:spacing w:after="0" w:line="240" w:lineRule="auto"/>
        <w:ind w:right="142"/>
        <w:rPr>
          <w:rFonts w:ascii="Times New Roman" w:hAnsi="Times New Roman"/>
          <w:b/>
          <w:sz w:val="20"/>
          <w:szCs w:val="20"/>
        </w:rPr>
      </w:pPr>
    </w:p>
    <w:p w:rsidR="00301566" w:rsidRPr="00301566" w:rsidRDefault="00301566" w:rsidP="00997A5F">
      <w:pPr>
        <w:spacing w:after="0" w:line="240" w:lineRule="auto"/>
        <w:ind w:right="142"/>
        <w:rPr>
          <w:rFonts w:ascii="Times New Roman" w:hAnsi="Times New Roman"/>
          <w:b/>
          <w:sz w:val="20"/>
          <w:szCs w:val="20"/>
        </w:rPr>
      </w:pPr>
    </w:p>
    <w:p w:rsidR="00B73F8E" w:rsidRPr="001722E1" w:rsidRDefault="00B73F8E" w:rsidP="00B73F8E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B73F8E" w:rsidRDefault="00B73F8E" w:rsidP="00B73F8E">
      <w:pPr>
        <w:jc w:val="center"/>
        <w:rPr>
          <w:rFonts w:ascii="Times New Roman" w:hAnsi="Times New Roman"/>
          <w:b/>
          <w:sz w:val="44"/>
          <w:szCs w:val="44"/>
        </w:rPr>
      </w:pPr>
    </w:p>
    <w:p w:rsidR="00B73F8E" w:rsidRDefault="00B73F8E" w:rsidP="00B73F8E">
      <w:pPr>
        <w:jc w:val="center"/>
        <w:rPr>
          <w:rFonts w:ascii="Times New Roman" w:hAnsi="Times New Roman"/>
          <w:b/>
          <w:sz w:val="44"/>
          <w:szCs w:val="44"/>
        </w:rPr>
      </w:pPr>
    </w:p>
    <w:p w:rsidR="00997A5F" w:rsidRDefault="00997A5F" w:rsidP="00B73F8E">
      <w:pPr>
        <w:jc w:val="center"/>
        <w:rPr>
          <w:rFonts w:ascii="Times New Roman" w:hAnsi="Times New Roman"/>
          <w:b/>
          <w:sz w:val="44"/>
          <w:szCs w:val="44"/>
        </w:rPr>
      </w:pPr>
    </w:p>
    <w:p w:rsidR="00630798" w:rsidRPr="00B73F8E" w:rsidRDefault="00630798" w:rsidP="00B73F8E">
      <w:pPr>
        <w:jc w:val="center"/>
        <w:rPr>
          <w:rFonts w:ascii="Times New Roman" w:hAnsi="Times New Roman"/>
          <w:b/>
          <w:sz w:val="44"/>
          <w:szCs w:val="44"/>
        </w:rPr>
      </w:pPr>
    </w:p>
    <w:p w:rsidR="00B73F8E" w:rsidRPr="00B73F8E" w:rsidRDefault="005934B4" w:rsidP="00B73F8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МЕТОДОЛОГІЯ</w:t>
      </w:r>
    </w:p>
    <w:p w:rsidR="00B73F8E" w:rsidRPr="00E94FB7" w:rsidRDefault="00B73F8E" w:rsidP="00E94FB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73F8E">
        <w:rPr>
          <w:rFonts w:ascii="Times New Roman" w:hAnsi="Times New Roman"/>
          <w:b/>
          <w:sz w:val="44"/>
          <w:szCs w:val="44"/>
        </w:rPr>
        <w:t xml:space="preserve">оцінювання </w:t>
      </w:r>
      <w:r w:rsidRPr="00B73F8E">
        <w:rPr>
          <w:rFonts w:ascii="Times New Roman" w:hAnsi="Times New Roman"/>
          <w:b/>
          <w:color w:val="000000"/>
          <w:sz w:val="44"/>
          <w:szCs w:val="44"/>
        </w:rPr>
        <w:t>підготовки</w:t>
      </w:r>
      <w:r w:rsidR="00F5312A">
        <w:rPr>
          <w:rFonts w:ascii="Times New Roman" w:hAnsi="Times New Roman"/>
          <w:b/>
          <w:color w:val="000000"/>
          <w:sz w:val="44"/>
          <w:szCs w:val="44"/>
        </w:rPr>
        <w:t xml:space="preserve"> кадрів </w:t>
      </w:r>
      <w:r w:rsidR="00E75F21">
        <w:rPr>
          <w:rFonts w:ascii="Times New Roman" w:hAnsi="Times New Roman"/>
          <w:b/>
          <w:color w:val="000000"/>
          <w:sz w:val="44"/>
          <w:szCs w:val="44"/>
        </w:rPr>
        <w:t>для системи правосуддя</w:t>
      </w:r>
      <w:r w:rsidR="00F5312A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 w:rsidR="00E75F21">
        <w:rPr>
          <w:rFonts w:ascii="Times New Roman" w:hAnsi="Times New Roman"/>
          <w:b/>
          <w:color w:val="000000"/>
          <w:sz w:val="44"/>
          <w:szCs w:val="44"/>
        </w:rPr>
        <w:t>в</w:t>
      </w:r>
      <w:r w:rsidRPr="00B73F8E">
        <w:rPr>
          <w:rFonts w:ascii="Times New Roman" w:hAnsi="Times New Roman"/>
          <w:b/>
          <w:color w:val="000000"/>
          <w:sz w:val="44"/>
          <w:szCs w:val="44"/>
        </w:rPr>
        <w:t xml:space="preserve"> Національній школі суддів України</w:t>
      </w:r>
    </w:p>
    <w:p w:rsidR="00B73F8E" w:rsidRDefault="00B73F8E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8E" w:rsidRDefault="00B73F8E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7A5F" w:rsidRDefault="00997A5F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7A5F" w:rsidRDefault="00997A5F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7A5F" w:rsidRDefault="00997A5F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8E" w:rsidRDefault="00B73F8E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8E" w:rsidRDefault="00B73F8E" w:rsidP="00997A5F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B73F8E" w:rsidRDefault="00B73F8E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8E" w:rsidRDefault="00B73F8E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3666" w:rsidRDefault="00983666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8E" w:rsidRDefault="00B73F8E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73F8E" w:rsidRPr="006652F9" w:rsidRDefault="00B73F8E" w:rsidP="00B73F8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Київ - 20</w:t>
      </w:r>
      <w:r w:rsidR="00983666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B73F8E" w:rsidRPr="0098007F" w:rsidRDefault="004C40FB" w:rsidP="00B73F8E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ЗМІСТ</w:t>
      </w:r>
    </w:p>
    <w:p w:rsidR="00D96FFB" w:rsidRDefault="00D96FFB" w:rsidP="00B73F8E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Вступ</w:t>
      </w:r>
    </w:p>
    <w:p w:rsidR="00D96FFB" w:rsidRDefault="00D96FFB" w:rsidP="00B73F8E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3F8E" w:rsidRPr="00B73F8E" w:rsidRDefault="00B73F8E" w:rsidP="00B73F8E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Розділ 1. </w:t>
      </w:r>
      <w:r w:rsidRPr="00B73F8E">
        <w:rPr>
          <w:rFonts w:ascii="Times New Roman" w:hAnsi="Times New Roman"/>
          <w:b/>
          <w:color w:val="000000"/>
          <w:sz w:val="28"/>
          <w:szCs w:val="28"/>
        </w:rPr>
        <w:t xml:space="preserve">Загальні засади системи оцінювання підготовки </w:t>
      </w:r>
      <w:r w:rsidR="00756A2A">
        <w:rPr>
          <w:rFonts w:ascii="Times New Roman" w:hAnsi="Times New Roman"/>
          <w:b/>
          <w:color w:val="000000"/>
          <w:sz w:val="28"/>
          <w:szCs w:val="28"/>
        </w:rPr>
        <w:t xml:space="preserve">кадрів для системи правосуддя в </w:t>
      </w:r>
      <w:r w:rsidRPr="00B73F8E">
        <w:rPr>
          <w:rFonts w:ascii="Times New Roman" w:hAnsi="Times New Roman"/>
          <w:b/>
          <w:color w:val="000000"/>
          <w:sz w:val="28"/>
          <w:szCs w:val="28"/>
        </w:rPr>
        <w:t xml:space="preserve">Національній школі суддів України </w:t>
      </w:r>
    </w:p>
    <w:p w:rsidR="00B73F8E" w:rsidRDefault="00B73F8E" w:rsidP="00E94FB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73F8E">
        <w:rPr>
          <w:rFonts w:ascii="Times New Roman" w:hAnsi="Times New Roman"/>
          <w:color w:val="000000"/>
          <w:sz w:val="28"/>
          <w:szCs w:val="28"/>
        </w:rPr>
        <w:t>Мета оцінювання</w:t>
      </w:r>
    </w:p>
    <w:p w:rsidR="006B7801" w:rsidRDefault="008F7C48" w:rsidP="00E94FB7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єкт та п</w:t>
      </w:r>
      <w:r w:rsidR="00B73F8E" w:rsidRPr="006B7801">
        <w:rPr>
          <w:rFonts w:ascii="Times New Roman" w:hAnsi="Times New Roman"/>
          <w:color w:val="000000"/>
          <w:sz w:val="28"/>
          <w:szCs w:val="28"/>
        </w:rPr>
        <w:t xml:space="preserve">редмет оцінювання </w:t>
      </w:r>
    </w:p>
    <w:p w:rsidR="00215291" w:rsidRDefault="00B0084C" w:rsidP="0021529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5291">
        <w:rPr>
          <w:rFonts w:ascii="Times New Roman" w:hAnsi="Times New Roman"/>
          <w:color w:val="000000"/>
          <w:sz w:val="28"/>
          <w:szCs w:val="28"/>
        </w:rPr>
        <w:t>Суб’єкти оцінювання</w:t>
      </w:r>
    </w:p>
    <w:p w:rsidR="00FC7BCF" w:rsidRPr="00215291" w:rsidRDefault="00FC7BCF" w:rsidP="00215291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5291">
        <w:rPr>
          <w:rFonts w:ascii="Times New Roman" w:hAnsi="Times New Roman"/>
          <w:color w:val="000000"/>
          <w:sz w:val="28"/>
          <w:szCs w:val="28"/>
        </w:rPr>
        <w:t>Методи оцінювання</w:t>
      </w:r>
    </w:p>
    <w:p w:rsidR="00B73F8E" w:rsidRPr="00B73F8E" w:rsidRDefault="00B73F8E" w:rsidP="00B73F8E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3F8E">
        <w:rPr>
          <w:rFonts w:ascii="Times New Roman" w:hAnsi="Times New Roman"/>
          <w:b/>
          <w:color w:val="000000"/>
          <w:sz w:val="28"/>
          <w:szCs w:val="28"/>
        </w:rPr>
        <w:t>Розділ 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3F8E">
        <w:rPr>
          <w:rFonts w:ascii="Times New Roman" w:hAnsi="Times New Roman"/>
          <w:b/>
          <w:color w:val="000000"/>
          <w:sz w:val="28"/>
          <w:szCs w:val="28"/>
        </w:rPr>
        <w:t xml:space="preserve">Критерії </w:t>
      </w:r>
      <w:r w:rsidR="006B7801">
        <w:rPr>
          <w:rFonts w:ascii="Times New Roman" w:hAnsi="Times New Roman"/>
          <w:b/>
          <w:color w:val="000000"/>
          <w:sz w:val="28"/>
          <w:szCs w:val="28"/>
        </w:rPr>
        <w:t xml:space="preserve">та інструменти </w:t>
      </w:r>
      <w:r w:rsidRPr="00B73F8E">
        <w:rPr>
          <w:rFonts w:ascii="Times New Roman" w:hAnsi="Times New Roman"/>
          <w:b/>
          <w:color w:val="000000"/>
          <w:sz w:val="28"/>
          <w:szCs w:val="28"/>
        </w:rPr>
        <w:t xml:space="preserve">оцінювання </w:t>
      </w:r>
    </w:p>
    <w:p w:rsidR="004C40FB" w:rsidRPr="004C40FB" w:rsidRDefault="00252DDC" w:rsidP="00E94FB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Змістовно-</w:t>
      </w:r>
      <w:r w:rsidR="004C40FB" w:rsidRPr="004C40FB">
        <w:rPr>
          <w:rFonts w:ascii="Times New Roman" w:hAnsi="Times New Roman"/>
          <w:color w:val="000000"/>
          <w:sz w:val="28"/>
          <w:szCs w:val="28"/>
        </w:rPr>
        <w:t>методичні критерії</w:t>
      </w:r>
    </w:p>
    <w:p w:rsidR="00B73F8E" w:rsidRPr="004C40FB" w:rsidRDefault="004C40FB" w:rsidP="00E94FB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40FB">
        <w:rPr>
          <w:rFonts w:ascii="Times New Roman" w:hAnsi="Times New Roman"/>
          <w:color w:val="000000"/>
          <w:sz w:val="28"/>
          <w:szCs w:val="28"/>
        </w:rPr>
        <w:t>Критерії, що характеризують викладачів</w:t>
      </w:r>
      <w:r w:rsidR="00210929">
        <w:rPr>
          <w:rFonts w:ascii="Times New Roman" w:hAnsi="Times New Roman"/>
          <w:color w:val="000000"/>
          <w:sz w:val="28"/>
          <w:szCs w:val="28"/>
        </w:rPr>
        <w:t xml:space="preserve"> (тренерів)</w:t>
      </w:r>
    </w:p>
    <w:p w:rsidR="00B73F8E" w:rsidRDefault="004C40FB" w:rsidP="00E94FB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40FB">
        <w:rPr>
          <w:rFonts w:ascii="Times New Roman" w:hAnsi="Times New Roman"/>
          <w:color w:val="000000"/>
          <w:sz w:val="28"/>
          <w:szCs w:val="28"/>
        </w:rPr>
        <w:t>Л</w:t>
      </w:r>
      <w:r w:rsidR="00B73F8E" w:rsidRPr="004C40FB">
        <w:rPr>
          <w:rFonts w:ascii="Times New Roman" w:hAnsi="Times New Roman"/>
          <w:color w:val="000000"/>
          <w:sz w:val="28"/>
          <w:szCs w:val="28"/>
        </w:rPr>
        <w:t>огісти</w:t>
      </w:r>
      <w:r w:rsidRPr="004C40FB">
        <w:rPr>
          <w:rFonts w:ascii="Times New Roman" w:hAnsi="Times New Roman"/>
          <w:color w:val="000000"/>
          <w:sz w:val="28"/>
          <w:szCs w:val="28"/>
        </w:rPr>
        <w:t>чні критерії</w:t>
      </w:r>
    </w:p>
    <w:p w:rsidR="006B7801" w:rsidRPr="004C40FB" w:rsidRDefault="006B7801" w:rsidP="00E94FB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Інструменти оцінювання </w:t>
      </w:r>
    </w:p>
    <w:p w:rsidR="00E94FB7" w:rsidRDefault="00E94FB7" w:rsidP="00E94FB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742ED">
        <w:rPr>
          <w:rFonts w:ascii="Times New Roman" w:hAnsi="Times New Roman"/>
          <w:b/>
          <w:color w:val="000000"/>
          <w:sz w:val="28"/>
          <w:szCs w:val="28"/>
        </w:rPr>
        <w:t xml:space="preserve">Розділ </w:t>
      </w:r>
      <w:r w:rsidR="00E35957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C742E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Аналіз </w:t>
      </w:r>
      <w:r w:rsidR="007230F7">
        <w:rPr>
          <w:rFonts w:ascii="Times New Roman" w:hAnsi="Times New Roman"/>
          <w:b/>
          <w:color w:val="000000"/>
          <w:sz w:val="28"/>
          <w:szCs w:val="28"/>
        </w:rPr>
        <w:t>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використання результатів оцінювання в діяльності Національної школи суддів України</w:t>
      </w:r>
    </w:p>
    <w:p w:rsidR="007230F7" w:rsidRPr="007230F7" w:rsidRDefault="00E35957" w:rsidP="007230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30F7">
        <w:rPr>
          <w:rFonts w:ascii="Times New Roman" w:hAnsi="Times New Roman"/>
          <w:color w:val="000000"/>
          <w:sz w:val="28"/>
          <w:szCs w:val="28"/>
        </w:rPr>
        <w:t>3</w:t>
      </w:r>
      <w:r w:rsidR="00E94FB7" w:rsidRPr="00C742ED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7230F7" w:rsidRPr="007230F7">
        <w:rPr>
          <w:rFonts w:ascii="Times New Roman" w:hAnsi="Times New Roman"/>
          <w:color w:val="000000"/>
          <w:sz w:val="28"/>
          <w:szCs w:val="28"/>
        </w:rPr>
        <w:t xml:space="preserve">Аналіз результатів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>спеціальної підготовки кандидатів на посаду судді /</w:t>
      </w:r>
      <w:r w:rsidR="00F3697E" w:rsidRPr="002303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F3697E">
        <w:rPr>
          <w:rFonts w:ascii="Times New Roman" w:hAnsi="Times New Roman"/>
          <w:color w:val="000000"/>
          <w:sz w:val="28"/>
          <w:szCs w:val="28"/>
        </w:rPr>
        <w:t>та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0F7" w:rsidRPr="007230F7">
        <w:rPr>
          <w:rFonts w:ascii="Times New Roman" w:hAnsi="Times New Roman"/>
          <w:color w:val="000000"/>
          <w:sz w:val="28"/>
          <w:szCs w:val="28"/>
        </w:rPr>
        <w:t xml:space="preserve">періодичного навчання </w:t>
      </w:r>
      <w:r w:rsidR="002303D4">
        <w:rPr>
          <w:rFonts w:ascii="Times New Roman" w:hAnsi="Times New Roman"/>
          <w:color w:val="000000"/>
          <w:sz w:val="28"/>
          <w:szCs w:val="28"/>
        </w:rPr>
        <w:t xml:space="preserve">суддів </w:t>
      </w:r>
      <w:r w:rsidR="007230F7" w:rsidRPr="007230F7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2303D4" w:rsidRPr="007230F7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2303D4">
        <w:rPr>
          <w:rFonts w:ascii="Times New Roman" w:hAnsi="Times New Roman"/>
          <w:color w:val="000000"/>
          <w:sz w:val="28"/>
          <w:szCs w:val="28"/>
        </w:rPr>
        <w:t>та</w:t>
      </w:r>
      <w:r w:rsidR="007230F7" w:rsidRPr="007230F7">
        <w:rPr>
          <w:rFonts w:ascii="Times New Roman" w:hAnsi="Times New Roman"/>
          <w:color w:val="000000"/>
          <w:sz w:val="28"/>
          <w:szCs w:val="28"/>
        </w:rPr>
        <w:t xml:space="preserve"> підвищення кваліфікації працівників апаратів судів</w:t>
      </w:r>
    </w:p>
    <w:p w:rsidR="00E94FB7" w:rsidRDefault="00E35957" w:rsidP="007230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E94FB7">
        <w:rPr>
          <w:rFonts w:ascii="Times New Roman" w:hAnsi="Times New Roman"/>
          <w:color w:val="000000"/>
          <w:sz w:val="28"/>
          <w:szCs w:val="28"/>
        </w:rPr>
        <w:t>.2. Планування навчальних програм та заходів підготовки</w:t>
      </w:r>
    </w:p>
    <w:p w:rsidR="00F3697E" w:rsidRPr="007230F7" w:rsidRDefault="00E35957" w:rsidP="00F369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30F7">
        <w:rPr>
          <w:rFonts w:ascii="Times New Roman" w:hAnsi="Times New Roman"/>
          <w:color w:val="000000"/>
          <w:sz w:val="28"/>
          <w:szCs w:val="28"/>
        </w:rPr>
        <w:t>3</w:t>
      </w:r>
      <w:r w:rsidR="00E94FB7">
        <w:rPr>
          <w:rFonts w:ascii="Times New Roman" w:hAnsi="Times New Roman"/>
          <w:color w:val="000000"/>
          <w:sz w:val="28"/>
          <w:szCs w:val="28"/>
        </w:rPr>
        <w:t xml:space="preserve">.3. Розробка </w:t>
      </w:r>
      <w:r w:rsidR="00E94FB7" w:rsidRPr="007A6293">
        <w:rPr>
          <w:rFonts w:ascii="Times New Roman" w:hAnsi="Times New Roman"/>
          <w:color w:val="000000"/>
          <w:sz w:val="28"/>
          <w:szCs w:val="28"/>
        </w:rPr>
        <w:t>нових та вдосконалення вже розроблених навчальних ку</w:t>
      </w:r>
      <w:r w:rsidR="00E94FB7">
        <w:rPr>
          <w:rFonts w:ascii="Times New Roman" w:hAnsi="Times New Roman"/>
          <w:color w:val="000000"/>
          <w:sz w:val="28"/>
          <w:szCs w:val="28"/>
        </w:rPr>
        <w:t xml:space="preserve">рсів, програм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>спеціальної підготовки кандидатів на посаду судді /</w:t>
      </w:r>
      <w:r w:rsidR="00F3697E" w:rsidRPr="002303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F3697E">
        <w:rPr>
          <w:rFonts w:ascii="Times New Roman" w:hAnsi="Times New Roman"/>
          <w:color w:val="000000"/>
          <w:sz w:val="28"/>
          <w:szCs w:val="28"/>
        </w:rPr>
        <w:t>та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 періодичного навчання </w:t>
      </w:r>
      <w:r w:rsidR="00F3697E">
        <w:rPr>
          <w:rFonts w:ascii="Times New Roman" w:hAnsi="Times New Roman"/>
          <w:color w:val="000000"/>
          <w:sz w:val="28"/>
          <w:szCs w:val="28"/>
        </w:rPr>
        <w:t xml:space="preserve">суддів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/ підготовки </w:t>
      </w:r>
      <w:r w:rsidR="00F3697E">
        <w:rPr>
          <w:rFonts w:ascii="Times New Roman" w:hAnsi="Times New Roman"/>
          <w:color w:val="000000"/>
          <w:sz w:val="28"/>
          <w:szCs w:val="28"/>
        </w:rPr>
        <w:t>та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 підвищення кваліфікації працівників апаратів судів</w:t>
      </w:r>
    </w:p>
    <w:p w:rsidR="00E94FB7" w:rsidRDefault="00E35957" w:rsidP="00E94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957">
        <w:rPr>
          <w:rFonts w:ascii="Times New Roman" w:hAnsi="Times New Roman"/>
          <w:color w:val="000000"/>
          <w:sz w:val="28"/>
          <w:szCs w:val="28"/>
        </w:rPr>
        <w:t>3</w:t>
      </w:r>
      <w:r w:rsidR="00E94FB7">
        <w:rPr>
          <w:rFonts w:ascii="Times New Roman" w:hAnsi="Times New Roman"/>
          <w:color w:val="000000"/>
          <w:sz w:val="28"/>
          <w:szCs w:val="28"/>
        </w:rPr>
        <w:t>.4. П</w:t>
      </w:r>
      <w:r w:rsidR="00E94FB7" w:rsidRPr="007A6293">
        <w:rPr>
          <w:rFonts w:ascii="Times New Roman" w:hAnsi="Times New Roman"/>
          <w:color w:val="000000"/>
          <w:sz w:val="28"/>
          <w:szCs w:val="28"/>
        </w:rPr>
        <w:t xml:space="preserve">ідвищення </w:t>
      </w:r>
      <w:r w:rsidR="00E94FB7">
        <w:rPr>
          <w:rFonts w:ascii="Times New Roman" w:hAnsi="Times New Roman"/>
          <w:color w:val="000000"/>
          <w:sz w:val="28"/>
          <w:szCs w:val="28"/>
        </w:rPr>
        <w:t xml:space="preserve">рівня </w:t>
      </w:r>
      <w:r w:rsidR="00E94FB7" w:rsidRPr="007A6293">
        <w:rPr>
          <w:rFonts w:ascii="Times New Roman" w:hAnsi="Times New Roman"/>
          <w:color w:val="000000"/>
          <w:sz w:val="28"/>
          <w:szCs w:val="28"/>
        </w:rPr>
        <w:t xml:space="preserve">викладання </w:t>
      </w:r>
    </w:p>
    <w:p w:rsidR="00E94FB7" w:rsidRDefault="00E35957" w:rsidP="00E94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5957">
        <w:rPr>
          <w:rFonts w:ascii="Times New Roman" w:hAnsi="Times New Roman"/>
          <w:color w:val="000000"/>
          <w:sz w:val="28"/>
          <w:szCs w:val="28"/>
        </w:rPr>
        <w:t>3</w:t>
      </w:r>
      <w:r w:rsidR="00E94FB7">
        <w:rPr>
          <w:rFonts w:ascii="Times New Roman" w:hAnsi="Times New Roman"/>
          <w:color w:val="000000"/>
          <w:sz w:val="28"/>
          <w:szCs w:val="28"/>
        </w:rPr>
        <w:t xml:space="preserve">.5. Організаційні зміни в </w:t>
      </w:r>
      <w:r w:rsidR="00E94FB7" w:rsidRPr="00B932BB">
        <w:rPr>
          <w:rFonts w:ascii="Times New Roman" w:hAnsi="Times New Roman"/>
          <w:color w:val="000000"/>
          <w:sz w:val="28"/>
          <w:szCs w:val="28"/>
        </w:rPr>
        <w:t>діяльності Національної школи суддів України</w:t>
      </w:r>
    </w:p>
    <w:p w:rsidR="00E94FB7" w:rsidRPr="00C742ED" w:rsidRDefault="00E94FB7" w:rsidP="00E94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FB7" w:rsidRPr="0098007F" w:rsidRDefault="00E94FB7" w:rsidP="00E94FB7">
      <w:pPr>
        <w:pStyle w:val="a3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F8E" w:rsidRDefault="00790EEC" w:rsidP="00790EEC">
      <w:pPr>
        <w:spacing w:after="0" w:line="240" w:lineRule="auto"/>
        <w:ind w:right="142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Додатки</w:t>
      </w:r>
    </w:p>
    <w:p w:rsidR="002554B7" w:rsidRDefault="002554B7" w:rsidP="002554B7">
      <w:pPr>
        <w:spacing w:line="240" w:lineRule="auto"/>
        <w:ind w:right="142"/>
        <w:contextualSpacing/>
        <w:rPr>
          <w:rFonts w:ascii="Times New Roman" w:hAnsi="Times New Roman"/>
          <w:sz w:val="28"/>
          <w:szCs w:val="28"/>
        </w:rPr>
      </w:pPr>
    </w:p>
    <w:p w:rsidR="007230F7" w:rsidRDefault="002554B7" w:rsidP="007230F7">
      <w:pPr>
        <w:spacing w:after="0" w:line="240" w:lineRule="auto"/>
        <w:ind w:right="14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Додаток </w:t>
      </w:r>
      <w:r w:rsidR="00E35957">
        <w:rPr>
          <w:rFonts w:ascii="Times New Roman" w:hAnsi="Times New Roman"/>
          <w:b/>
          <w:sz w:val="28"/>
          <w:szCs w:val="28"/>
          <w:lang w:val="ru-RU"/>
        </w:rPr>
        <w:t>1</w:t>
      </w:r>
      <w:r w:rsidRPr="007A6293">
        <w:rPr>
          <w:rFonts w:ascii="Times New Roman" w:hAnsi="Times New Roman"/>
          <w:b/>
          <w:sz w:val="28"/>
          <w:szCs w:val="28"/>
        </w:rPr>
        <w:t xml:space="preserve">. </w:t>
      </w:r>
      <w:r w:rsidR="00032C46" w:rsidRPr="006138F3">
        <w:rPr>
          <w:rFonts w:ascii="Times New Roman" w:hAnsi="Times New Roman"/>
          <w:sz w:val="28"/>
          <w:szCs w:val="28"/>
          <w:lang w:val="ru-RU"/>
        </w:rPr>
        <w:t>А</w:t>
      </w:r>
      <w:r w:rsidR="00032C46" w:rsidRPr="00A34CBF">
        <w:rPr>
          <w:rFonts w:ascii="Times New Roman" w:hAnsi="Times New Roman"/>
          <w:sz w:val="28"/>
          <w:szCs w:val="28"/>
        </w:rPr>
        <w:t>нкета зворотного зв’язку за результатами проведеної підготовки/спец</w:t>
      </w:r>
      <w:r w:rsidR="00032C46">
        <w:rPr>
          <w:rFonts w:ascii="Times New Roman" w:hAnsi="Times New Roman"/>
          <w:sz w:val="28"/>
          <w:szCs w:val="28"/>
        </w:rPr>
        <w:t xml:space="preserve">іальної </w:t>
      </w:r>
      <w:r w:rsidR="00032C46" w:rsidRPr="00A34CBF">
        <w:rPr>
          <w:rFonts w:ascii="Times New Roman" w:hAnsi="Times New Roman"/>
          <w:sz w:val="28"/>
          <w:szCs w:val="28"/>
        </w:rPr>
        <w:t>підготовки</w:t>
      </w:r>
      <w:r w:rsidR="00032C46">
        <w:rPr>
          <w:rFonts w:ascii="Times New Roman" w:hAnsi="Times New Roman"/>
          <w:sz w:val="28"/>
          <w:szCs w:val="28"/>
        </w:rPr>
        <w:t xml:space="preserve"> кандидатів на посаду судді</w:t>
      </w:r>
    </w:p>
    <w:p w:rsidR="007230F7" w:rsidRDefault="00E83CE2" w:rsidP="007230F7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</w:rPr>
      </w:pPr>
      <w:r w:rsidRPr="00E77B12">
        <w:rPr>
          <w:rFonts w:ascii="Times New Roman" w:hAnsi="Times New Roman"/>
          <w:b/>
          <w:sz w:val="28"/>
          <w:szCs w:val="28"/>
        </w:rPr>
        <w:t xml:space="preserve">Додаток </w:t>
      </w:r>
      <w:r w:rsidR="00252DDC">
        <w:rPr>
          <w:rFonts w:ascii="Times New Roman" w:hAnsi="Times New Roman"/>
          <w:b/>
          <w:sz w:val="28"/>
          <w:szCs w:val="28"/>
          <w:lang w:val="ru-RU"/>
        </w:rPr>
        <w:t>2</w:t>
      </w:r>
      <w:r w:rsidRPr="00E77B12">
        <w:rPr>
          <w:rFonts w:ascii="Times New Roman" w:hAnsi="Times New Roman"/>
          <w:sz w:val="28"/>
          <w:szCs w:val="28"/>
        </w:rPr>
        <w:t xml:space="preserve">. </w:t>
      </w:r>
      <w:r w:rsidR="00860580">
        <w:rPr>
          <w:rFonts w:ascii="Times New Roman" w:hAnsi="Times New Roman"/>
          <w:sz w:val="28"/>
          <w:szCs w:val="28"/>
        </w:rPr>
        <w:t>Анкета вражень</w:t>
      </w:r>
      <w:r w:rsidR="00CB459D">
        <w:rPr>
          <w:rFonts w:ascii="Times New Roman" w:hAnsi="Times New Roman"/>
          <w:sz w:val="28"/>
          <w:szCs w:val="28"/>
          <w:lang w:val="ru-RU"/>
        </w:rPr>
        <w:t xml:space="preserve"> за результатами проведенного тренінгу /семінару</w:t>
      </w:r>
      <w:r w:rsidR="000D672B">
        <w:rPr>
          <w:rFonts w:ascii="Times New Roman" w:hAnsi="Times New Roman"/>
          <w:sz w:val="28"/>
          <w:szCs w:val="28"/>
          <w:lang w:val="ru-RU"/>
        </w:rPr>
        <w:t xml:space="preserve"> /круглого столу</w:t>
      </w:r>
    </w:p>
    <w:p w:rsidR="00B95B63" w:rsidRPr="00B95B63" w:rsidRDefault="00860580" w:rsidP="007230F7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860580">
        <w:rPr>
          <w:rFonts w:ascii="Times New Roman" w:hAnsi="Times New Roman"/>
          <w:b/>
          <w:sz w:val="28"/>
          <w:szCs w:val="28"/>
        </w:rPr>
        <w:t xml:space="preserve">Додаток </w:t>
      </w:r>
      <w:r w:rsidR="009F04FD">
        <w:rPr>
          <w:rFonts w:ascii="Times New Roman" w:hAnsi="Times New Roman"/>
          <w:b/>
          <w:sz w:val="28"/>
          <w:szCs w:val="28"/>
        </w:rPr>
        <w:t>3</w:t>
      </w:r>
      <w:r w:rsidRPr="00860580">
        <w:rPr>
          <w:rFonts w:ascii="Times New Roman" w:hAnsi="Times New Roman"/>
          <w:b/>
          <w:sz w:val="28"/>
          <w:szCs w:val="28"/>
        </w:rPr>
        <w:t xml:space="preserve">. </w:t>
      </w:r>
      <w:r w:rsidR="00B95B63" w:rsidRPr="00B95B63">
        <w:rPr>
          <w:rFonts w:ascii="Times New Roman" w:hAnsi="Times New Roman"/>
          <w:sz w:val="28"/>
          <w:szCs w:val="28"/>
        </w:rPr>
        <w:t>Анкета оцінювання дистанційного навчання</w:t>
      </w:r>
    </w:p>
    <w:p w:rsidR="00860580" w:rsidRPr="00860580" w:rsidRDefault="00860580" w:rsidP="002554B7">
      <w:pPr>
        <w:spacing w:line="240" w:lineRule="auto"/>
        <w:ind w:right="142"/>
        <w:rPr>
          <w:rFonts w:ascii="Times New Roman" w:hAnsi="Times New Roman"/>
          <w:b/>
          <w:sz w:val="28"/>
          <w:szCs w:val="28"/>
        </w:rPr>
      </w:pPr>
    </w:p>
    <w:p w:rsidR="00E35957" w:rsidRDefault="00E35957" w:rsidP="004256D1">
      <w:pPr>
        <w:contextualSpacing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252DDC" w:rsidRDefault="00252DDC" w:rsidP="004256D1">
      <w:pPr>
        <w:contextualSpacing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764BB2" w:rsidRPr="00A0127E" w:rsidRDefault="004256D1" w:rsidP="004256D1">
      <w:pPr>
        <w:contextualSpacing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A0127E">
        <w:rPr>
          <w:rFonts w:ascii="Times New Roman" w:hAnsi="Times New Roman"/>
          <w:b/>
          <w:color w:val="000000"/>
          <w:sz w:val="32"/>
          <w:szCs w:val="28"/>
        </w:rPr>
        <w:lastRenderedPageBreak/>
        <w:t>ВСТУП</w:t>
      </w:r>
    </w:p>
    <w:p w:rsidR="00764BB2" w:rsidRDefault="00764BB2" w:rsidP="00764BB2">
      <w:pPr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4175" w:rsidRDefault="004256D1" w:rsidP="004256D1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B0E03">
        <w:rPr>
          <w:rFonts w:ascii="Times New Roman" w:hAnsi="Times New Roman"/>
          <w:color w:val="000000"/>
          <w:sz w:val="28"/>
          <w:szCs w:val="28"/>
        </w:rPr>
        <w:t>етодологія</w:t>
      </w:r>
      <w:r w:rsidRPr="004256D1">
        <w:rPr>
          <w:rFonts w:ascii="Times New Roman" w:hAnsi="Times New Roman"/>
          <w:color w:val="000000"/>
          <w:sz w:val="28"/>
          <w:szCs w:val="28"/>
        </w:rPr>
        <w:t xml:space="preserve"> оцінювання підготовки </w:t>
      </w:r>
      <w:r w:rsidR="007775C9">
        <w:rPr>
          <w:rFonts w:ascii="Times New Roman" w:hAnsi="Times New Roman"/>
          <w:color w:val="000000"/>
          <w:sz w:val="28"/>
          <w:szCs w:val="28"/>
        </w:rPr>
        <w:t>кадрів для системи правосуддя</w:t>
      </w:r>
      <w:r w:rsidR="009476E5">
        <w:rPr>
          <w:rFonts w:ascii="Times New Roman" w:hAnsi="Times New Roman"/>
          <w:color w:val="000000"/>
          <w:sz w:val="28"/>
          <w:szCs w:val="28"/>
        </w:rPr>
        <w:t xml:space="preserve"> (далі –</w:t>
      </w:r>
      <w:r w:rsidR="00A14DDA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9476E5">
        <w:rPr>
          <w:rFonts w:ascii="Times New Roman" w:hAnsi="Times New Roman"/>
          <w:color w:val="000000"/>
          <w:sz w:val="28"/>
          <w:szCs w:val="28"/>
        </w:rPr>
        <w:t>етодологія оцінювання)</w:t>
      </w:r>
      <w:r w:rsidR="007775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6D1">
        <w:rPr>
          <w:rFonts w:ascii="Times New Roman" w:hAnsi="Times New Roman"/>
          <w:color w:val="000000"/>
          <w:sz w:val="28"/>
          <w:szCs w:val="28"/>
        </w:rPr>
        <w:t>в Національній школі суддів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EA8">
        <w:rPr>
          <w:rFonts w:ascii="Times New Roman" w:hAnsi="Times New Roman"/>
          <w:color w:val="000000"/>
          <w:sz w:val="28"/>
          <w:szCs w:val="28"/>
        </w:rPr>
        <w:t xml:space="preserve">(далі – НШСУ) </w:t>
      </w:r>
      <w:r w:rsidRPr="00764BB2">
        <w:rPr>
          <w:rFonts w:ascii="Times New Roman" w:hAnsi="Times New Roman"/>
          <w:color w:val="000000"/>
          <w:sz w:val="28"/>
          <w:szCs w:val="28"/>
        </w:rPr>
        <w:t>розроблен</w:t>
      </w:r>
      <w:r w:rsidR="00E83CE2">
        <w:rPr>
          <w:rFonts w:ascii="Times New Roman" w:hAnsi="Times New Roman"/>
          <w:color w:val="000000"/>
          <w:sz w:val="28"/>
          <w:szCs w:val="28"/>
        </w:rPr>
        <w:t>а</w:t>
      </w:r>
      <w:r w:rsidRPr="00764B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7E3">
        <w:rPr>
          <w:rFonts w:ascii="Times New Roman" w:hAnsi="Times New Roman"/>
          <w:color w:val="000000"/>
          <w:sz w:val="28"/>
          <w:szCs w:val="28"/>
        </w:rPr>
        <w:t>працівниками</w:t>
      </w:r>
      <w:r w:rsidR="007775C9">
        <w:rPr>
          <w:rFonts w:ascii="Times New Roman" w:hAnsi="Times New Roman"/>
          <w:color w:val="000000"/>
          <w:sz w:val="28"/>
          <w:szCs w:val="28"/>
        </w:rPr>
        <w:t xml:space="preserve"> установи </w:t>
      </w:r>
      <w:r w:rsidR="008A7EA8">
        <w:rPr>
          <w:rFonts w:ascii="Times New Roman" w:hAnsi="Times New Roman"/>
          <w:color w:val="000000"/>
          <w:sz w:val="28"/>
          <w:szCs w:val="28"/>
        </w:rPr>
        <w:t xml:space="preserve">у співпраці та </w:t>
      </w:r>
      <w:r w:rsidR="00514175">
        <w:rPr>
          <w:rFonts w:ascii="Times New Roman" w:hAnsi="Times New Roman"/>
          <w:color w:val="000000"/>
          <w:sz w:val="28"/>
          <w:szCs w:val="28"/>
        </w:rPr>
        <w:t xml:space="preserve">за сприяння </w:t>
      </w:r>
      <w:r w:rsidR="00514175" w:rsidRPr="00764BB2">
        <w:rPr>
          <w:rFonts w:ascii="Times New Roman" w:hAnsi="Times New Roman"/>
          <w:color w:val="000000"/>
          <w:sz w:val="28"/>
          <w:szCs w:val="28"/>
        </w:rPr>
        <w:t>Координатора проектів ОБСЄ в Україні.</w:t>
      </w:r>
    </w:p>
    <w:p w:rsidR="00794D6A" w:rsidRDefault="006F2F29" w:rsidP="00794D6A">
      <w:pPr>
        <w:spacing w:before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Методологія</w:t>
      </w:r>
      <w:r w:rsidR="009476E5">
        <w:rPr>
          <w:rFonts w:ascii="Times New Roman" w:hAnsi="Times New Roman"/>
          <w:color w:val="000000"/>
          <w:sz w:val="28"/>
          <w:szCs w:val="28"/>
        </w:rPr>
        <w:t xml:space="preserve"> оцінювання</w:t>
      </w:r>
      <w:r w:rsidRPr="00514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2FE2">
        <w:rPr>
          <w:rFonts w:ascii="Times New Roman" w:hAnsi="Times New Roman"/>
          <w:color w:val="000000"/>
          <w:sz w:val="28"/>
          <w:szCs w:val="28"/>
        </w:rPr>
        <w:t>ґрунтується</w:t>
      </w:r>
      <w:r w:rsidR="00514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56D1" w:rsidRPr="00764BB2">
        <w:rPr>
          <w:rFonts w:ascii="Times New Roman" w:hAnsi="Times New Roman"/>
          <w:color w:val="000000"/>
          <w:sz w:val="28"/>
          <w:szCs w:val="28"/>
        </w:rPr>
        <w:t>на Концепції національних стандартів суддівської освіти в Україні</w:t>
      </w:r>
      <w:r w:rsidR="008A7E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D5667">
        <w:rPr>
          <w:rFonts w:ascii="Times New Roman" w:hAnsi="Times New Roman"/>
          <w:color w:val="000000"/>
          <w:sz w:val="28"/>
          <w:szCs w:val="28"/>
        </w:rPr>
        <w:t xml:space="preserve">і </w:t>
      </w:r>
      <w:r w:rsidR="009476E5">
        <w:rPr>
          <w:rFonts w:ascii="Times New Roman" w:hAnsi="Times New Roman"/>
          <w:color w:val="000000"/>
          <w:sz w:val="28"/>
          <w:szCs w:val="28"/>
        </w:rPr>
        <w:t xml:space="preserve">зокрема, </w:t>
      </w:r>
      <w:r w:rsidR="00E6003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60031">
        <w:rPr>
          <w:rFonts w:ascii="Times New Roman" w:hAnsi="Times New Roman"/>
          <w:sz w:val="28"/>
          <w:szCs w:val="28"/>
        </w:rPr>
        <w:t>таких принципах</w:t>
      </w:r>
      <w:r w:rsidR="00E60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6E5">
        <w:rPr>
          <w:rFonts w:ascii="Times New Roman" w:hAnsi="Times New Roman"/>
          <w:color w:val="000000"/>
          <w:sz w:val="28"/>
          <w:szCs w:val="28"/>
        </w:rPr>
        <w:t>побудов</w:t>
      </w:r>
      <w:r w:rsidR="00E60031">
        <w:rPr>
          <w:rFonts w:ascii="Times New Roman" w:hAnsi="Times New Roman"/>
          <w:color w:val="000000"/>
          <w:sz w:val="28"/>
          <w:szCs w:val="28"/>
        </w:rPr>
        <w:t>и</w:t>
      </w:r>
      <w:r w:rsidR="008A7EA8" w:rsidRPr="008A7EA8">
        <w:rPr>
          <w:rFonts w:ascii="Times New Roman" w:hAnsi="Times New Roman"/>
          <w:sz w:val="28"/>
          <w:szCs w:val="28"/>
        </w:rPr>
        <w:t xml:space="preserve"> </w:t>
      </w:r>
      <w:r w:rsidR="002A2FE2">
        <w:rPr>
          <w:rFonts w:ascii="Times New Roman" w:hAnsi="Times New Roman"/>
          <w:sz w:val="28"/>
          <w:szCs w:val="28"/>
        </w:rPr>
        <w:t>суддівськ</w:t>
      </w:r>
      <w:r w:rsidR="009476E5">
        <w:rPr>
          <w:rFonts w:ascii="Times New Roman" w:hAnsi="Times New Roman"/>
          <w:sz w:val="28"/>
          <w:szCs w:val="28"/>
        </w:rPr>
        <w:t>ої</w:t>
      </w:r>
      <w:r w:rsidR="002A2FE2">
        <w:rPr>
          <w:rFonts w:ascii="Times New Roman" w:hAnsi="Times New Roman"/>
          <w:sz w:val="28"/>
          <w:szCs w:val="28"/>
        </w:rPr>
        <w:t xml:space="preserve"> освіт</w:t>
      </w:r>
      <w:r w:rsidR="009476E5">
        <w:rPr>
          <w:rFonts w:ascii="Times New Roman" w:hAnsi="Times New Roman"/>
          <w:sz w:val="28"/>
          <w:szCs w:val="28"/>
        </w:rPr>
        <w:t>и</w:t>
      </w:r>
      <w:r w:rsidR="002A2FE2">
        <w:rPr>
          <w:rFonts w:ascii="Times New Roman" w:hAnsi="Times New Roman"/>
          <w:sz w:val="28"/>
          <w:szCs w:val="28"/>
        </w:rPr>
        <w:t xml:space="preserve">: </w:t>
      </w:r>
      <w:r w:rsidR="002A2FE2" w:rsidRPr="00E347D6">
        <w:rPr>
          <w:rFonts w:ascii="Times New Roman" w:hAnsi="Times New Roman"/>
          <w:sz w:val="28"/>
          <w:szCs w:val="28"/>
        </w:rPr>
        <w:t>здійснення підготовки відповідно до кращого світового досвіду з урахуванням міжнародних стандартів у сфері судочинства</w:t>
      </w:r>
      <w:r w:rsidR="002A2FE2">
        <w:rPr>
          <w:rFonts w:ascii="Times New Roman" w:hAnsi="Times New Roman"/>
          <w:sz w:val="28"/>
          <w:szCs w:val="28"/>
        </w:rPr>
        <w:t xml:space="preserve">; </w:t>
      </w:r>
      <w:r w:rsidR="002A2FE2" w:rsidRPr="00E347D6">
        <w:rPr>
          <w:rFonts w:ascii="Times New Roman" w:hAnsi="Times New Roman"/>
          <w:sz w:val="28"/>
          <w:szCs w:val="28"/>
        </w:rPr>
        <w:t>практичн</w:t>
      </w:r>
      <w:r w:rsidR="00BD5667">
        <w:rPr>
          <w:rFonts w:ascii="Times New Roman" w:hAnsi="Times New Roman"/>
          <w:sz w:val="28"/>
          <w:szCs w:val="28"/>
        </w:rPr>
        <w:t>ій спрямовано</w:t>
      </w:r>
      <w:r w:rsidR="002A2FE2" w:rsidRPr="00E347D6">
        <w:rPr>
          <w:rFonts w:ascii="Times New Roman" w:hAnsi="Times New Roman"/>
          <w:sz w:val="28"/>
          <w:szCs w:val="28"/>
        </w:rPr>
        <w:t>ст</w:t>
      </w:r>
      <w:r w:rsidR="00BD5667">
        <w:rPr>
          <w:rFonts w:ascii="Times New Roman" w:hAnsi="Times New Roman"/>
          <w:sz w:val="28"/>
          <w:szCs w:val="28"/>
        </w:rPr>
        <w:t>і</w:t>
      </w:r>
      <w:r w:rsidR="002A2FE2" w:rsidRPr="00E347D6">
        <w:rPr>
          <w:rFonts w:ascii="Times New Roman" w:hAnsi="Times New Roman"/>
          <w:sz w:val="28"/>
          <w:szCs w:val="28"/>
        </w:rPr>
        <w:t xml:space="preserve"> суддівської освіти, зокрема, чере</w:t>
      </w:r>
      <w:r w:rsidR="00252DDC">
        <w:rPr>
          <w:rFonts w:ascii="Times New Roman" w:hAnsi="Times New Roman"/>
          <w:sz w:val="28"/>
          <w:szCs w:val="28"/>
        </w:rPr>
        <w:t xml:space="preserve">з формування програм, виходячи </w:t>
      </w:r>
      <w:r w:rsidR="00983666">
        <w:rPr>
          <w:rFonts w:ascii="Times New Roman" w:hAnsi="Times New Roman"/>
          <w:sz w:val="28"/>
          <w:szCs w:val="28"/>
        </w:rPr>
        <w:t>і</w:t>
      </w:r>
      <w:r w:rsidR="002A2FE2" w:rsidRPr="00E347D6">
        <w:rPr>
          <w:rFonts w:ascii="Times New Roman" w:hAnsi="Times New Roman"/>
          <w:sz w:val="28"/>
          <w:szCs w:val="28"/>
        </w:rPr>
        <w:t xml:space="preserve">з суддівських компетенцій (знань, умінь та навичок, </w:t>
      </w:r>
      <w:r w:rsidR="00983666">
        <w:rPr>
          <w:rFonts w:ascii="Times New Roman" w:hAnsi="Times New Roman"/>
          <w:sz w:val="28"/>
          <w:szCs w:val="28"/>
        </w:rPr>
        <w:t>властивих</w:t>
      </w:r>
      <w:r w:rsidR="002A2FE2" w:rsidRPr="00E347D6">
        <w:rPr>
          <w:rFonts w:ascii="Times New Roman" w:hAnsi="Times New Roman"/>
          <w:sz w:val="28"/>
          <w:szCs w:val="28"/>
        </w:rPr>
        <w:t xml:space="preserve"> професії судді)</w:t>
      </w:r>
      <w:r w:rsidR="002A2FE2">
        <w:rPr>
          <w:rFonts w:ascii="Times New Roman" w:hAnsi="Times New Roman"/>
          <w:sz w:val="28"/>
          <w:szCs w:val="28"/>
        </w:rPr>
        <w:t xml:space="preserve">; </w:t>
      </w:r>
      <w:r w:rsidR="002A2FE2" w:rsidRPr="00E347D6">
        <w:rPr>
          <w:rFonts w:ascii="Times New Roman" w:hAnsi="Times New Roman"/>
          <w:sz w:val="28"/>
          <w:szCs w:val="28"/>
        </w:rPr>
        <w:t>забезпеченн</w:t>
      </w:r>
      <w:r w:rsidR="00BD5667">
        <w:rPr>
          <w:rFonts w:ascii="Times New Roman" w:hAnsi="Times New Roman"/>
          <w:sz w:val="28"/>
          <w:szCs w:val="28"/>
        </w:rPr>
        <w:t>і</w:t>
      </w:r>
      <w:r w:rsidR="002A2FE2" w:rsidRPr="00E347D6">
        <w:rPr>
          <w:rFonts w:ascii="Times New Roman" w:hAnsi="Times New Roman"/>
          <w:sz w:val="28"/>
          <w:szCs w:val="28"/>
        </w:rPr>
        <w:t xml:space="preserve"> високої якості і наукової обґрунтованості суддівської освіти</w:t>
      </w:r>
      <w:r w:rsidR="002A2FE2">
        <w:rPr>
          <w:rFonts w:ascii="Times New Roman" w:hAnsi="Times New Roman"/>
          <w:sz w:val="28"/>
          <w:szCs w:val="28"/>
        </w:rPr>
        <w:t xml:space="preserve">; </w:t>
      </w:r>
      <w:r w:rsidR="00BD5667">
        <w:rPr>
          <w:rFonts w:ascii="Times New Roman" w:hAnsi="Times New Roman"/>
          <w:sz w:val="28"/>
          <w:szCs w:val="28"/>
        </w:rPr>
        <w:t>сучасно</w:t>
      </w:r>
      <w:r w:rsidR="002A2FE2" w:rsidRPr="00E347D6">
        <w:rPr>
          <w:rFonts w:ascii="Times New Roman" w:hAnsi="Times New Roman"/>
          <w:sz w:val="28"/>
          <w:szCs w:val="28"/>
        </w:rPr>
        <w:t>ст</w:t>
      </w:r>
      <w:r w:rsidR="00BD5667">
        <w:rPr>
          <w:rFonts w:ascii="Times New Roman" w:hAnsi="Times New Roman"/>
          <w:sz w:val="28"/>
          <w:szCs w:val="28"/>
        </w:rPr>
        <w:t>і</w:t>
      </w:r>
      <w:r w:rsidR="002A2FE2" w:rsidRPr="00E347D6">
        <w:rPr>
          <w:rFonts w:ascii="Times New Roman" w:hAnsi="Times New Roman"/>
          <w:sz w:val="28"/>
          <w:szCs w:val="28"/>
        </w:rPr>
        <w:t xml:space="preserve"> змісту та випереджувальн</w:t>
      </w:r>
      <w:r w:rsidR="00BD5667">
        <w:rPr>
          <w:rFonts w:ascii="Times New Roman" w:hAnsi="Times New Roman"/>
          <w:sz w:val="28"/>
          <w:szCs w:val="28"/>
        </w:rPr>
        <w:t>ого</w:t>
      </w:r>
      <w:r w:rsidR="002A2FE2" w:rsidRPr="00E347D6">
        <w:rPr>
          <w:rFonts w:ascii="Times New Roman" w:hAnsi="Times New Roman"/>
          <w:sz w:val="28"/>
          <w:szCs w:val="28"/>
        </w:rPr>
        <w:t xml:space="preserve"> характер</w:t>
      </w:r>
      <w:r w:rsidR="00BD5667">
        <w:rPr>
          <w:rFonts w:ascii="Times New Roman" w:hAnsi="Times New Roman"/>
          <w:sz w:val="28"/>
          <w:szCs w:val="28"/>
        </w:rPr>
        <w:t>у</w:t>
      </w:r>
      <w:r w:rsidR="002A2FE2" w:rsidRPr="00E347D6">
        <w:rPr>
          <w:rFonts w:ascii="Times New Roman" w:hAnsi="Times New Roman"/>
          <w:sz w:val="28"/>
          <w:szCs w:val="28"/>
        </w:rPr>
        <w:t xml:space="preserve"> суддівської освіти, періодичн</w:t>
      </w:r>
      <w:r w:rsidR="00BD5667">
        <w:rPr>
          <w:rFonts w:ascii="Times New Roman" w:hAnsi="Times New Roman"/>
          <w:sz w:val="28"/>
          <w:szCs w:val="28"/>
        </w:rPr>
        <w:t>ому</w:t>
      </w:r>
      <w:r w:rsidR="002A2FE2" w:rsidRPr="00E347D6">
        <w:rPr>
          <w:rFonts w:ascii="Times New Roman" w:hAnsi="Times New Roman"/>
          <w:sz w:val="28"/>
          <w:szCs w:val="28"/>
        </w:rPr>
        <w:t xml:space="preserve"> оновленн</w:t>
      </w:r>
      <w:r w:rsidR="00BD5667">
        <w:rPr>
          <w:rFonts w:ascii="Times New Roman" w:hAnsi="Times New Roman"/>
          <w:sz w:val="28"/>
          <w:szCs w:val="28"/>
        </w:rPr>
        <w:t>і</w:t>
      </w:r>
      <w:r w:rsidR="002A2FE2" w:rsidRPr="00E347D6">
        <w:rPr>
          <w:rFonts w:ascii="Times New Roman" w:hAnsi="Times New Roman"/>
          <w:sz w:val="28"/>
          <w:szCs w:val="28"/>
        </w:rPr>
        <w:t xml:space="preserve"> навчальних програм і курсів</w:t>
      </w:r>
      <w:r w:rsidR="002A2FE2">
        <w:rPr>
          <w:rFonts w:ascii="Times New Roman" w:hAnsi="Times New Roman"/>
          <w:sz w:val="28"/>
          <w:szCs w:val="28"/>
        </w:rPr>
        <w:t>,</w:t>
      </w:r>
      <w:r w:rsidR="002A2FE2" w:rsidRPr="00E347D6">
        <w:rPr>
          <w:rFonts w:ascii="Times New Roman" w:hAnsi="Times New Roman"/>
          <w:sz w:val="28"/>
          <w:szCs w:val="28"/>
        </w:rPr>
        <w:t xml:space="preserve"> удосконаленн</w:t>
      </w:r>
      <w:r w:rsidR="00BD5667">
        <w:rPr>
          <w:rFonts w:ascii="Times New Roman" w:hAnsi="Times New Roman"/>
          <w:sz w:val="28"/>
          <w:szCs w:val="28"/>
        </w:rPr>
        <w:t>і</w:t>
      </w:r>
      <w:r w:rsidR="002A2FE2" w:rsidRPr="00E347D6">
        <w:rPr>
          <w:rFonts w:ascii="Times New Roman" w:hAnsi="Times New Roman"/>
          <w:sz w:val="28"/>
          <w:szCs w:val="28"/>
        </w:rPr>
        <w:t xml:space="preserve"> методики підготовки</w:t>
      </w:r>
      <w:r w:rsidR="002A2FE2">
        <w:rPr>
          <w:rFonts w:ascii="Times New Roman" w:hAnsi="Times New Roman"/>
          <w:sz w:val="28"/>
          <w:szCs w:val="28"/>
        </w:rPr>
        <w:t>.</w:t>
      </w:r>
      <w:r w:rsidR="00794D6A" w:rsidRPr="00794D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D6A" w:rsidRPr="002C72F2">
        <w:rPr>
          <w:rFonts w:ascii="Times New Roman" w:hAnsi="Times New Roman"/>
          <w:color w:val="000000"/>
          <w:sz w:val="28"/>
          <w:szCs w:val="28"/>
        </w:rPr>
        <w:t xml:space="preserve">Розробка </w:t>
      </w:r>
      <w:r w:rsidR="00A14DDA" w:rsidRPr="002C72F2">
        <w:rPr>
          <w:rFonts w:ascii="Times New Roman" w:hAnsi="Times New Roman"/>
          <w:color w:val="000000"/>
          <w:sz w:val="28"/>
          <w:szCs w:val="28"/>
        </w:rPr>
        <w:t>М</w:t>
      </w:r>
      <w:r w:rsidR="00794D6A" w:rsidRPr="002C72F2">
        <w:rPr>
          <w:rFonts w:ascii="Times New Roman" w:hAnsi="Times New Roman"/>
          <w:color w:val="000000"/>
          <w:sz w:val="28"/>
          <w:szCs w:val="28"/>
        </w:rPr>
        <w:t>етодології оцінювання здійснювалась з урахуванням виді</w:t>
      </w:r>
      <w:r w:rsidR="00252DDC" w:rsidRPr="002C72F2">
        <w:rPr>
          <w:rFonts w:ascii="Times New Roman" w:hAnsi="Times New Roman"/>
          <w:color w:val="000000"/>
          <w:sz w:val="28"/>
          <w:szCs w:val="28"/>
        </w:rPr>
        <w:t>в та форм підготовки</w:t>
      </w:r>
      <w:r w:rsidR="007230F7">
        <w:rPr>
          <w:rFonts w:ascii="Times New Roman" w:hAnsi="Times New Roman"/>
          <w:color w:val="000000"/>
          <w:sz w:val="28"/>
          <w:szCs w:val="28"/>
        </w:rPr>
        <w:t>/підвищення кваліфікації</w:t>
      </w:r>
      <w:r w:rsidR="00252DDC" w:rsidRPr="002C72F2">
        <w:rPr>
          <w:rFonts w:ascii="Times New Roman" w:hAnsi="Times New Roman"/>
          <w:color w:val="000000"/>
          <w:sz w:val="28"/>
          <w:szCs w:val="28"/>
        </w:rPr>
        <w:t>, що проводя</w:t>
      </w:r>
      <w:r w:rsidR="00794D6A" w:rsidRPr="002C72F2">
        <w:rPr>
          <w:rFonts w:ascii="Times New Roman" w:hAnsi="Times New Roman"/>
          <w:color w:val="000000"/>
          <w:sz w:val="28"/>
          <w:szCs w:val="28"/>
        </w:rPr>
        <w:t>ть</w:t>
      </w:r>
      <w:r w:rsidR="00252DDC" w:rsidRPr="002C72F2">
        <w:rPr>
          <w:rFonts w:ascii="Times New Roman" w:hAnsi="Times New Roman"/>
          <w:color w:val="000000"/>
          <w:sz w:val="28"/>
          <w:szCs w:val="28"/>
        </w:rPr>
        <w:t xml:space="preserve">ся в </w:t>
      </w:r>
      <w:r w:rsidR="00794D6A" w:rsidRPr="002C72F2">
        <w:rPr>
          <w:rFonts w:ascii="Times New Roman" w:hAnsi="Times New Roman"/>
          <w:color w:val="000000"/>
          <w:sz w:val="28"/>
          <w:szCs w:val="28"/>
        </w:rPr>
        <w:t xml:space="preserve"> НШСУ.</w:t>
      </w:r>
      <w:r w:rsidR="00794D6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76E5" w:rsidRPr="009476E5" w:rsidRDefault="00AF3EA7" w:rsidP="009476E5">
      <w:pPr>
        <w:pStyle w:val="af1"/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Під час розробки Методології</w:t>
      </w:r>
      <w:r w:rsidR="009476E5">
        <w:rPr>
          <w:rFonts w:ascii="Times New Roman" w:hAnsi="Times New Roman"/>
          <w:color w:val="000000"/>
          <w:sz w:val="28"/>
          <w:szCs w:val="28"/>
        </w:rPr>
        <w:t xml:space="preserve"> оцінювання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були враховані</w:t>
      </w:r>
      <w:r w:rsidRPr="00BC55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рекомендації</w:t>
      </w:r>
      <w:r w:rsidRPr="00BC55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Консультативної ради європейських суддів, що містяться у висновку № 4 (2003) щодо</w:t>
      </w:r>
      <w:r w:rsidRPr="000D06E6">
        <w:rPr>
          <w:rFonts w:ascii="Times New Roman" w:hAnsi="Times New Roman"/>
          <w:color w:val="000000"/>
          <w:sz w:val="28"/>
          <w:szCs w:val="28"/>
        </w:rPr>
        <w:t xml:space="preserve"> належн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0D06E6">
        <w:rPr>
          <w:rFonts w:ascii="Times New Roman" w:hAnsi="Times New Roman"/>
          <w:color w:val="000000"/>
          <w:sz w:val="28"/>
          <w:szCs w:val="28"/>
        </w:rPr>
        <w:t xml:space="preserve"> початков</w:t>
      </w:r>
      <w:r>
        <w:rPr>
          <w:rFonts w:ascii="Times New Roman" w:hAnsi="Times New Roman"/>
          <w:color w:val="000000"/>
          <w:sz w:val="28"/>
          <w:szCs w:val="28"/>
        </w:rPr>
        <w:t>ої</w:t>
      </w:r>
      <w:r w:rsidRPr="000D06E6">
        <w:rPr>
          <w:rFonts w:ascii="Times New Roman" w:hAnsi="Times New Roman"/>
          <w:color w:val="000000"/>
          <w:sz w:val="28"/>
          <w:szCs w:val="28"/>
        </w:rPr>
        <w:t xml:space="preserve"> підготовк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D06E6">
        <w:rPr>
          <w:rFonts w:ascii="Times New Roman" w:hAnsi="Times New Roman"/>
          <w:color w:val="000000"/>
          <w:sz w:val="28"/>
          <w:szCs w:val="28"/>
        </w:rPr>
        <w:t xml:space="preserve"> та підвищення кваліфікації суддів на національному та європейському рівнях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F2C43">
        <w:rPr>
          <w:rFonts w:ascii="Times New Roman" w:hAnsi="Times New Roman"/>
          <w:color w:val="000000"/>
          <w:sz w:val="28"/>
          <w:szCs w:val="28"/>
        </w:rPr>
        <w:t xml:space="preserve"> згідно з якими задля     постійного</w:t>
      </w:r>
      <w:r w:rsidR="00BF2C43" w:rsidRPr="00BF2C43">
        <w:rPr>
          <w:rFonts w:ascii="Times New Roman" w:hAnsi="Times New Roman"/>
          <w:color w:val="000000"/>
          <w:sz w:val="28"/>
          <w:szCs w:val="28"/>
        </w:rPr>
        <w:t xml:space="preserve"> вдосконал</w:t>
      </w:r>
      <w:r w:rsidR="00BF2C43">
        <w:rPr>
          <w:rFonts w:ascii="Times New Roman" w:hAnsi="Times New Roman"/>
          <w:color w:val="000000"/>
          <w:sz w:val="28"/>
          <w:szCs w:val="28"/>
        </w:rPr>
        <w:t>ення якості підготовки с</w:t>
      </w:r>
      <w:r w:rsidR="00BF2C43" w:rsidRPr="00BF2C43">
        <w:rPr>
          <w:rFonts w:ascii="Times New Roman" w:hAnsi="Times New Roman"/>
          <w:color w:val="000000"/>
          <w:sz w:val="28"/>
          <w:szCs w:val="28"/>
        </w:rPr>
        <w:t xml:space="preserve">уддів відповідальні за </w:t>
      </w:r>
      <w:r w:rsidR="00BF2C43">
        <w:rPr>
          <w:rFonts w:ascii="Times New Roman" w:hAnsi="Times New Roman"/>
          <w:color w:val="000000"/>
          <w:sz w:val="28"/>
          <w:szCs w:val="28"/>
        </w:rPr>
        <w:t xml:space="preserve">це органи  повинні проводити </w:t>
      </w:r>
      <w:r w:rsidR="00356543" w:rsidRPr="00442970">
        <w:rPr>
          <w:rFonts w:ascii="Times New Roman" w:hAnsi="Times New Roman"/>
          <w:sz w:val="28"/>
          <w:szCs w:val="28"/>
        </w:rPr>
        <w:t xml:space="preserve">періодичну </w:t>
      </w:r>
      <w:r w:rsidR="00BF2C43" w:rsidRPr="00442970">
        <w:rPr>
          <w:rFonts w:ascii="Times New Roman" w:hAnsi="Times New Roman"/>
          <w:sz w:val="28"/>
          <w:szCs w:val="28"/>
        </w:rPr>
        <w:t>оцінк</w:t>
      </w:r>
      <w:r w:rsidR="00356543" w:rsidRPr="00442970">
        <w:rPr>
          <w:rFonts w:ascii="Times New Roman" w:hAnsi="Times New Roman"/>
          <w:sz w:val="28"/>
          <w:szCs w:val="28"/>
        </w:rPr>
        <w:t>у</w:t>
      </w:r>
      <w:r w:rsidR="00BF2C43" w:rsidRPr="00BF2C43">
        <w:rPr>
          <w:rFonts w:ascii="Times New Roman" w:hAnsi="Times New Roman"/>
          <w:color w:val="000000"/>
          <w:sz w:val="28"/>
          <w:szCs w:val="28"/>
        </w:rPr>
        <w:t xml:space="preserve"> програм та методів навчання. </w:t>
      </w:r>
    </w:p>
    <w:p w:rsidR="00514175" w:rsidRPr="000B6AC3" w:rsidRDefault="009476E5" w:rsidP="009476E5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Концептуальні підходи до розробки Методології оцінювання базуються на </w:t>
      </w:r>
      <w:r w:rsidR="004256D1" w:rsidRPr="00764BB2">
        <w:rPr>
          <w:rFonts w:ascii="Times New Roman" w:hAnsi="Times New Roman"/>
          <w:color w:val="000000"/>
          <w:sz w:val="28"/>
          <w:szCs w:val="28"/>
        </w:rPr>
        <w:t>Методичн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AF3EA7">
        <w:rPr>
          <w:rFonts w:ascii="Times New Roman" w:hAnsi="Times New Roman"/>
          <w:color w:val="000000"/>
          <w:sz w:val="28"/>
          <w:szCs w:val="28"/>
        </w:rPr>
        <w:t xml:space="preserve"> рекомендаці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="004256D1" w:rsidRPr="00764BB2">
        <w:rPr>
          <w:rFonts w:ascii="Times New Roman" w:hAnsi="Times New Roman"/>
          <w:color w:val="000000"/>
          <w:sz w:val="28"/>
          <w:szCs w:val="28"/>
        </w:rPr>
        <w:t xml:space="preserve"> щодо оцінювання професійної підготовки суддів, розроблених Європейською мережею суддівської освіти</w:t>
      </w:r>
      <w:r w:rsidR="000E7A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A9B" w:rsidRPr="000E7A9B">
        <w:rPr>
          <w:rFonts w:ascii="Times New Roman" w:hAnsi="Times New Roman"/>
          <w:color w:val="000000"/>
          <w:sz w:val="28"/>
          <w:szCs w:val="28"/>
        </w:rPr>
        <w:t>(</w:t>
      </w:r>
      <w:r w:rsidR="000E7A9B" w:rsidRPr="004256D1">
        <w:rPr>
          <w:rFonts w:ascii="Times New Roman" w:hAnsi="Times New Roman"/>
          <w:color w:val="000000"/>
          <w:sz w:val="28"/>
          <w:szCs w:val="28"/>
        </w:rPr>
        <w:t>E</w:t>
      </w:r>
      <w:r w:rsidR="000E7A9B">
        <w:rPr>
          <w:rFonts w:ascii="Times New Roman" w:hAnsi="Times New Roman"/>
          <w:color w:val="000000"/>
          <w:sz w:val="28"/>
          <w:szCs w:val="28"/>
          <w:lang w:val="en-US"/>
        </w:rPr>
        <w:t>uropean</w:t>
      </w:r>
      <w:r w:rsidR="000E7A9B" w:rsidRPr="000E7A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A9B" w:rsidRPr="004256D1">
        <w:rPr>
          <w:rFonts w:ascii="Times New Roman" w:hAnsi="Times New Roman"/>
          <w:color w:val="000000"/>
          <w:sz w:val="28"/>
          <w:szCs w:val="28"/>
        </w:rPr>
        <w:t>J</w:t>
      </w:r>
      <w:r w:rsidR="000E7A9B">
        <w:rPr>
          <w:rFonts w:ascii="Times New Roman" w:hAnsi="Times New Roman"/>
          <w:color w:val="000000"/>
          <w:sz w:val="28"/>
          <w:szCs w:val="28"/>
          <w:lang w:val="en-US"/>
        </w:rPr>
        <w:t>udicial</w:t>
      </w:r>
      <w:r w:rsidR="000E7A9B" w:rsidRPr="000E7A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A9B" w:rsidRPr="004256D1">
        <w:rPr>
          <w:rFonts w:ascii="Times New Roman" w:hAnsi="Times New Roman"/>
          <w:color w:val="000000"/>
          <w:sz w:val="28"/>
          <w:szCs w:val="28"/>
        </w:rPr>
        <w:t>T</w:t>
      </w:r>
      <w:r w:rsidR="000E7A9B">
        <w:rPr>
          <w:rFonts w:ascii="Times New Roman" w:hAnsi="Times New Roman"/>
          <w:color w:val="000000"/>
          <w:sz w:val="28"/>
          <w:szCs w:val="28"/>
          <w:lang w:val="en-US"/>
        </w:rPr>
        <w:t>raining</w:t>
      </w:r>
      <w:r w:rsidR="000E7A9B" w:rsidRPr="000E7A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A9B" w:rsidRPr="004256D1">
        <w:rPr>
          <w:rFonts w:ascii="Times New Roman" w:hAnsi="Times New Roman"/>
          <w:color w:val="000000"/>
          <w:sz w:val="28"/>
          <w:szCs w:val="28"/>
        </w:rPr>
        <w:t>N</w:t>
      </w:r>
      <w:r w:rsidR="000E7A9B">
        <w:rPr>
          <w:rFonts w:ascii="Times New Roman" w:hAnsi="Times New Roman"/>
          <w:color w:val="000000"/>
          <w:sz w:val="28"/>
          <w:szCs w:val="28"/>
          <w:lang w:val="en-US"/>
        </w:rPr>
        <w:t>etwork</w:t>
      </w:r>
      <w:r w:rsidR="000E7A9B" w:rsidRPr="000E7A9B">
        <w:rPr>
          <w:rFonts w:ascii="Times New Roman" w:hAnsi="Times New Roman"/>
          <w:color w:val="000000"/>
          <w:sz w:val="28"/>
          <w:szCs w:val="28"/>
        </w:rPr>
        <w:t>)</w:t>
      </w:r>
      <w:r w:rsidR="004256D1" w:rsidRPr="00764BB2">
        <w:rPr>
          <w:rFonts w:ascii="Times New Roman" w:hAnsi="Times New Roman"/>
          <w:color w:val="000000"/>
          <w:sz w:val="28"/>
          <w:szCs w:val="28"/>
        </w:rPr>
        <w:t>.</w:t>
      </w:r>
      <w:r w:rsidR="004256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56D1" w:rsidRPr="004256D1">
        <w:rPr>
          <w:rFonts w:ascii="Times New Roman" w:hAnsi="Times New Roman"/>
          <w:color w:val="000000"/>
          <w:sz w:val="28"/>
          <w:szCs w:val="28"/>
        </w:rPr>
        <w:t>В основу запропонованої EJTN методики оцінювання навчальних заходів для суддів покладено модель</w:t>
      </w:r>
      <w:r w:rsidR="00E60031" w:rsidRPr="00E60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031" w:rsidRPr="00514175">
        <w:rPr>
          <w:rFonts w:ascii="Times New Roman" w:hAnsi="Times New Roman"/>
          <w:color w:val="000000"/>
          <w:sz w:val="28"/>
          <w:szCs w:val="28"/>
        </w:rPr>
        <w:t>почесн</w:t>
      </w:r>
      <w:r w:rsidR="00E60031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E60031" w:rsidRPr="00514175">
        <w:rPr>
          <w:rFonts w:ascii="Times New Roman" w:hAnsi="Times New Roman"/>
          <w:color w:val="000000"/>
          <w:sz w:val="28"/>
          <w:szCs w:val="28"/>
        </w:rPr>
        <w:t>професор</w:t>
      </w:r>
      <w:r w:rsidR="00E60031">
        <w:rPr>
          <w:rFonts w:ascii="Times New Roman" w:hAnsi="Times New Roman"/>
          <w:color w:val="000000"/>
          <w:sz w:val="28"/>
          <w:szCs w:val="28"/>
        </w:rPr>
        <w:t>а</w:t>
      </w:r>
      <w:r w:rsidR="00E60031" w:rsidRPr="00514175">
        <w:rPr>
          <w:rFonts w:ascii="Times New Roman" w:hAnsi="Times New Roman"/>
          <w:color w:val="000000"/>
          <w:sz w:val="28"/>
          <w:szCs w:val="28"/>
        </w:rPr>
        <w:t xml:space="preserve"> Віск</w:t>
      </w:r>
      <w:r w:rsidR="00E60031">
        <w:rPr>
          <w:rFonts w:ascii="Times New Roman" w:hAnsi="Times New Roman"/>
          <w:color w:val="000000"/>
          <w:sz w:val="28"/>
          <w:szCs w:val="28"/>
        </w:rPr>
        <w:t>онсинського університету в США та</w:t>
      </w:r>
      <w:r w:rsidR="00E60031" w:rsidRPr="00514175">
        <w:rPr>
          <w:rFonts w:ascii="Times New Roman" w:hAnsi="Times New Roman"/>
          <w:color w:val="000000"/>
          <w:sz w:val="28"/>
          <w:szCs w:val="28"/>
        </w:rPr>
        <w:t xml:space="preserve"> колишн</w:t>
      </w:r>
      <w:r w:rsidR="00E60031">
        <w:rPr>
          <w:rFonts w:ascii="Times New Roman" w:hAnsi="Times New Roman"/>
          <w:color w:val="000000"/>
          <w:sz w:val="28"/>
          <w:szCs w:val="28"/>
        </w:rPr>
        <w:t xml:space="preserve">ього </w:t>
      </w:r>
      <w:r w:rsidR="00E60031" w:rsidRPr="00514175">
        <w:rPr>
          <w:rFonts w:ascii="Times New Roman" w:hAnsi="Times New Roman"/>
          <w:color w:val="000000"/>
          <w:sz w:val="28"/>
          <w:szCs w:val="28"/>
        </w:rPr>
        <w:t>президент</w:t>
      </w:r>
      <w:r w:rsidR="00E60031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E60031" w:rsidRPr="00F97FE2">
        <w:rPr>
          <w:rFonts w:ascii="Times New Roman" w:hAnsi="Times New Roman"/>
          <w:color w:val="000000"/>
          <w:sz w:val="28"/>
          <w:szCs w:val="28"/>
        </w:rPr>
        <w:t>“</w:t>
      </w:r>
      <w:r w:rsidR="00E60031" w:rsidRPr="00514175">
        <w:rPr>
          <w:rFonts w:ascii="Times New Roman" w:hAnsi="Times New Roman"/>
          <w:color w:val="000000"/>
          <w:sz w:val="28"/>
          <w:szCs w:val="28"/>
        </w:rPr>
        <w:t>Американського товариства</w:t>
      </w:r>
      <w:r w:rsidR="00E60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031" w:rsidRPr="00514175">
        <w:rPr>
          <w:rFonts w:ascii="Times New Roman" w:hAnsi="Times New Roman"/>
          <w:color w:val="000000"/>
          <w:sz w:val="28"/>
          <w:szCs w:val="28"/>
        </w:rPr>
        <w:t>про</w:t>
      </w:r>
      <w:r w:rsidR="00E60031">
        <w:rPr>
          <w:rFonts w:ascii="Times New Roman" w:hAnsi="Times New Roman"/>
          <w:color w:val="000000"/>
          <w:sz w:val="28"/>
          <w:szCs w:val="28"/>
        </w:rPr>
        <w:t>фесійної підготовки та розвитку</w:t>
      </w:r>
      <w:r w:rsidR="00E60031" w:rsidRPr="00F97FE2">
        <w:rPr>
          <w:rFonts w:ascii="Times New Roman" w:hAnsi="Times New Roman"/>
          <w:color w:val="000000"/>
          <w:sz w:val="28"/>
          <w:szCs w:val="28"/>
        </w:rPr>
        <w:t>”</w:t>
      </w:r>
      <w:r w:rsidR="00E60031">
        <w:rPr>
          <w:rFonts w:ascii="Times New Roman" w:hAnsi="Times New Roman"/>
          <w:color w:val="000000"/>
          <w:sz w:val="28"/>
          <w:szCs w:val="28"/>
        </w:rPr>
        <w:t xml:space="preserve"> (ASTD)</w:t>
      </w:r>
      <w:r w:rsidR="004256D1" w:rsidRPr="004256D1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514175">
        <w:rPr>
          <w:rFonts w:ascii="Times New Roman" w:hAnsi="Times New Roman"/>
          <w:color w:val="000000"/>
          <w:sz w:val="28"/>
          <w:szCs w:val="28"/>
        </w:rPr>
        <w:t xml:space="preserve">ональда </w:t>
      </w:r>
      <w:r w:rsidR="004256D1" w:rsidRPr="004256D1">
        <w:rPr>
          <w:rFonts w:ascii="Times New Roman" w:hAnsi="Times New Roman"/>
          <w:color w:val="000000"/>
          <w:sz w:val="28"/>
          <w:szCs w:val="28"/>
        </w:rPr>
        <w:t>Кіркпатріка</w:t>
      </w:r>
      <w:r w:rsidR="005141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175" w:rsidRPr="00514175">
        <w:rPr>
          <w:rFonts w:ascii="Times New Roman" w:hAnsi="Times New Roman"/>
          <w:color w:val="000000"/>
          <w:sz w:val="28"/>
          <w:szCs w:val="28"/>
        </w:rPr>
        <w:t>(Donald Kirkpatrick)</w:t>
      </w:r>
      <w:r w:rsidR="005141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60031">
        <w:rPr>
          <w:rFonts w:ascii="Times New Roman" w:hAnsi="Times New Roman"/>
          <w:color w:val="000000"/>
          <w:sz w:val="28"/>
          <w:szCs w:val="28"/>
        </w:rPr>
        <w:t>що</w:t>
      </w:r>
      <w:r w:rsidR="00B43791">
        <w:rPr>
          <w:rFonts w:ascii="Times New Roman" w:hAnsi="Times New Roman"/>
          <w:color w:val="000000"/>
          <w:sz w:val="28"/>
          <w:szCs w:val="28"/>
        </w:rPr>
        <w:t xml:space="preserve"> передбачає </w:t>
      </w:r>
      <w:r w:rsidR="00F97FE2" w:rsidRPr="00F97FE2">
        <w:rPr>
          <w:rFonts w:ascii="Times New Roman" w:hAnsi="Times New Roman"/>
          <w:color w:val="000000"/>
          <w:sz w:val="28"/>
          <w:szCs w:val="28"/>
        </w:rPr>
        <w:t>“</w:t>
      </w:r>
      <w:r w:rsidR="00B43791" w:rsidRPr="00514175">
        <w:rPr>
          <w:rFonts w:ascii="Times New Roman" w:hAnsi="Times New Roman"/>
          <w:color w:val="000000"/>
          <w:sz w:val="28"/>
          <w:szCs w:val="28"/>
        </w:rPr>
        <w:t>чотир</w:t>
      </w:r>
      <w:r w:rsidR="00B43791">
        <w:rPr>
          <w:rFonts w:ascii="Times New Roman" w:hAnsi="Times New Roman"/>
          <w:color w:val="000000"/>
          <w:sz w:val="28"/>
          <w:szCs w:val="28"/>
        </w:rPr>
        <w:t>и</w:t>
      </w:r>
      <w:r w:rsidR="00F97FE2">
        <w:rPr>
          <w:rFonts w:ascii="Times New Roman" w:hAnsi="Times New Roman"/>
          <w:color w:val="000000"/>
          <w:sz w:val="28"/>
          <w:szCs w:val="28"/>
        </w:rPr>
        <w:t xml:space="preserve"> рівні</w:t>
      </w:r>
      <w:r w:rsidR="00F97FE2" w:rsidRPr="00F97FE2">
        <w:rPr>
          <w:rFonts w:ascii="Times New Roman" w:hAnsi="Times New Roman"/>
          <w:color w:val="000000"/>
          <w:sz w:val="28"/>
          <w:szCs w:val="28"/>
        </w:rPr>
        <w:t>”</w:t>
      </w:r>
      <w:r w:rsidR="00B43791" w:rsidRPr="00514175">
        <w:rPr>
          <w:rFonts w:ascii="Times New Roman" w:hAnsi="Times New Roman"/>
          <w:color w:val="000000"/>
          <w:sz w:val="28"/>
          <w:szCs w:val="28"/>
        </w:rPr>
        <w:t xml:space="preserve"> оцінювання </w:t>
      </w:r>
      <w:r w:rsidR="00F97FE2">
        <w:rPr>
          <w:rFonts w:ascii="Times New Roman" w:hAnsi="Times New Roman"/>
          <w:color w:val="000000"/>
          <w:sz w:val="28"/>
          <w:szCs w:val="28"/>
        </w:rPr>
        <w:t xml:space="preserve">професійної </w:t>
      </w:r>
      <w:r w:rsidR="007358E8">
        <w:rPr>
          <w:rFonts w:ascii="Times New Roman" w:hAnsi="Times New Roman"/>
          <w:color w:val="000000"/>
          <w:sz w:val="28"/>
          <w:szCs w:val="28"/>
        </w:rPr>
        <w:t>підготовки</w:t>
      </w:r>
      <w:r w:rsidR="000B6AC3">
        <w:rPr>
          <w:rFonts w:ascii="Times New Roman" w:hAnsi="Times New Roman"/>
          <w:color w:val="000000"/>
          <w:sz w:val="28"/>
          <w:szCs w:val="28"/>
        </w:rPr>
        <w:t>, для яких</w:t>
      </w:r>
      <w:r w:rsidR="000B6AC3" w:rsidRPr="000B6A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031">
        <w:rPr>
          <w:rFonts w:ascii="Times New Roman" w:hAnsi="Times New Roman"/>
          <w:color w:val="000000"/>
          <w:sz w:val="28"/>
          <w:szCs w:val="28"/>
        </w:rPr>
        <w:t>існують</w:t>
      </w:r>
      <w:r w:rsidR="000B6AC3" w:rsidRPr="00A55EF1">
        <w:rPr>
          <w:rFonts w:ascii="Times New Roman" w:hAnsi="Times New Roman"/>
          <w:color w:val="000000"/>
          <w:sz w:val="28"/>
          <w:szCs w:val="28"/>
        </w:rPr>
        <w:t xml:space="preserve"> ефективн</w:t>
      </w:r>
      <w:r w:rsidR="00E60031">
        <w:rPr>
          <w:rFonts w:ascii="Times New Roman" w:hAnsi="Times New Roman"/>
          <w:color w:val="000000"/>
          <w:sz w:val="28"/>
          <w:szCs w:val="28"/>
        </w:rPr>
        <w:t>і</w:t>
      </w:r>
      <w:r w:rsidR="000B6AC3" w:rsidRPr="00A55EF1">
        <w:rPr>
          <w:rFonts w:ascii="Times New Roman" w:hAnsi="Times New Roman"/>
          <w:color w:val="000000"/>
          <w:sz w:val="28"/>
          <w:szCs w:val="28"/>
        </w:rPr>
        <w:t xml:space="preserve"> інструмент</w:t>
      </w:r>
      <w:r w:rsidR="00E60031">
        <w:rPr>
          <w:rFonts w:ascii="Times New Roman" w:hAnsi="Times New Roman"/>
          <w:color w:val="000000"/>
          <w:sz w:val="28"/>
          <w:szCs w:val="28"/>
        </w:rPr>
        <w:t>и</w:t>
      </w:r>
      <w:r w:rsidR="000B6AC3" w:rsidRPr="00A55EF1">
        <w:rPr>
          <w:rFonts w:ascii="Times New Roman" w:hAnsi="Times New Roman"/>
          <w:color w:val="000000"/>
          <w:sz w:val="28"/>
          <w:szCs w:val="28"/>
        </w:rPr>
        <w:t xml:space="preserve"> оцінювання</w:t>
      </w:r>
      <w:r w:rsidR="00B43791" w:rsidRPr="000B6AC3">
        <w:rPr>
          <w:rFonts w:ascii="Times New Roman" w:hAnsi="Times New Roman"/>
          <w:color w:val="000000"/>
          <w:sz w:val="28"/>
          <w:szCs w:val="28"/>
        </w:rPr>
        <w:t>:</w:t>
      </w:r>
    </w:p>
    <w:p w:rsidR="00472D60" w:rsidRPr="00472D60" w:rsidRDefault="00983666" w:rsidP="000C3B65">
      <w:pPr>
        <w:pStyle w:val="a3"/>
        <w:numPr>
          <w:ilvl w:val="0"/>
          <w:numId w:val="16"/>
        </w:numPr>
        <w:ind w:left="993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B43791" w:rsidRPr="00472D60">
        <w:rPr>
          <w:rFonts w:ascii="Times New Roman" w:hAnsi="Times New Roman"/>
          <w:b/>
          <w:color w:val="000000"/>
          <w:sz w:val="28"/>
          <w:szCs w:val="28"/>
        </w:rPr>
        <w:t>івень 1</w:t>
      </w:r>
      <w:r w:rsidR="00B43791" w:rsidRPr="00472D6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230F7">
        <w:rPr>
          <w:rFonts w:ascii="Times New Roman" w:hAnsi="Times New Roman"/>
          <w:color w:val="000000"/>
          <w:sz w:val="28"/>
          <w:szCs w:val="28"/>
        </w:rPr>
        <w:t xml:space="preserve">загальне </w:t>
      </w:r>
      <w:r w:rsidR="00A0127E">
        <w:rPr>
          <w:rFonts w:ascii="Times New Roman" w:hAnsi="Times New Roman"/>
          <w:color w:val="000000"/>
          <w:sz w:val="28"/>
          <w:szCs w:val="28"/>
        </w:rPr>
        <w:t>с</w:t>
      </w:r>
      <w:r w:rsidR="00472D60" w:rsidRPr="00472D60">
        <w:rPr>
          <w:rFonts w:ascii="Times New Roman" w:hAnsi="Times New Roman"/>
          <w:sz w:val="28"/>
          <w:szCs w:val="28"/>
        </w:rPr>
        <w:t>прийняття учасниками проведеного заходу</w:t>
      </w:r>
      <w:r w:rsidR="00472D60">
        <w:rPr>
          <w:rFonts w:ascii="Times New Roman" w:hAnsi="Times New Roman"/>
          <w:sz w:val="28"/>
          <w:szCs w:val="28"/>
        </w:rPr>
        <w:t>;</w:t>
      </w:r>
    </w:p>
    <w:p w:rsidR="00E60031" w:rsidRPr="00472D60" w:rsidRDefault="00983666" w:rsidP="000C3B65">
      <w:pPr>
        <w:pStyle w:val="a3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43791" w:rsidRPr="00472D60">
        <w:rPr>
          <w:rFonts w:ascii="Times New Roman" w:hAnsi="Times New Roman"/>
          <w:b/>
          <w:color w:val="000000"/>
          <w:sz w:val="28"/>
          <w:szCs w:val="28"/>
        </w:rPr>
        <w:t>івень 2</w:t>
      </w:r>
      <w:r w:rsidR="00B43791" w:rsidRPr="00472D6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942EF">
        <w:rPr>
          <w:rFonts w:ascii="Times New Roman" w:hAnsi="Times New Roman"/>
          <w:sz w:val="28"/>
          <w:szCs w:val="28"/>
        </w:rPr>
        <w:t>засвоєння</w:t>
      </w:r>
      <w:r w:rsidR="00E60031" w:rsidRPr="00472D60">
        <w:rPr>
          <w:rFonts w:ascii="Times New Roman" w:hAnsi="Times New Roman"/>
          <w:sz w:val="28"/>
          <w:szCs w:val="28"/>
        </w:rPr>
        <w:t xml:space="preserve"> (набуття нових </w:t>
      </w:r>
      <w:r w:rsidR="00E60031" w:rsidRPr="00472D60">
        <w:rPr>
          <w:rFonts w:ascii="Times New Roman" w:hAnsi="Times New Roman"/>
          <w:color w:val="000000"/>
          <w:sz w:val="28"/>
          <w:szCs w:val="28"/>
        </w:rPr>
        <w:t>знань, формування необхідних вмінь та навичок</w:t>
      </w:r>
      <w:r w:rsidR="00E60031" w:rsidRPr="00472D60">
        <w:rPr>
          <w:rFonts w:ascii="Times New Roman" w:hAnsi="Times New Roman"/>
          <w:sz w:val="28"/>
          <w:szCs w:val="28"/>
        </w:rPr>
        <w:t>)</w:t>
      </w:r>
      <w:r w:rsidR="00A14DDA" w:rsidRPr="00472D60">
        <w:rPr>
          <w:rFonts w:ascii="Times New Roman" w:hAnsi="Times New Roman"/>
          <w:sz w:val="28"/>
          <w:szCs w:val="28"/>
        </w:rPr>
        <w:t>;</w:t>
      </w:r>
    </w:p>
    <w:p w:rsidR="00E60031" w:rsidRPr="00E60031" w:rsidRDefault="00983666" w:rsidP="000C3B65">
      <w:pPr>
        <w:pStyle w:val="a3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B43791" w:rsidRPr="00E60031">
        <w:rPr>
          <w:rFonts w:ascii="Times New Roman" w:hAnsi="Times New Roman"/>
          <w:b/>
          <w:color w:val="000000"/>
          <w:sz w:val="28"/>
          <w:szCs w:val="28"/>
        </w:rPr>
        <w:t>івень 3</w:t>
      </w:r>
      <w:r w:rsidR="00B43791" w:rsidRPr="00E6003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60031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астосування набутих знань, у</w:t>
      </w:r>
      <w:r w:rsidR="00E60031" w:rsidRPr="00E60031">
        <w:rPr>
          <w:rFonts w:ascii="Times New Roman" w:hAnsi="Times New Roman"/>
          <w:sz w:val="28"/>
          <w:szCs w:val="28"/>
        </w:rPr>
        <w:t>мінь та навичок після проходження підготовки</w:t>
      </w:r>
      <w:r w:rsidR="007A1370">
        <w:rPr>
          <w:rFonts w:ascii="Times New Roman" w:hAnsi="Times New Roman"/>
          <w:sz w:val="28"/>
          <w:szCs w:val="28"/>
        </w:rPr>
        <w:t xml:space="preserve"> (через </w:t>
      </w:r>
      <w:r w:rsidR="00FB6395">
        <w:rPr>
          <w:rFonts w:ascii="Times New Roman" w:hAnsi="Times New Roman"/>
          <w:sz w:val="28"/>
          <w:szCs w:val="28"/>
        </w:rPr>
        <w:t>1</w:t>
      </w:r>
      <w:r w:rsidR="007A1370">
        <w:rPr>
          <w:rFonts w:ascii="Times New Roman" w:hAnsi="Times New Roman"/>
          <w:sz w:val="28"/>
          <w:szCs w:val="28"/>
        </w:rPr>
        <w:t>-</w:t>
      </w:r>
      <w:r w:rsidR="00FB6395">
        <w:rPr>
          <w:rFonts w:ascii="Times New Roman" w:hAnsi="Times New Roman"/>
          <w:sz w:val="28"/>
          <w:szCs w:val="28"/>
        </w:rPr>
        <w:t>3</w:t>
      </w:r>
      <w:r w:rsidR="007A1370">
        <w:rPr>
          <w:rFonts w:ascii="Times New Roman" w:hAnsi="Times New Roman"/>
          <w:sz w:val="28"/>
          <w:szCs w:val="28"/>
        </w:rPr>
        <w:t xml:space="preserve"> місяці)</w:t>
      </w:r>
      <w:r w:rsidR="00A14DDA">
        <w:rPr>
          <w:rFonts w:ascii="Times New Roman" w:hAnsi="Times New Roman"/>
          <w:sz w:val="28"/>
          <w:szCs w:val="28"/>
        </w:rPr>
        <w:t>;</w:t>
      </w:r>
    </w:p>
    <w:p w:rsidR="00B43791" w:rsidRPr="00E60031" w:rsidRDefault="00983666" w:rsidP="000C3B65">
      <w:pPr>
        <w:pStyle w:val="a3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E60031" w:rsidRPr="00E60031">
        <w:rPr>
          <w:rFonts w:ascii="Times New Roman" w:hAnsi="Times New Roman"/>
          <w:b/>
          <w:color w:val="000000"/>
          <w:sz w:val="28"/>
          <w:szCs w:val="28"/>
        </w:rPr>
        <w:t>івень 4</w:t>
      </w:r>
      <w:r w:rsidR="00E60031" w:rsidRPr="00E6003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A1370" w:rsidRPr="00E60031">
        <w:rPr>
          <w:rFonts w:ascii="Times New Roman" w:hAnsi="Times New Roman"/>
          <w:sz w:val="28"/>
          <w:szCs w:val="28"/>
        </w:rPr>
        <w:t>ефективність</w:t>
      </w:r>
      <w:r w:rsidR="007A1370">
        <w:rPr>
          <w:rFonts w:ascii="Times New Roman" w:hAnsi="Times New Roman"/>
          <w:sz w:val="28"/>
          <w:szCs w:val="28"/>
        </w:rPr>
        <w:t xml:space="preserve"> навчання/</w:t>
      </w:r>
      <w:r w:rsidR="00E60031" w:rsidRPr="00E60031">
        <w:rPr>
          <w:rFonts w:ascii="Times New Roman" w:hAnsi="Times New Roman"/>
          <w:sz w:val="28"/>
          <w:szCs w:val="28"/>
        </w:rPr>
        <w:t>проведеного за</w:t>
      </w:r>
      <w:r w:rsidR="007A1370">
        <w:rPr>
          <w:rFonts w:ascii="Times New Roman" w:hAnsi="Times New Roman"/>
          <w:sz w:val="28"/>
          <w:szCs w:val="28"/>
        </w:rPr>
        <w:t xml:space="preserve">ходу через певний проміжок часу (через </w:t>
      </w:r>
      <w:r w:rsidR="00FB6395">
        <w:rPr>
          <w:rFonts w:ascii="Times New Roman" w:hAnsi="Times New Roman"/>
          <w:sz w:val="28"/>
          <w:szCs w:val="28"/>
        </w:rPr>
        <w:t xml:space="preserve">6 місяців </w:t>
      </w:r>
      <w:r w:rsidR="007A1370">
        <w:rPr>
          <w:rFonts w:ascii="Times New Roman" w:hAnsi="Times New Roman"/>
          <w:sz w:val="28"/>
          <w:szCs w:val="28"/>
        </w:rPr>
        <w:t>-</w:t>
      </w:r>
      <w:r w:rsidR="00FB6395">
        <w:rPr>
          <w:rFonts w:ascii="Times New Roman" w:hAnsi="Times New Roman"/>
          <w:sz w:val="28"/>
          <w:szCs w:val="28"/>
        </w:rPr>
        <w:t xml:space="preserve"> 1</w:t>
      </w:r>
      <w:r w:rsidR="007A1370">
        <w:rPr>
          <w:rFonts w:ascii="Times New Roman" w:hAnsi="Times New Roman"/>
          <w:sz w:val="28"/>
          <w:szCs w:val="28"/>
        </w:rPr>
        <w:t xml:space="preserve"> р</w:t>
      </w:r>
      <w:r w:rsidR="00FB6395">
        <w:rPr>
          <w:rFonts w:ascii="Times New Roman" w:hAnsi="Times New Roman"/>
          <w:sz w:val="28"/>
          <w:szCs w:val="28"/>
        </w:rPr>
        <w:t>і</w:t>
      </w:r>
      <w:r w:rsidR="007A1370">
        <w:rPr>
          <w:rFonts w:ascii="Times New Roman" w:hAnsi="Times New Roman"/>
          <w:sz w:val="28"/>
          <w:szCs w:val="28"/>
        </w:rPr>
        <w:t>к)</w:t>
      </w:r>
      <w:r w:rsidR="00A14DDA">
        <w:rPr>
          <w:rFonts w:ascii="Times New Roman" w:hAnsi="Times New Roman"/>
          <w:sz w:val="28"/>
          <w:szCs w:val="28"/>
        </w:rPr>
        <w:t>.</w:t>
      </w:r>
    </w:p>
    <w:p w:rsidR="004256D1" w:rsidRPr="00442970" w:rsidRDefault="00470261" w:rsidP="00794D6A">
      <w:pPr>
        <w:spacing w:before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Використання методології оцінювання </w:t>
      </w:r>
      <w:r w:rsidR="006B7801" w:rsidRPr="006B7801">
        <w:rPr>
          <w:rFonts w:ascii="Times New Roman" w:hAnsi="Times New Roman"/>
          <w:color w:val="000000"/>
          <w:sz w:val="28"/>
          <w:szCs w:val="28"/>
        </w:rPr>
        <w:t xml:space="preserve">має </w:t>
      </w:r>
      <w:r>
        <w:rPr>
          <w:rFonts w:ascii="Times New Roman" w:hAnsi="Times New Roman"/>
          <w:color w:val="000000"/>
          <w:sz w:val="28"/>
          <w:szCs w:val="28"/>
        </w:rPr>
        <w:t xml:space="preserve">сприяти </w:t>
      </w:r>
      <w:r w:rsidRPr="00794D6A">
        <w:rPr>
          <w:rFonts w:ascii="Times New Roman" w:hAnsi="Times New Roman"/>
          <w:color w:val="000000"/>
          <w:sz w:val="28"/>
          <w:szCs w:val="28"/>
        </w:rPr>
        <w:t xml:space="preserve">підвищенню ефективності </w:t>
      </w:r>
      <w:r>
        <w:rPr>
          <w:rFonts w:ascii="Times New Roman" w:hAnsi="Times New Roman"/>
          <w:color w:val="000000"/>
          <w:sz w:val="28"/>
          <w:szCs w:val="28"/>
        </w:rPr>
        <w:t>діяльності</w:t>
      </w:r>
      <w:r w:rsidRPr="00794D6A">
        <w:rPr>
          <w:rFonts w:ascii="Times New Roman" w:hAnsi="Times New Roman"/>
          <w:color w:val="000000"/>
          <w:sz w:val="28"/>
          <w:szCs w:val="28"/>
        </w:rPr>
        <w:t xml:space="preserve"> НШСУ з </w:t>
      </w:r>
      <w:r w:rsidR="005D277D" w:rsidRPr="004E08A4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5D277D">
        <w:rPr>
          <w:rFonts w:ascii="Times New Roman" w:hAnsi="Times New Roman"/>
          <w:color w:val="000000"/>
          <w:sz w:val="28"/>
          <w:szCs w:val="28"/>
        </w:rPr>
        <w:t xml:space="preserve">кадрів для судової системи </w:t>
      </w:r>
      <w:r>
        <w:rPr>
          <w:rFonts w:ascii="Times New Roman" w:hAnsi="Times New Roman"/>
          <w:color w:val="000000"/>
          <w:sz w:val="28"/>
          <w:szCs w:val="28"/>
        </w:rPr>
        <w:t xml:space="preserve">шляхом </w:t>
      </w:r>
      <w:r w:rsidR="00CC18AF" w:rsidRPr="00442970">
        <w:rPr>
          <w:rFonts w:ascii="Times New Roman" w:hAnsi="Times New Roman"/>
          <w:sz w:val="28"/>
          <w:szCs w:val="28"/>
        </w:rPr>
        <w:t>запровадження більш системних підходів до</w:t>
      </w:r>
      <w:r w:rsidRPr="00442970">
        <w:rPr>
          <w:rFonts w:ascii="Times New Roman" w:hAnsi="Times New Roman"/>
          <w:sz w:val="28"/>
          <w:szCs w:val="28"/>
        </w:rPr>
        <w:t xml:space="preserve"> планування</w:t>
      </w:r>
      <w:r w:rsidR="00CC18AF" w:rsidRPr="00442970">
        <w:rPr>
          <w:rFonts w:ascii="Times New Roman" w:hAnsi="Times New Roman"/>
          <w:sz w:val="28"/>
          <w:szCs w:val="28"/>
        </w:rPr>
        <w:t xml:space="preserve"> її діяльності</w:t>
      </w:r>
      <w:r w:rsidRPr="004429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формування орієнтованих на потреби слухачів</w:t>
      </w:r>
      <w:r w:rsidR="00C524C0">
        <w:rPr>
          <w:rFonts w:ascii="Times New Roman" w:hAnsi="Times New Roman"/>
          <w:color w:val="000000"/>
          <w:sz w:val="28"/>
          <w:szCs w:val="28"/>
        </w:rPr>
        <w:t>/учасників</w:t>
      </w:r>
      <w:r w:rsidRPr="006B78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801" w:rsidRPr="006B7801">
        <w:rPr>
          <w:rFonts w:ascii="Times New Roman" w:hAnsi="Times New Roman"/>
          <w:color w:val="000000"/>
          <w:sz w:val="28"/>
          <w:szCs w:val="28"/>
        </w:rPr>
        <w:t>навчальних програм,</w:t>
      </w:r>
      <w:r>
        <w:rPr>
          <w:rFonts w:ascii="Times New Roman" w:hAnsi="Times New Roman"/>
          <w:color w:val="000000"/>
          <w:sz w:val="28"/>
          <w:szCs w:val="28"/>
        </w:rPr>
        <w:t xml:space="preserve"> визначення пріоритетності тематик під час </w:t>
      </w:r>
      <w:r w:rsidR="006B7801" w:rsidRPr="006B7801">
        <w:rPr>
          <w:rFonts w:ascii="Times New Roman" w:hAnsi="Times New Roman"/>
          <w:color w:val="000000"/>
          <w:sz w:val="28"/>
          <w:szCs w:val="28"/>
        </w:rPr>
        <w:t>розроб</w:t>
      </w:r>
      <w:r>
        <w:rPr>
          <w:rFonts w:ascii="Times New Roman" w:hAnsi="Times New Roman"/>
          <w:color w:val="000000"/>
          <w:sz w:val="28"/>
          <w:szCs w:val="28"/>
        </w:rPr>
        <w:t>ки</w:t>
      </w:r>
      <w:r w:rsidR="006B7801" w:rsidRPr="006B7801">
        <w:rPr>
          <w:rFonts w:ascii="Times New Roman" w:hAnsi="Times New Roman"/>
          <w:color w:val="000000"/>
          <w:sz w:val="28"/>
          <w:szCs w:val="28"/>
        </w:rPr>
        <w:t xml:space="preserve"> нових навчальних курсів</w:t>
      </w:r>
      <w:r w:rsidR="00D31D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1D99" w:rsidRPr="00442970">
        <w:rPr>
          <w:rFonts w:ascii="Times New Roman" w:hAnsi="Times New Roman"/>
          <w:sz w:val="28"/>
          <w:szCs w:val="28"/>
        </w:rPr>
        <w:t xml:space="preserve">та </w:t>
      </w:r>
      <w:r w:rsidR="00046B70" w:rsidRPr="00442970">
        <w:rPr>
          <w:rFonts w:ascii="Times New Roman" w:hAnsi="Times New Roman"/>
          <w:sz w:val="28"/>
          <w:szCs w:val="28"/>
        </w:rPr>
        <w:t>напрямків їхнього</w:t>
      </w:r>
      <w:r w:rsidR="00D31D99" w:rsidRPr="00442970">
        <w:rPr>
          <w:rFonts w:ascii="Times New Roman" w:hAnsi="Times New Roman"/>
          <w:sz w:val="28"/>
          <w:szCs w:val="28"/>
        </w:rPr>
        <w:t xml:space="preserve"> </w:t>
      </w:r>
      <w:r w:rsidR="00CC18AF" w:rsidRPr="00442970">
        <w:rPr>
          <w:rFonts w:ascii="Times New Roman" w:hAnsi="Times New Roman"/>
          <w:sz w:val="28"/>
          <w:szCs w:val="28"/>
        </w:rPr>
        <w:t>удосконале</w:t>
      </w:r>
      <w:r w:rsidR="00D31D99" w:rsidRPr="00442970">
        <w:rPr>
          <w:rFonts w:ascii="Times New Roman" w:hAnsi="Times New Roman"/>
          <w:sz w:val="28"/>
          <w:szCs w:val="28"/>
        </w:rPr>
        <w:t>ння після проведення заход</w:t>
      </w:r>
      <w:r w:rsidR="00CC18AF" w:rsidRPr="00442970">
        <w:rPr>
          <w:rFonts w:ascii="Times New Roman" w:hAnsi="Times New Roman"/>
          <w:sz w:val="28"/>
          <w:szCs w:val="28"/>
        </w:rPr>
        <w:t>ів</w:t>
      </w:r>
      <w:r w:rsidR="006B7801" w:rsidRPr="00442970">
        <w:rPr>
          <w:rFonts w:ascii="Times New Roman" w:hAnsi="Times New Roman"/>
          <w:sz w:val="28"/>
          <w:szCs w:val="28"/>
        </w:rPr>
        <w:t>,</w:t>
      </w:r>
      <w:r w:rsidR="00046B70" w:rsidRPr="00442970">
        <w:rPr>
          <w:rFonts w:ascii="Times New Roman" w:hAnsi="Times New Roman"/>
          <w:sz w:val="28"/>
          <w:szCs w:val="28"/>
        </w:rPr>
        <w:t xml:space="preserve"> </w:t>
      </w:r>
      <w:r w:rsidR="006B7801" w:rsidRPr="00442970">
        <w:rPr>
          <w:rFonts w:ascii="Times New Roman" w:hAnsi="Times New Roman"/>
          <w:sz w:val="28"/>
          <w:szCs w:val="28"/>
        </w:rPr>
        <w:t>добор</w:t>
      </w:r>
      <w:r w:rsidR="00D31D99" w:rsidRPr="00442970">
        <w:rPr>
          <w:rFonts w:ascii="Times New Roman" w:hAnsi="Times New Roman"/>
          <w:sz w:val="28"/>
          <w:szCs w:val="28"/>
        </w:rPr>
        <w:t>у</w:t>
      </w:r>
      <w:r w:rsidR="006B7801" w:rsidRPr="00442970">
        <w:rPr>
          <w:rFonts w:ascii="Times New Roman" w:hAnsi="Times New Roman"/>
          <w:sz w:val="28"/>
          <w:szCs w:val="28"/>
        </w:rPr>
        <w:t xml:space="preserve"> </w:t>
      </w:r>
      <w:r w:rsidR="00CC18AF" w:rsidRPr="00442970">
        <w:rPr>
          <w:rFonts w:ascii="Times New Roman" w:hAnsi="Times New Roman"/>
          <w:sz w:val="28"/>
          <w:szCs w:val="28"/>
        </w:rPr>
        <w:t xml:space="preserve">висококваліфікованого </w:t>
      </w:r>
      <w:r w:rsidR="006B7801" w:rsidRPr="00442970">
        <w:rPr>
          <w:rFonts w:ascii="Times New Roman" w:hAnsi="Times New Roman"/>
          <w:sz w:val="28"/>
          <w:szCs w:val="28"/>
        </w:rPr>
        <w:t>викладацького складу</w:t>
      </w:r>
      <w:r w:rsidRPr="00442970">
        <w:rPr>
          <w:rFonts w:ascii="Times New Roman" w:hAnsi="Times New Roman"/>
          <w:sz w:val="28"/>
          <w:szCs w:val="28"/>
        </w:rPr>
        <w:t>, тощо</w:t>
      </w:r>
      <w:r w:rsidR="004256D1" w:rsidRPr="00442970">
        <w:rPr>
          <w:rFonts w:ascii="Times New Roman" w:hAnsi="Times New Roman"/>
          <w:sz w:val="28"/>
          <w:szCs w:val="28"/>
        </w:rPr>
        <w:t>.</w:t>
      </w:r>
    </w:p>
    <w:p w:rsidR="005D277D" w:rsidRDefault="005D277D" w:rsidP="00794D6A">
      <w:pPr>
        <w:spacing w:before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77D" w:rsidRPr="00794D6A" w:rsidRDefault="005D277D" w:rsidP="00794D6A">
      <w:pPr>
        <w:spacing w:before="24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BB2" w:rsidRDefault="00764BB2" w:rsidP="00764BB2">
      <w:pPr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56D1" w:rsidRDefault="004256D1" w:rsidP="00764BB2">
      <w:pPr>
        <w:ind w:left="72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4BB2" w:rsidRPr="001A24B4" w:rsidRDefault="004256D1" w:rsidP="005D2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D277D" w:rsidRPr="005D277D">
        <w:rPr>
          <w:rFonts w:ascii="Times New Roman" w:hAnsi="Times New Roman"/>
          <w:b/>
          <w:color w:val="000000"/>
          <w:sz w:val="32"/>
          <w:szCs w:val="28"/>
        </w:rPr>
        <w:t xml:space="preserve">1. </w:t>
      </w:r>
      <w:r w:rsidR="00D3277F" w:rsidRPr="001A24B4">
        <w:rPr>
          <w:rFonts w:ascii="Times New Roman" w:hAnsi="Times New Roman"/>
          <w:b/>
          <w:color w:val="000000"/>
          <w:sz w:val="32"/>
          <w:szCs w:val="28"/>
        </w:rPr>
        <w:t xml:space="preserve">Загальні засади оцінювання підготовки кадрів для системи правосуддя в Національній школі суддів України </w:t>
      </w:r>
    </w:p>
    <w:p w:rsidR="00D3277F" w:rsidRPr="00D3277F" w:rsidRDefault="00D3277F" w:rsidP="00D3277F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5C6" w:rsidRPr="007255C6" w:rsidRDefault="007255C6" w:rsidP="00015E98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255C6">
        <w:rPr>
          <w:rFonts w:ascii="Times New Roman" w:hAnsi="Times New Roman"/>
          <w:color w:val="000000"/>
          <w:sz w:val="28"/>
          <w:szCs w:val="28"/>
        </w:rPr>
        <w:t>Оцінювання є важливою складовою підготовки</w:t>
      </w:r>
      <w:r w:rsidR="00CC6CF5">
        <w:rPr>
          <w:rFonts w:ascii="Times New Roman" w:hAnsi="Times New Roman"/>
          <w:color w:val="000000"/>
          <w:sz w:val="28"/>
          <w:szCs w:val="28"/>
        </w:rPr>
        <w:t xml:space="preserve"> висококваліфікованих кадрів для системи правосуддя України</w:t>
      </w:r>
      <w:r w:rsidR="00E530B5">
        <w:rPr>
          <w:rFonts w:ascii="Times New Roman" w:hAnsi="Times New Roman"/>
          <w:color w:val="000000"/>
          <w:sz w:val="28"/>
          <w:szCs w:val="28"/>
        </w:rPr>
        <w:t xml:space="preserve"> (далі – підготовки кадрів).</w:t>
      </w:r>
      <w:r w:rsidRPr="007255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5291" w:rsidRDefault="00764BB2" w:rsidP="007F753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291">
        <w:rPr>
          <w:rFonts w:ascii="Times New Roman" w:hAnsi="Times New Roman"/>
          <w:b/>
          <w:color w:val="000000"/>
          <w:sz w:val="28"/>
          <w:szCs w:val="28"/>
        </w:rPr>
        <w:t>Мета оцінювання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 – визначення рівня якості підготовки </w:t>
      </w:r>
      <w:r w:rsidR="00E530B5" w:rsidRPr="00215291">
        <w:rPr>
          <w:rFonts w:ascii="Times New Roman" w:hAnsi="Times New Roman"/>
          <w:color w:val="000000"/>
          <w:sz w:val="28"/>
          <w:szCs w:val="28"/>
        </w:rPr>
        <w:t xml:space="preserve">кадрів </w:t>
      </w:r>
      <w:r w:rsidR="00FB6395" w:rsidRPr="00215291">
        <w:rPr>
          <w:rFonts w:ascii="Times New Roman" w:hAnsi="Times New Roman"/>
          <w:color w:val="000000"/>
          <w:sz w:val="28"/>
          <w:szCs w:val="28"/>
        </w:rPr>
        <w:t xml:space="preserve">для судової системи 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та виявлення </w:t>
      </w:r>
      <w:r w:rsidR="00E530B5" w:rsidRPr="00215291">
        <w:rPr>
          <w:rFonts w:ascii="Times New Roman" w:hAnsi="Times New Roman"/>
          <w:color w:val="000000"/>
          <w:sz w:val="28"/>
          <w:szCs w:val="28"/>
        </w:rPr>
        <w:t xml:space="preserve">потреб </w:t>
      </w:r>
      <w:r w:rsidR="00FB6395" w:rsidRPr="00215291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E530B5" w:rsidRPr="00215291">
        <w:rPr>
          <w:rFonts w:ascii="Times New Roman" w:hAnsi="Times New Roman"/>
          <w:color w:val="000000"/>
          <w:sz w:val="28"/>
          <w:szCs w:val="28"/>
        </w:rPr>
        <w:t>підвищенн</w:t>
      </w:r>
      <w:r w:rsidR="00FB6395" w:rsidRPr="00215291">
        <w:rPr>
          <w:rFonts w:ascii="Times New Roman" w:hAnsi="Times New Roman"/>
          <w:color w:val="000000"/>
          <w:sz w:val="28"/>
          <w:szCs w:val="28"/>
        </w:rPr>
        <w:t>і</w:t>
      </w:r>
      <w:r w:rsidR="00E530B5" w:rsidRPr="00215291">
        <w:rPr>
          <w:rFonts w:ascii="Times New Roman" w:hAnsi="Times New Roman"/>
          <w:color w:val="000000"/>
          <w:sz w:val="28"/>
          <w:szCs w:val="28"/>
        </w:rPr>
        <w:t xml:space="preserve"> її ефективності. Р</w:t>
      </w:r>
      <w:r w:rsidRPr="00215291">
        <w:rPr>
          <w:rFonts w:ascii="Times New Roman" w:hAnsi="Times New Roman"/>
          <w:color w:val="000000"/>
          <w:sz w:val="28"/>
          <w:szCs w:val="28"/>
        </w:rPr>
        <w:t>езультат</w:t>
      </w:r>
      <w:r w:rsidR="00E530B5" w:rsidRPr="00215291">
        <w:rPr>
          <w:rFonts w:ascii="Times New Roman" w:hAnsi="Times New Roman"/>
          <w:color w:val="000000"/>
          <w:sz w:val="28"/>
          <w:szCs w:val="28"/>
        </w:rPr>
        <w:t xml:space="preserve">и оцінювання є </w:t>
      </w:r>
      <w:r w:rsidR="00FC7BCF" w:rsidRPr="00215291">
        <w:rPr>
          <w:rFonts w:ascii="Times New Roman" w:hAnsi="Times New Roman"/>
          <w:color w:val="000000"/>
          <w:sz w:val="28"/>
          <w:szCs w:val="28"/>
        </w:rPr>
        <w:t xml:space="preserve">необхідною базою 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FB6395" w:rsidRPr="00215291">
        <w:rPr>
          <w:rFonts w:ascii="Times New Roman" w:hAnsi="Times New Roman"/>
          <w:color w:val="000000"/>
          <w:sz w:val="28"/>
          <w:szCs w:val="28"/>
        </w:rPr>
        <w:t xml:space="preserve">розробки та 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планування </w:t>
      </w:r>
      <w:r w:rsidR="00FB6395" w:rsidRPr="00215291">
        <w:rPr>
          <w:rFonts w:ascii="Times New Roman" w:hAnsi="Times New Roman"/>
          <w:color w:val="000000"/>
          <w:sz w:val="28"/>
          <w:szCs w:val="28"/>
        </w:rPr>
        <w:t>програм/</w:t>
      </w:r>
      <w:r w:rsidRPr="00215291">
        <w:rPr>
          <w:rFonts w:ascii="Times New Roman" w:hAnsi="Times New Roman"/>
          <w:color w:val="000000"/>
          <w:sz w:val="28"/>
          <w:szCs w:val="28"/>
        </w:rPr>
        <w:t>заход</w:t>
      </w:r>
      <w:r w:rsidR="00CC6CF5" w:rsidRPr="00215291">
        <w:rPr>
          <w:rFonts w:ascii="Times New Roman" w:hAnsi="Times New Roman"/>
          <w:color w:val="000000"/>
          <w:sz w:val="28"/>
          <w:szCs w:val="28"/>
        </w:rPr>
        <w:t xml:space="preserve">ів </w:t>
      </w:r>
      <w:r w:rsidR="00FB6395" w:rsidRPr="00215291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CC6CF5" w:rsidRPr="00215291">
        <w:rPr>
          <w:rFonts w:ascii="Times New Roman" w:hAnsi="Times New Roman"/>
          <w:color w:val="000000"/>
          <w:sz w:val="28"/>
          <w:szCs w:val="28"/>
        </w:rPr>
        <w:t>підготовки</w:t>
      </w:r>
      <w:r w:rsidR="00FB6395" w:rsidRPr="00215291">
        <w:rPr>
          <w:rFonts w:ascii="Times New Roman" w:hAnsi="Times New Roman"/>
          <w:color w:val="000000"/>
          <w:sz w:val="28"/>
          <w:szCs w:val="28"/>
        </w:rPr>
        <w:t xml:space="preserve"> кадрів для судової системи</w:t>
      </w:r>
      <w:r w:rsidR="00CC6CF5" w:rsidRPr="00215291">
        <w:rPr>
          <w:rFonts w:ascii="Times New Roman" w:hAnsi="Times New Roman"/>
          <w:color w:val="000000"/>
          <w:sz w:val="28"/>
          <w:szCs w:val="28"/>
        </w:rPr>
        <w:t>, розробки нових і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 вдосконалення </w:t>
      </w:r>
      <w:r w:rsidR="00434ACC" w:rsidRPr="00215291">
        <w:rPr>
          <w:rFonts w:ascii="Times New Roman" w:hAnsi="Times New Roman"/>
          <w:color w:val="000000"/>
          <w:sz w:val="28"/>
          <w:szCs w:val="28"/>
        </w:rPr>
        <w:t>вже розроблених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97E" w:rsidRPr="00215291">
        <w:rPr>
          <w:rFonts w:ascii="Times New Roman" w:hAnsi="Times New Roman"/>
          <w:color w:val="000000"/>
          <w:sz w:val="28"/>
          <w:szCs w:val="28"/>
        </w:rPr>
        <w:t xml:space="preserve">навчальних 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курсів, програм </w:t>
      </w:r>
      <w:r w:rsidR="00406052" w:rsidRPr="00215291">
        <w:rPr>
          <w:rFonts w:ascii="Times New Roman" w:hAnsi="Times New Roman"/>
          <w:color w:val="000000"/>
          <w:sz w:val="28"/>
          <w:szCs w:val="28"/>
        </w:rPr>
        <w:t>підготовки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, підвищення рівня викладання </w:t>
      </w:r>
      <w:r w:rsidR="00C524C0" w:rsidRPr="00215291">
        <w:rPr>
          <w:rFonts w:ascii="Times New Roman" w:hAnsi="Times New Roman"/>
          <w:color w:val="000000"/>
          <w:sz w:val="28"/>
          <w:szCs w:val="28"/>
        </w:rPr>
        <w:t>в</w:t>
      </w:r>
      <w:r w:rsidRPr="00215291">
        <w:rPr>
          <w:rFonts w:ascii="Times New Roman" w:hAnsi="Times New Roman"/>
          <w:color w:val="000000"/>
          <w:sz w:val="28"/>
          <w:szCs w:val="28"/>
        </w:rPr>
        <w:t xml:space="preserve"> НШСУ</w:t>
      </w:r>
      <w:r w:rsidR="00FC7BCF" w:rsidRPr="00215291">
        <w:rPr>
          <w:rFonts w:ascii="Times New Roman" w:hAnsi="Times New Roman"/>
          <w:color w:val="000000"/>
          <w:sz w:val="28"/>
          <w:szCs w:val="28"/>
        </w:rPr>
        <w:t xml:space="preserve">, покращення роботи з викладачами (тренерами) </w:t>
      </w:r>
      <w:r w:rsidRPr="00215291">
        <w:rPr>
          <w:rFonts w:ascii="Times New Roman" w:hAnsi="Times New Roman"/>
          <w:color w:val="000000"/>
          <w:sz w:val="28"/>
          <w:szCs w:val="28"/>
        </w:rPr>
        <w:t>тощо.</w:t>
      </w:r>
    </w:p>
    <w:p w:rsidR="007F753B" w:rsidRPr="007F753B" w:rsidRDefault="007F753B" w:rsidP="007F75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291" w:rsidRPr="007F753B" w:rsidRDefault="00FC7BCF" w:rsidP="007F753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291">
        <w:rPr>
          <w:rFonts w:ascii="Times New Roman" w:hAnsi="Times New Roman"/>
          <w:b/>
          <w:sz w:val="28"/>
          <w:szCs w:val="28"/>
        </w:rPr>
        <w:t>Об’</w:t>
      </w:r>
      <w:r w:rsidR="00215291">
        <w:rPr>
          <w:rFonts w:ascii="Times New Roman" w:hAnsi="Times New Roman"/>
          <w:b/>
          <w:sz w:val="28"/>
          <w:szCs w:val="28"/>
        </w:rPr>
        <w:t xml:space="preserve">єкт оцінювання </w:t>
      </w:r>
      <w:r w:rsidRPr="00215291">
        <w:rPr>
          <w:rFonts w:ascii="Times New Roman" w:hAnsi="Times New Roman"/>
          <w:sz w:val="28"/>
          <w:szCs w:val="28"/>
        </w:rPr>
        <w:t>– процес підготовки в цілому та окремі навчальні заходи, включаючи очні (лекція, тренінг, семінар, круглий стіл, тощо), он-лайн навчання (вебінар, відеоконференція), дистанційні курси підготовки</w:t>
      </w:r>
      <w:r w:rsidR="00215291">
        <w:rPr>
          <w:rFonts w:ascii="Times New Roman" w:hAnsi="Times New Roman"/>
          <w:sz w:val="28"/>
          <w:szCs w:val="28"/>
        </w:rPr>
        <w:t>.</w:t>
      </w:r>
    </w:p>
    <w:p w:rsidR="007F753B" w:rsidRPr="007F753B" w:rsidRDefault="007F753B" w:rsidP="007F75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5291" w:rsidRDefault="000D3575" w:rsidP="007F753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291">
        <w:rPr>
          <w:rFonts w:ascii="Times New Roman" w:hAnsi="Times New Roman"/>
          <w:b/>
          <w:color w:val="000000"/>
          <w:sz w:val="28"/>
          <w:szCs w:val="28"/>
        </w:rPr>
        <w:t>Предме</w:t>
      </w:r>
      <w:r w:rsidR="00764BB2" w:rsidRPr="00215291">
        <w:rPr>
          <w:rFonts w:ascii="Times New Roman" w:hAnsi="Times New Roman"/>
          <w:b/>
          <w:color w:val="000000"/>
          <w:sz w:val="28"/>
          <w:szCs w:val="28"/>
        </w:rPr>
        <w:t>т оцінювання</w:t>
      </w:r>
      <w:r w:rsidR="00764BB2" w:rsidRPr="0021529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C7BCF" w:rsidRPr="00215291">
        <w:rPr>
          <w:rFonts w:ascii="Times New Roman" w:hAnsi="Times New Roman"/>
          <w:color w:val="000000"/>
          <w:sz w:val="28"/>
          <w:szCs w:val="28"/>
        </w:rPr>
        <w:t>рівень якості підготовки кадрів для судової системи під час проведення навчальних заходів та після них.</w:t>
      </w:r>
    </w:p>
    <w:p w:rsidR="007F753B" w:rsidRPr="007F753B" w:rsidRDefault="007F753B" w:rsidP="007F753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BB2" w:rsidRPr="006138F3" w:rsidRDefault="001A3AB1" w:rsidP="007F753B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38F3">
        <w:rPr>
          <w:rFonts w:ascii="Times New Roman" w:hAnsi="Times New Roman"/>
          <w:b/>
          <w:color w:val="000000"/>
          <w:sz w:val="28"/>
          <w:szCs w:val="28"/>
        </w:rPr>
        <w:t>Суб</w:t>
      </w:r>
      <w:r w:rsidRPr="00215291">
        <w:rPr>
          <w:rFonts w:ascii="Times New Roman" w:hAnsi="Times New Roman"/>
          <w:b/>
          <w:color w:val="000000"/>
          <w:sz w:val="28"/>
          <w:szCs w:val="28"/>
        </w:rPr>
        <w:t>’</w:t>
      </w:r>
      <w:r w:rsidR="00764BB2" w:rsidRPr="006138F3">
        <w:rPr>
          <w:rFonts w:ascii="Times New Roman" w:hAnsi="Times New Roman"/>
          <w:b/>
          <w:color w:val="000000"/>
          <w:sz w:val="28"/>
          <w:szCs w:val="28"/>
        </w:rPr>
        <w:t>єкт</w:t>
      </w:r>
      <w:r w:rsidR="00C0245D" w:rsidRPr="006138F3">
        <w:rPr>
          <w:rFonts w:ascii="Times New Roman" w:hAnsi="Times New Roman"/>
          <w:b/>
          <w:color w:val="000000"/>
          <w:sz w:val="28"/>
          <w:szCs w:val="28"/>
        </w:rPr>
        <w:t>и оцінювання</w:t>
      </w:r>
      <w:r w:rsidR="007255C6" w:rsidRPr="00215291">
        <w:rPr>
          <w:rFonts w:ascii="Times New Roman" w:hAnsi="Times New Roman"/>
          <w:color w:val="000000"/>
          <w:sz w:val="28"/>
          <w:szCs w:val="28"/>
        </w:rPr>
        <w:t>:</w:t>
      </w:r>
    </w:p>
    <w:p w:rsidR="003F6E51" w:rsidRDefault="005D277D" w:rsidP="000C3B65">
      <w:pPr>
        <w:pStyle w:val="a3"/>
        <w:numPr>
          <w:ilvl w:val="0"/>
          <w:numId w:val="8"/>
        </w:numPr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3F6E51">
        <w:rPr>
          <w:rFonts w:ascii="Times New Roman" w:hAnsi="Times New Roman"/>
          <w:color w:val="000000"/>
          <w:sz w:val="28"/>
          <w:szCs w:val="28"/>
        </w:rPr>
        <w:t>удді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F6E51">
        <w:rPr>
          <w:rFonts w:ascii="Times New Roman" w:hAnsi="Times New Roman"/>
          <w:color w:val="000000"/>
          <w:sz w:val="28"/>
          <w:szCs w:val="28"/>
        </w:rPr>
        <w:t>с</w:t>
      </w:r>
      <w:r w:rsidR="006B7801">
        <w:rPr>
          <w:rFonts w:ascii="Times New Roman" w:hAnsi="Times New Roman"/>
          <w:color w:val="000000"/>
          <w:sz w:val="28"/>
          <w:szCs w:val="28"/>
        </w:rPr>
        <w:t>лухачі/учасники</w:t>
      </w:r>
      <w:r w:rsidR="00FC7BCF">
        <w:rPr>
          <w:rFonts w:ascii="Times New Roman" w:hAnsi="Times New Roman"/>
          <w:color w:val="000000"/>
          <w:sz w:val="28"/>
          <w:szCs w:val="28"/>
        </w:rPr>
        <w:t xml:space="preserve">, у тому числі, обрані на адміністративні посади, </w:t>
      </w:r>
      <w:r w:rsidR="003F6E51">
        <w:rPr>
          <w:rFonts w:ascii="Times New Roman" w:hAnsi="Times New Roman"/>
          <w:color w:val="000000"/>
          <w:sz w:val="28"/>
          <w:szCs w:val="28"/>
        </w:rPr>
        <w:t xml:space="preserve"> – під час підготовки та періодичного навчання;</w:t>
      </w:r>
    </w:p>
    <w:p w:rsidR="003F6E51" w:rsidRDefault="003F6E51" w:rsidP="000C3B65">
      <w:pPr>
        <w:pStyle w:val="a3"/>
        <w:numPr>
          <w:ilvl w:val="0"/>
          <w:numId w:val="8"/>
        </w:numPr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кандидати на посаду судді – під час проведення спеціальної підготовки;</w:t>
      </w:r>
    </w:p>
    <w:p w:rsidR="00871CE6" w:rsidRDefault="003F6E51" w:rsidP="000C3B65">
      <w:pPr>
        <w:pStyle w:val="a3"/>
        <w:numPr>
          <w:ilvl w:val="0"/>
          <w:numId w:val="8"/>
        </w:numPr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працівники апаратів судів – під час </w:t>
      </w:r>
      <w:r w:rsidR="002303D4" w:rsidRPr="007230F7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2303D4">
        <w:rPr>
          <w:rFonts w:ascii="Times New Roman" w:hAnsi="Times New Roman"/>
          <w:color w:val="000000"/>
          <w:sz w:val="28"/>
          <w:szCs w:val="28"/>
        </w:rPr>
        <w:t>та</w:t>
      </w:r>
      <w:r w:rsidR="002303D4" w:rsidRPr="007230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підвищення кваліфікації</w:t>
      </w:r>
      <w:r w:rsidR="006B7801">
        <w:rPr>
          <w:rFonts w:ascii="Times New Roman" w:hAnsi="Times New Roman"/>
          <w:color w:val="000000"/>
          <w:sz w:val="28"/>
          <w:szCs w:val="28"/>
        </w:rPr>
        <w:t>;</w:t>
      </w:r>
    </w:p>
    <w:p w:rsidR="00FC7BCF" w:rsidRDefault="009F04FD" w:rsidP="00FC7BCF">
      <w:pPr>
        <w:pStyle w:val="a3"/>
        <w:numPr>
          <w:ilvl w:val="0"/>
          <w:numId w:val="8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71CE6">
        <w:rPr>
          <w:rFonts w:ascii="Times New Roman" w:hAnsi="Times New Roman"/>
          <w:color w:val="000000"/>
          <w:sz w:val="28"/>
          <w:szCs w:val="28"/>
        </w:rPr>
        <w:t xml:space="preserve">працівники </w:t>
      </w:r>
      <w:r w:rsidR="00871CE6" w:rsidRPr="00442970">
        <w:rPr>
          <w:rFonts w:ascii="Times New Roman" w:hAnsi="Times New Roman"/>
          <w:sz w:val="28"/>
          <w:szCs w:val="28"/>
        </w:rPr>
        <w:t xml:space="preserve">відповідального структурного підрозділу, визначеного наказом ректора НШСУ, які здійснюватимуть моніторинг судових рішень учасників </w:t>
      </w:r>
      <w:r w:rsidR="003F6E51" w:rsidRPr="00442970">
        <w:rPr>
          <w:rFonts w:ascii="Times New Roman" w:hAnsi="Times New Roman"/>
          <w:sz w:val="28"/>
          <w:szCs w:val="28"/>
        </w:rPr>
        <w:t>заходів</w:t>
      </w:r>
      <w:r w:rsidR="00871CE6" w:rsidRPr="00442970">
        <w:rPr>
          <w:rFonts w:ascii="Times New Roman" w:hAnsi="Times New Roman"/>
          <w:sz w:val="28"/>
          <w:szCs w:val="28"/>
        </w:rPr>
        <w:t xml:space="preserve"> з підготовки та періодичного навчання </w:t>
      </w:r>
      <w:r w:rsidR="003F6E51" w:rsidRPr="00442970">
        <w:rPr>
          <w:rFonts w:ascii="Times New Roman" w:hAnsi="Times New Roman"/>
          <w:sz w:val="28"/>
          <w:szCs w:val="28"/>
        </w:rPr>
        <w:t>судді</w:t>
      </w:r>
      <w:r w:rsidR="00871CE6" w:rsidRPr="00442970">
        <w:rPr>
          <w:rFonts w:ascii="Times New Roman" w:hAnsi="Times New Roman"/>
          <w:sz w:val="28"/>
          <w:szCs w:val="28"/>
        </w:rPr>
        <w:t>в</w:t>
      </w:r>
      <w:r w:rsidR="001A24B4" w:rsidRPr="00442970">
        <w:rPr>
          <w:rFonts w:ascii="Times New Roman" w:hAnsi="Times New Roman"/>
          <w:sz w:val="28"/>
          <w:szCs w:val="28"/>
        </w:rPr>
        <w:t>.</w:t>
      </w:r>
    </w:p>
    <w:p w:rsidR="006D19AB" w:rsidRDefault="006D19AB" w:rsidP="00215291">
      <w:pPr>
        <w:jc w:val="both"/>
        <w:rPr>
          <w:rFonts w:ascii="Times New Roman" w:hAnsi="Times New Roman"/>
          <w:b/>
          <w:sz w:val="28"/>
          <w:szCs w:val="28"/>
        </w:rPr>
      </w:pPr>
      <w:r w:rsidRPr="00215291">
        <w:rPr>
          <w:rFonts w:ascii="Times New Roman" w:hAnsi="Times New Roman"/>
          <w:b/>
          <w:sz w:val="28"/>
          <w:szCs w:val="28"/>
        </w:rPr>
        <w:t>1.4. Методи оцінювання:</w:t>
      </w:r>
    </w:p>
    <w:p w:rsidR="006D19AB" w:rsidRDefault="006D19AB" w:rsidP="00215291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15291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рмально-логічні (успішність);</w:t>
      </w:r>
    </w:p>
    <w:p w:rsidR="006D19AB" w:rsidRDefault="00954D77" w:rsidP="00215291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інформаційно-аналітичні (кількісні показники);</w:t>
      </w:r>
    </w:p>
    <w:p w:rsidR="00954D77" w:rsidRPr="00215291" w:rsidRDefault="00954D77" w:rsidP="00215291">
      <w:pPr>
        <w:pStyle w:val="a3"/>
        <w:numPr>
          <w:ilvl w:val="0"/>
          <w:numId w:val="24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порівняльні (ретроспективні, національно-географічні).</w:t>
      </w:r>
    </w:p>
    <w:p w:rsidR="005D277D" w:rsidRDefault="005D277D" w:rsidP="005D277D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:rsidR="00215291" w:rsidRPr="007F753B" w:rsidRDefault="00215291" w:rsidP="007F753B">
      <w:pPr>
        <w:jc w:val="both"/>
        <w:rPr>
          <w:rFonts w:ascii="Times New Roman" w:hAnsi="Times New Roman"/>
          <w:sz w:val="28"/>
          <w:szCs w:val="28"/>
        </w:rPr>
      </w:pPr>
    </w:p>
    <w:p w:rsidR="00764BB2" w:rsidRPr="007675C5" w:rsidRDefault="00764BB2" w:rsidP="005D277D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764BB2">
        <w:rPr>
          <w:rFonts w:ascii="Times New Roman" w:hAnsi="Times New Roman"/>
          <w:b/>
          <w:color w:val="000000"/>
          <w:sz w:val="32"/>
          <w:szCs w:val="32"/>
        </w:rPr>
        <w:t xml:space="preserve">Критерії оцінювання </w:t>
      </w:r>
    </w:p>
    <w:p w:rsidR="00764BB2" w:rsidRPr="006138F3" w:rsidRDefault="006B7801" w:rsidP="007F753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138F3">
        <w:rPr>
          <w:rFonts w:ascii="Times New Roman" w:hAnsi="Times New Roman"/>
          <w:b/>
          <w:color w:val="000000"/>
          <w:sz w:val="28"/>
          <w:szCs w:val="28"/>
        </w:rPr>
        <w:t>Змістовно-</w:t>
      </w:r>
      <w:r w:rsidR="00764BB2" w:rsidRPr="006138F3">
        <w:rPr>
          <w:rFonts w:ascii="Times New Roman" w:hAnsi="Times New Roman"/>
          <w:b/>
          <w:color w:val="000000"/>
          <w:sz w:val="28"/>
          <w:szCs w:val="28"/>
        </w:rPr>
        <w:t>методичні</w:t>
      </w:r>
      <w:r w:rsidR="004C40FB" w:rsidRPr="006138F3">
        <w:rPr>
          <w:rFonts w:ascii="Times New Roman" w:hAnsi="Times New Roman"/>
          <w:b/>
          <w:color w:val="000000"/>
          <w:sz w:val="28"/>
          <w:szCs w:val="28"/>
        </w:rPr>
        <w:t xml:space="preserve"> критерії</w:t>
      </w:r>
      <w:r w:rsidR="00764BB2" w:rsidRPr="006138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4BB2" w:rsidRPr="001A24B4" w:rsidRDefault="00D23E6F" w:rsidP="007F753B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764BB2" w:rsidRPr="001A24B4">
        <w:rPr>
          <w:rFonts w:ascii="Times New Roman" w:hAnsi="Times New Roman"/>
          <w:color w:val="000000"/>
          <w:sz w:val="28"/>
          <w:szCs w:val="28"/>
        </w:rPr>
        <w:t>ктуальність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3E6F" w:rsidRPr="00A114BE" w:rsidRDefault="00D23E6F" w:rsidP="007F753B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114BE">
        <w:rPr>
          <w:rFonts w:ascii="Times New Roman" w:hAnsi="Times New Roman"/>
          <w:color w:val="000000"/>
          <w:sz w:val="28"/>
          <w:szCs w:val="28"/>
        </w:rPr>
        <w:t>рактичн</w:t>
      </w:r>
      <w:r w:rsidR="000D5BF3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BF3">
        <w:rPr>
          <w:rFonts w:ascii="Times New Roman" w:hAnsi="Times New Roman"/>
          <w:color w:val="000000"/>
          <w:sz w:val="28"/>
          <w:szCs w:val="28"/>
        </w:rPr>
        <w:t>значення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D5BF3" w:rsidRPr="001A24B4" w:rsidRDefault="000D5BF3" w:rsidP="007F753B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 w:rsidRPr="001A24B4">
        <w:rPr>
          <w:rFonts w:ascii="Times New Roman" w:hAnsi="Times New Roman"/>
          <w:color w:val="000000"/>
          <w:sz w:val="28"/>
          <w:szCs w:val="28"/>
        </w:rPr>
        <w:t>кість</w:t>
      </w:r>
      <w:r w:rsidR="006B7801">
        <w:rPr>
          <w:rFonts w:ascii="Times New Roman" w:hAnsi="Times New Roman"/>
          <w:color w:val="000000"/>
          <w:sz w:val="28"/>
          <w:szCs w:val="28"/>
        </w:rPr>
        <w:t xml:space="preserve"> розробки</w:t>
      </w:r>
      <w:r w:rsidRPr="001A24B4">
        <w:rPr>
          <w:rFonts w:ascii="Times New Roman" w:hAnsi="Times New Roman"/>
          <w:color w:val="000000"/>
          <w:sz w:val="28"/>
          <w:szCs w:val="28"/>
        </w:rPr>
        <w:t xml:space="preserve"> матеріалів заходу </w:t>
      </w:r>
      <w:r w:rsidR="00356543" w:rsidRPr="00442970">
        <w:rPr>
          <w:rFonts w:ascii="Times New Roman" w:hAnsi="Times New Roman"/>
          <w:sz w:val="28"/>
          <w:szCs w:val="28"/>
        </w:rPr>
        <w:t>спеціальної підготовки</w:t>
      </w:r>
      <w:r w:rsidR="00356543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1A24B4">
        <w:rPr>
          <w:rFonts w:ascii="Times New Roman" w:hAnsi="Times New Roman"/>
          <w:color w:val="000000"/>
          <w:sz w:val="28"/>
          <w:szCs w:val="28"/>
        </w:rPr>
        <w:t>підготовки</w:t>
      </w:r>
      <w:r w:rsidR="007230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801">
        <w:rPr>
          <w:rFonts w:ascii="Times New Roman" w:hAnsi="Times New Roman"/>
          <w:color w:val="000000"/>
          <w:sz w:val="28"/>
          <w:szCs w:val="28"/>
        </w:rPr>
        <w:t>/</w:t>
      </w:r>
      <w:r w:rsidR="007230F7">
        <w:rPr>
          <w:rFonts w:ascii="Times New Roman" w:hAnsi="Times New Roman"/>
          <w:color w:val="000000"/>
          <w:sz w:val="28"/>
          <w:szCs w:val="28"/>
        </w:rPr>
        <w:t xml:space="preserve"> підвищення кваліфікації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23E6F" w:rsidRPr="00A114BE" w:rsidRDefault="00D23E6F" w:rsidP="007F753B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="00764BB2" w:rsidRPr="00D23E6F">
        <w:rPr>
          <w:rFonts w:ascii="Times New Roman" w:hAnsi="Times New Roman"/>
          <w:color w:val="000000"/>
          <w:sz w:val="28"/>
          <w:szCs w:val="28"/>
        </w:rPr>
        <w:t>фективність навчальних методів</w:t>
      </w:r>
      <w:r w:rsidR="000D5BF3">
        <w:rPr>
          <w:rFonts w:ascii="Times New Roman" w:hAnsi="Times New Roman"/>
          <w:color w:val="000000"/>
          <w:sz w:val="28"/>
          <w:szCs w:val="28"/>
        </w:rPr>
        <w:t>.</w:t>
      </w:r>
    </w:p>
    <w:p w:rsidR="00764BB2" w:rsidRPr="006138F3" w:rsidRDefault="004C40FB" w:rsidP="007F753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138F3">
        <w:rPr>
          <w:rFonts w:ascii="Times New Roman" w:hAnsi="Times New Roman"/>
          <w:b/>
          <w:color w:val="000000"/>
          <w:sz w:val="28"/>
          <w:szCs w:val="28"/>
        </w:rPr>
        <w:t xml:space="preserve">Критерії, що </w:t>
      </w:r>
      <w:r w:rsidR="00764BB2" w:rsidRPr="006138F3">
        <w:rPr>
          <w:rFonts w:ascii="Times New Roman" w:hAnsi="Times New Roman"/>
          <w:b/>
          <w:color w:val="000000"/>
          <w:sz w:val="28"/>
          <w:szCs w:val="28"/>
        </w:rPr>
        <w:t>характеризують викладачів</w:t>
      </w:r>
      <w:r w:rsidR="003F3668" w:rsidRPr="006138F3">
        <w:rPr>
          <w:rFonts w:ascii="Times New Roman" w:hAnsi="Times New Roman"/>
          <w:color w:val="000000"/>
          <w:sz w:val="24"/>
          <w:szCs w:val="28"/>
        </w:rPr>
        <w:t>:</w:t>
      </w:r>
    </w:p>
    <w:p w:rsidR="007E65BE" w:rsidRPr="00D23E6F" w:rsidRDefault="00D23E6F" w:rsidP="007F753B">
      <w:pPr>
        <w:numPr>
          <w:ilvl w:val="0"/>
          <w:numId w:val="5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E066B" w:rsidRPr="00D23E6F">
        <w:rPr>
          <w:rFonts w:ascii="Times New Roman" w:hAnsi="Times New Roman"/>
          <w:sz w:val="28"/>
          <w:szCs w:val="28"/>
        </w:rPr>
        <w:t>авички викладання та</w:t>
      </w:r>
      <w:r w:rsidR="00764BB2" w:rsidRPr="00D23E6F">
        <w:rPr>
          <w:rFonts w:ascii="Times New Roman" w:hAnsi="Times New Roman"/>
          <w:sz w:val="28"/>
          <w:szCs w:val="28"/>
        </w:rPr>
        <w:t xml:space="preserve"> вміння передавати знання</w:t>
      </w:r>
      <w:r w:rsidR="007E65BE">
        <w:rPr>
          <w:rFonts w:ascii="Times New Roman" w:hAnsi="Times New Roman"/>
          <w:sz w:val="28"/>
          <w:szCs w:val="28"/>
        </w:rPr>
        <w:t xml:space="preserve"> </w:t>
      </w:r>
      <w:r w:rsidR="007E65BE" w:rsidRPr="00D23E6F">
        <w:rPr>
          <w:rFonts w:ascii="Times New Roman" w:hAnsi="Times New Roman"/>
          <w:sz w:val="28"/>
          <w:szCs w:val="28"/>
        </w:rPr>
        <w:t>(якість, зрозумілість виклад</w:t>
      </w:r>
      <w:r w:rsidR="007E65BE">
        <w:rPr>
          <w:rFonts w:ascii="Times New Roman" w:hAnsi="Times New Roman"/>
          <w:sz w:val="28"/>
          <w:szCs w:val="28"/>
        </w:rPr>
        <w:t>ання</w:t>
      </w:r>
      <w:r w:rsidR="007E65BE" w:rsidRPr="00D23E6F">
        <w:rPr>
          <w:rFonts w:ascii="Times New Roman" w:hAnsi="Times New Roman"/>
          <w:sz w:val="28"/>
          <w:szCs w:val="28"/>
        </w:rPr>
        <w:t xml:space="preserve">, відповідність рівня складності викладання </w:t>
      </w:r>
      <w:r w:rsidR="007E65BE">
        <w:rPr>
          <w:rFonts w:ascii="Times New Roman" w:hAnsi="Times New Roman"/>
          <w:sz w:val="28"/>
          <w:szCs w:val="28"/>
        </w:rPr>
        <w:t>рівню</w:t>
      </w:r>
      <w:r w:rsidR="007E65BE" w:rsidRPr="00D23E6F">
        <w:rPr>
          <w:rFonts w:ascii="Times New Roman" w:hAnsi="Times New Roman"/>
          <w:sz w:val="28"/>
          <w:szCs w:val="28"/>
        </w:rPr>
        <w:t xml:space="preserve"> </w:t>
      </w:r>
      <w:r w:rsidR="007E65BE">
        <w:rPr>
          <w:rFonts w:ascii="Times New Roman" w:hAnsi="Times New Roman"/>
          <w:sz w:val="28"/>
          <w:szCs w:val="28"/>
        </w:rPr>
        <w:t xml:space="preserve">підготовленості </w:t>
      </w:r>
      <w:r w:rsidR="007E65BE" w:rsidRPr="00D23E6F">
        <w:rPr>
          <w:rFonts w:ascii="Times New Roman" w:hAnsi="Times New Roman"/>
          <w:sz w:val="28"/>
          <w:szCs w:val="28"/>
        </w:rPr>
        <w:t>аудиторії)</w:t>
      </w:r>
      <w:r w:rsidR="007E65BE">
        <w:rPr>
          <w:rFonts w:ascii="Times New Roman" w:hAnsi="Times New Roman"/>
          <w:sz w:val="28"/>
          <w:szCs w:val="28"/>
        </w:rPr>
        <w:t>;</w:t>
      </w:r>
    </w:p>
    <w:p w:rsidR="007230F7" w:rsidRPr="007E65BE" w:rsidRDefault="00D23E6F" w:rsidP="007F753B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E65BE">
        <w:rPr>
          <w:rFonts w:ascii="Times New Roman" w:hAnsi="Times New Roman"/>
          <w:sz w:val="28"/>
          <w:szCs w:val="28"/>
        </w:rPr>
        <w:t>у</w:t>
      </w:r>
      <w:r w:rsidR="00101180" w:rsidRPr="007E65BE">
        <w:rPr>
          <w:rFonts w:ascii="Times New Roman" w:hAnsi="Times New Roman"/>
          <w:sz w:val="28"/>
          <w:szCs w:val="28"/>
        </w:rPr>
        <w:t xml:space="preserve">міння ефективно </w:t>
      </w:r>
      <w:r w:rsidR="00764BB2" w:rsidRPr="007E65BE">
        <w:rPr>
          <w:rFonts w:ascii="Times New Roman" w:hAnsi="Times New Roman"/>
          <w:sz w:val="28"/>
          <w:szCs w:val="28"/>
        </w:rPr>
        <w:t>організ</w:t>
      </w:r>
      <w:r w:rsidR="007675C5" w:rsidRPr="007E65BE">
        <w:rPr>
          <w:rFonts w:ascii="Times New Roman" w:hAnsi="Times New Roman"/>
          <w:sz w:val="28"/>
          <w:szCs w:val="28"/>
        </w:rPr>
        <w:t>ов</w:t>
      </w:r>
      <w:r w:rsidR="00101180" w:rsidRPr="007E65BE">
        <w:rPr>
          <w:rFonts w:ascii="Times New Roman" w:hAnsi="Times New Roman"/>
          <w:sz w:val="28"/>
          <w:szCs w:val="28"/>
        </w:rPr>
        <w:t xml:space="preserve">увати </w:t>
      </w:r>
      <w:r w:rsidR="00101180" w:rsidRPr="00442970">
        <w:rPr>
          <w:rFonts w:ascii="Times New Roman" w:hAnsi="Times New Roman"/>
          <w:sz w:val="28"/>
          <w:szCs w:val="28"/>
        </w:rPr>
        <w:t>процес</w:t>
      </w:r>
      <w:r w:rsidR="00DE6CA3" w:rsidRPr="00442970">
        <w:rPr>
          <w:rFonts w:ascii="Times New Roman" w:hAnsi="Times New Roman"/>
          <w:sz w:val="28"/>
          <w:szCs w:val="28"/>
        </w:rPr>
        <w:t xml:space="preserve"> </w:t>
      </w:r>
      <w:r w:rsidR="00DE6CA3" w:rsidRPr="00442970">
        <w:rPr>
          <w:rFonts w:ascii="Times New Roman" w:eastAsia="Times New Roman" w:hAnsi="Times New Roman"/>
          <w:sz w:val="28"/>
          <w:szCs w:val="24"/>
          <w:lang w:eastAsia="ru-RU"/>
        </w:rPr>
        <w:t>навчання під час</w:t>
      </w:r>
      <w:r w:rsidR="00DE6CA3" w:rsidRPr="00442970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101180" w:rsidRPr="00442970">
        <w:rPr>
          <w:rFonts w:ascii="Times New Roman" w:hAnsi="Times New Roman"/>
          <w:sz w:val="32"/>
          <w:szCs w:val="28"/>
        </w:rPr>
        <w:t xml:space="preserve"> </w:t>
      </w:r>
      <w:r w:rsidR="00356543" w:rsidRPr="00442970">
        <w:rPr>
          <w:rFonts w:ascii="Times New Roman" w:hAnsi="Times New Roman"/>
          <w:sz w:val="28"/>
          <w:szCs w:val="28"/>
        </w:rPr>
        <w:t xml:space="preserve">спеціальної підготовки / </w:t>
      </w:r>
      <w:r w:rsidR="007230F7" w:rsidRPr="00442970">
        <w:rPr>
          <w:rFonts w:ascii="Times New Roman" w:hAnsi="Times New Roman"/>
          <w:sz w:val="28"/>
          <w:szCs w:val="28"/>
        </w:rPr>
        <w:t>підготовки / підвищ</w:t>
      </w:r>
      <w:r w:rsidR="007230F7" w:rsidRPr="007E65BE">
        <w:rPr>
          <w:rFonts w:ascii="Times New Roman" w:hAnsi="Times New Roman"/>
          <w:color w:val="000000"/>
          <w:sz w:val="28"/>
          <w:szCs w:val="28"/>
        </w:rPr>
        <w:t>ення кваліфікації;</w:t>
      </w:r>
    </w:p>
    <w:p w:rsidR="00764BB2" w:rsidRPr="007E65BE" w:rsidRDefault="00FC0B00" w:rsidP="007F753B">
      <w:pPr>
        <w:numPr>
          <w:ilvl w:val="0"/>
          <w:numId w:val="5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30F7">
        <w:rPr>
          <w:rFonts w:ascii="Times New Roman" w:hAnsi="Times New Roman"/>
          <w:sz w:val="28"/>
          <w:szCs w:val="28"/>
        </w:rPr>
        <w:t xml:space="preserve">уміння </w:t>
      </w:r>
      <w:r w:rsidR="00D23E6F" w:rsidRPr="007230F7">
        <w:rPr>
          <w:rFonts w:ascii="Times New Roman" w:hAnsi="Times New Roman"/>
          <w:sz w:val="28"/>
          <w:szCs w:val="28"/>
        </w:rPr>
        <w:t>к</w:t>
      </w:r>
      <w:r w:rsidR="00764BB2" w:rsidRPr="007230F7">
        <w:rPr>
          <w:rFonts w:ascii="Times New Roman" w:hAnsi="Times New Roman"/>
          <w:sz w:val="28"/>
          <w:szCs w:val="28"/>
        </w:rPr>
        <w:t>о</w:t>
      </w:r>
      <w:r w:rsidRPr="007230F7">
        <w:rPr>
          <w:rFonts w:ascii="Times New Roman" w:hAnsi="Times New Roman"/>
          <w:sz w:val="28"/>
          <w:szCs w:val="28"/>
        </w:rPr>
        <w:t>мунікувати</w:t>
      </w:r>
      <w:r w:rsidR="00764BB2" w:rsidRPr="007230F7">
        <w:rPr>
          <w:rFonts w:ascii="Times New Roman" w:hAnsi="Times New Roman"/>
          <w:sz w:val="28"/>
          <w:szCs w:val="28"/>
        </w:rPr>
        <w:t xml:space="preserve"> з аудиторією</w:t>
      </w:r>
      <w:r w:rsidR="007E65BE">
        <w:rPr>
          <w:rFonts w:ascii="Times New Roman" w:hAnsi="Times New Roman"/>
          <w:sz w:val="28"/>
          <w:szCs w:val="28"/>
        </w:rPr>
        <w:t xml:space="preserve"> </w:t>
      </w:r>
      <w:r w:rsidR="007E65BE" w:rsidRPr="00D23E6F">
        <w:rPr>
          <w:rFonts w:ascii="Times New Roman" w:hAnsi="Times New Roman"/>
          <w:sz w:val="28"/>
          <w:szCs w:val="28"/>
        </w:rPr>
        <w:t>(доброзичливість, емпатія, відкритість, залучення аудиторії до взаємодії та активності, здатність надавати зворотний зв’язок)</w:t>
      </w:r>
      <w:r w:rsidR="007E65BE">
        <w:rPr>
          <w:rFonts w:ascii="Times New Roman" w:hAnsi="Times New Roman"/>
          <w:sz w:val="28"/>
          <w:szCs w:val="28"/>
        </w:rPr>
        <w:t>;</w:t>
      </w:r>
    </w:p>
    <w:p w:rsidR="007E65BE" w:rsidRDefault="00D23E6F" w:rsidP="007F753B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E65BE">
        <w:rPr>
          <w:rFonts w:ascii="Times New Roman" w:hAnsi="Times New Roman"/>
          <w:sz w:val="28"/>
          <w:szCs w:val="28"/>
        </w:rPr>
        <w:t>у</w:t>
      </w:r>
      <w:r w:rsidR="00764BB2" w:rsidRPr="007E65BE">
        <w:rPr>
          <w:rFonts w:ascii="Times New Roman" w:hAnsi="Times New Roman"/>
          <w:sz w:val="28"/>
          <w:szCs w:val="28"/>
        </w:rPr>
        <w:t>міння працювати в команді</w:t>
      </w:r>
      <w:r w:rsidR="007E65BE" w:rsidRPr="007E65BE">
        <w:rPr>
          <w:rFonts w:ascii="Times New Roman" w:hAnsi="Times New Roman"/>
          <w:sz w:val="28"/>
          <w:szCs w:val="28"/>
        </w:rPr>
        <w:t xml:space="preserve"> </w:t>
      </w:r>
      <w:r w:rsidR="007E65BE" w:rsidRPr="00D23E6F">
        <w:rPr>
          <w:rFonts w:ascii="Times New Roman" w:hAnsi="Times New Roman"/>
          <w:sz w:val="28"/>
          <w:szCs w:val="28"/>
        </w:rPr>
        <w:t>(ефективність у взаємодії з колегами)</w:t>
      </w:r>
      <w:r w:rsidR="007E65BE">
        <w:rPr>
          <w:rFonts w:ascii="Times New Roman" w:hAnsi="Times New Roman"/>
          <w:sz w:val="28"/>
          <w:szCs w:val="28"/>
        </w:rPr>
        <w:t>.</w:t>
      </w:r>
    </w:p>
    <w:p w:rsidR="007E65BE" w:rsidRPr="00D23E6F" w:rsidRDefault="007E65BE" w:rsidP="007E65BE">
      <w:pPr>
        <w:spacing w:after="0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64BB2" w:rsidRDefault="00764BB2" w:rsidP="007F753B">
      <w:pPr>
        <w:numPr>
          <w:ilvl w:val="1"/>
          <w:numId w:val="1"/>
        </w:numPr>
        <w:spacing w:after="120"/>
        <w:ind w:left="0"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65BE">
        <w:rPr>
          <w:rFonts w:ascii="Times New Roman" w:hAnsi="Times New Roman"/>
          <w:b/>
          <w:color w:val="000000" w:themeColor="text1"/>
          <w:sz w:val="28"/>
          <w:szCs w:val="28"/>
        </w:rPr>
        <w:t>Логістичні</w:t>
      </w:r>
      <w:r w:rsidR="004C40FB" w:rsidRPr="007E65B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критерії</w:t>
      </w:r>
      <w:r w:rsidRPr="007E65B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F753B" w:rsidRPr="007E65BE" w:rsidRDefault="007F753B" w:rsidP="007F753B">
      <w:pPr>
        <w:spacing w:after="1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64BB2" w:rsidRPr="00D23E6F" w:rsidRDefault="007E65BE" w:rsidP="007F753B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64BB2" w:rsidRPr="00D23E6F">
        <w:rPr>
          <w:rFonts w:ascii="Times New Roman" w:hAnsi="Times New Roman"/>
          <w:sz w:val="28"/>
          <w:szCs w:val="28"/>
        </w:rPr>
        <w:t>рганізаційні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E6F">
        <w:rPr>
          <w:rFonts w:ascii="Times New Roman" w:hAnsi="Times New Roman"/>
          <w:sz w:val="28"/>
          <w:szCs w:val="28"/>
        </w:rPr>
        <w:t>(доступність інформації про захід, своєчасність запрошення на захід, рівень супроводу заходу, урахування індивідуальних потреб</w:t>
      </w:r>
      <w:r>
        <w:rPr>
          <w:rFonts w:ascii="Times New Roman" w:hAnsi="Times New Roman"/>
          <w:sz w:val="28"/>
          <w:szCs w:val="28"/>
        </w:rPr>
        <w:t xml:space="preserve"> учасників, тощо</w:t>
      </w:r>
      <w:r w:rsidRPr="00D23E6F">
        <w:rPr>
          <w:rFonts w:ascii="Times New Roman" w:hAnsi="Times New Roman"/>
          <w:sz w:val="28"/>
          <w:szCs w:val="28"/>
        </w:rPr>
        <w:t>)</w:t>
      </w:r>
      <w:r w:rsidR="00281A59">
        <w:rPr>
          <w:rFonts w:ascii="Times New Roman" w:hAnsi="Times New Roman"/>
          <w:sz w:val="28"/>
          <w:szCs w:val="28"/>
        </w:rPr>
        <w:t>;</w:t>
      </w:r>
      <w:r w:rsidR="00764BB2" w:rsidRPr="00D23E6F">
        <w:rPr>
          <w:rFonts w:ascii="Times New Roman" w:hAnsi="Times New Roman"/>
          <w:sz w:val="28"/>
          <w:szCs w:val="28"/>
        </w:rPr>
        <w:t xml:space="preserve"> </w:t>
      </w:r>
    </w:p>
    <w:p w:rsidR="00A34CBF" w:rsidRDefault="00281A59" w:rsidP="007F753B">
      <w:pPr>
        <w:numPr>
          <w:ilvl w:val="0"/>
          <w:numId w:val="6"/>
        </w:numPr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65514" w:rsidRPr="00D23E6F">
        <w:rPr>
          <w:rFonts w:ascii="Times New Roman" w:hAnsi="Times New Roman"/>
          <w:sz w:val="28"/>
          <w:szCs w:val="28"/>
        </w:rPr>
        <w:t>атеріально</w:t>
      </w:r>
      <w:r>
        <w:rPr>
          <w:rFonts w:ascii="Times New Roman" w:hAnsi="Times New Roman"/>
          <w:sz w:val="28"/>
          <w:szCs w:val="28"/>
        </w:rPr>
        <w:t>-</w:t>
      </w:r>
      <w:r w:rsidR="00764BB2" w:rsidRPr="00D23E6F">
        <w:rPr>
          <w:rFonts w:ascii="Times New Roman" w:hAnsi="Times New Roman"/>
          <w:sz w:val="28"/>
          <w:szCs w:val="28"/>
        </w:rPr>
        <w:t>технічн</w:t>
      </w:r>
      <w:r w:rsidR="0003154F" w:rsidRPr="00D23E6F">
        <w:rPr>
          <w:rFonts w:ascii="Times New Roman" w:hAnsi="Times New Roman"/>
          <w:sz w:val="28"/>
          <w:szCs w:val="28"/>
        </w:rPr>
        <w:t>е</w:t>
      </w:r>
      <w:r w:rsidR="002717E3" w:rsidRPr="00D23E6F">
        <w:rPr>
          <w:rFonts w:ascii="Times New Roman" w:hAnsi="Times New Roman"/>
          <w:sz w:val="28"/>
          <w:szCs w:val="28"/>
        </w:rPr>
        <w:t xml:space="preserve"> </w:t>
      </w:r>
      <w:r w:rsidR="00764BB2" w:rsidRPr="00D23E6F">
        <w:rPr>
          <w:rFonts w:ascii="Times New Roman" w:hAnsi="Times New Roman"/>
          <w:sz w:val="28"/>
          <w:szCs w:val="28"/>
        </w:rPr>
        <w:t>забезпечення</w:t>
      </w:r>
      <w:r w:rsidR="007E65BE">
        <w:rPr>
          <w:rFonts w:ascii="Times New Roman" w:hAnsi="Times New Roman"/>
          <w:sz w:val="28"/>
          <w:szCs w:val="28"/>
        </w:rPr>
        <w:t xml:space="preserve"> </w:t>
      </w:r>
      <w:r w:rsidR="007E65BE" w:rsidRPr="00D23E6F">
        <w:rPr>
          <w:rFonts w:ascii="Times New Roman" w:hAnsi="Times New Roman"/>
          <w:sz w:val="28"/>
          <w:szCs w:val="28"/>
        </w:rPr>
        <w:t xml:space="preserve">(задоволеність місцем проведення заходу, обладнанням, </w:t>
      </w:r>
      <w:r w:rsidR="00954D77" w:rsidRPr="00D23E6F">
        <w:rPr>
          <w:rFonts w:ascii="Times New Roman" w:hAnsi="Times New Roman"/>
          <w:sz w:val="28"/>
          <w:szCs w:val="28"/>
        </w:rPr>
        <w:t>розда</w:t>
      </w:r>
      <w:r w:rsidR="00954D77">
        <w:rPr>
          <w:rFonts w:ascii="Times New Roman" w:hAnsi="Times New Roman"/>
          <w:sz w:val="28"/>
          <w:szCs w:val="28"/>
        </w:rPr>
        <w:t>вальн</w:t>
      </w:r>
      <w:r w:rsidR="00954D77" w:rsidRPr="00D23E6F">
        <w:rPr>
          <w:rFonts w:ascii="Times New Roman" w:hAnsi="Times New Roman"/>
          <w:sz w:val="28"/>
          <w:szCs w:val="28"/>
        </w:rPr>
        <w:t xml:space="preserve">им </w:t>
      </w:r>
      <w:r w:rsidR="007E65BE" w:rsidRPr="00D23E6F">
        <w:rPr>
          <w:rFonts w:ascii="Times New Roman" w:hAnsi="Times New Roman"/>
          <w:sz w:val="28"/>
          <w:szCs w:val="28"/>
        </w:rPr>
        <w:t>матеріалом, зручність робочих місць</w:t>
      </w:r>
      <w:r w:rsidR="007E65BE">
        <w:rPr>
          <w:rFonts w:ascii="Times New Roman" w:hAnsi="Times New Roman"/>
          <w:sz w:val="28"/>
          <w:szCs w:val="28"/>
        </w:rPr>
        <w:t>,</w:t>
      </w:r>
      <w:r w:rsidR="007E65BE" w:rsidRPr="00D23E6F">
        <w:rPr>
          <w:rFonts w:ascii="Times New Roman" w:hAnsi="Times New Roman"/>
          <w:sz w:val="28"/>
          <w:szCs w:val="28"/>
        </w:rPr>
        <w:t xml:space="preserve"> тощо)</w:t>
      </w:r>
      <w:r>
        <w:rPr>
          <w:rFonts w:ascii="Times New Roman" w:hAnsi="Times New Roman"/>
          <w:sz w:val="28"/>
          <w:szCs w:val="28"/>
        </w:rPr>
        <w:t>.</w:t>
      </w:r>
    </w:p>
    <w:p w:rsidR="00A34CBF" w:rsidRPr="007F753B" w:rsidRDefault="00A34CBF" w:rsidP="007F753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8"/>
          <w:szCs w:val="32"/>
        </w:rPr>
      </w:pPr>
      <w:r w:rsidRPr="007F753B">
        <w:rPr>
          <w:rFonts w:ascii="Times New Roman" w:hAnsi="Times New Roman"/>
          <w:b/>
          <w:sz w:val="28"/>
          <w:szCs w:val="32"/>
        </w:rPr>
        <w:t>Інструменти оцінювання:</w:t>
      </w:r>
    </w:p>
    <w:p w:rsidR="007F753B" w:rsidRPr="007F753B" w:rsidRDefault="007F753B" w:rsidP="007F753B">
      <w:pPr>
        <w:spacing w:after="0"/>
        <w:jc w:val="both"/>
        <w:rPr>
          <w:rFonts w:ascii="Times New Roman" w:hAnsi="Times New Roman"/>
          <w:b/>
          <w:sz w:val="28"/>
          <w:szCs w:val="32"/>
        </w:rPr>
      </w:pPr>
    </w:p>
    <w:p w:rsidR="00A34CBF" w:rsidRPr="00032C46" w:rsidRDefault="00A34CBF" w:rsidP="007F753B">
      <w:pPr>
        <w:pStyle w:val="a3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34CBF">
        <w:rPr>
          <w:rFonts w:ascii="Times New Roman" w:hAnsi="Times New Roman"/>
          <w:sz w:val="28"/>
          <w:szCs w:val="28"/>
        </w:rPr>
        <w:t>анкета зворотного зв’язку за результатами проведеної підготовки/спец</w:t>
      </w:r>
      <w:r w:rsidR="00640154">
        <w:rPr>
          <w:rFonts w:ascii="Times New Roman" w:hAnsi="Times New Roman"/>
          <w:sz w:val="28"/>
          <w:szCs w:val="28"/>
        </w:rPr>
        <w:t xml:space="preserve">іальної </w:t>
      </w:r>
      <w:r w:rsidRPr="00A34CBF">
        <w:rPr>
          <w:rFonts w:ascii="Times New Roman" w:hAnsi="Times New Roman"/>
          <w:sz w:val="28"/>
          <w:szCs w:val="28"/>
        </w:rPr>
        <w:t>підготовки</w:t>
      </w:r>
      <w:r w:rsidR="00640154">
        <w:rPr>
          <w:rFonts w:ascii="Times New Roman" w:hAnsi="Times New Roman"/>
          <w:sz w:val="28"/>
          <w:szCs w:val="28"/>
        </w:rPr>
        <w:t xml:space="preserve"> кандидатів на посаду судді (додаток 1)</w:t>
      </w:r>
      <w:r w:rsidR="00032C46">
        <w:rPr>
          <w:rFonts w:ascii="Times New Roman" w:hAnsi="Times New Roman"/>
          <w:sz w:val="28"/>
          <w:szCs w:val="28"/>
          <w:lang w:val="ru-RU"/>
        </w:rPr>
        <w:t>;</w:t>
      </w:r>
    </w:p>
    <w:p w:rsidR="00032C46" w:rsidRPr="005D277D" w:rsidRDefault="00032C46" w:rsidP="007F753B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B459D">
        <w:rPr>
          <w:rFonts w:ascii="Times New Roman" w:hAnsi="Times New Roman"/>
          <w:sz w:val="28"/>
          <w:szCs w:val="28"/>
        </w:rPr>
        <w:t>а</w:t>
      </w:r>
      <w:r w:rsidR="000A4AE6" w:rsidRPr="00CB459D">
        <w:rPr>
          <w:rFonts w:ascii="Times New Roman" w:hAnsi="Times New Roman"/>
          <w:sz w:val="28"/>
          <w:szCs w:val="28"/>
        </w:rPr>
        <w:t xml:space="preserve">нкета </w:t>
      </w:r>
      <w:r w:rsidR="000A4AE6" w:rsidRPr="00032C46">
        <w:rPr>
          <w:rFonts w:ascii="Times New Roman" w:hAnsi="Times New Roman"/>
          <w:sz w:val="28"/>
          <w:szCs w:val="28"/>
        </w:rPr>
        <w:t>вражень</w:t>
      </w:r>
      <w:r w:rsidRPr="00032C46">
        <w:rPr>
          <w:rFonts w:ascii="Times New Roman" w:hAnsi="Times New Roman"/>
          <w:sz w:val="28"/>
          <w:szCs w:val="28"/>
        </w:rPr>
        <w:t xml:space="preserve"> </w:t>
      </w:r>
      <w:r w:rsidR="009F04FD">
        <w:rPr>
          <w:rFonts w:ascii="Times New Roman" w:hAnsi="Times New Roman"/>
          <w:sz w:val="28"/>
          <w:szCs w:val="28"/>
          <w:lang w:val="ru-RU"/>
        </w:rPr>
        <w:t xml:space="preserve">за результатами проведенного </w:t>
      </w:r>
      <w:r w:rsidR="009F04FD" w:rsidRPr="005D277D">
        <w:rPr>
          <w:rFonts w:ascii="Times New Roman" w:hAnsi="Times New Roman"/>
          <w:sz w:val="28"/>
          <w:szCs w:val="28"/>
        </w:rPr>
        <w:t>тренінгу /семінару</w:t>
      </w:r>
      <w:r w:rsidR="00F52DB8">
        <w:rPr>
          <w:rFonts w:ascii="Times New Roman" w:hAnsi="Times New Roman"/>
          <w:sz w:val="28"/>
          <w:szCs w:val="28"/>
        </w:rPr>
        <w:t>/</w:t>
      </w:r>
      <w:r w:rsidR="00F52DB8" w:rsidRPr="00442970">
        <w:rPr>
          <w:rFonts w:ascii="Times New Roman" w:hAnsi="Times New Roman"/>
          <w:sz w:val="28"/>
          <w:szCs w:val="28"/>
        </w:rPr>
        <w:t>круглого столу</w:t>
      </w:r>
      <w:r w:rsidR="009F04FD" w:rsidRPr="005D277D">
        <w:rPr>
          <w:rFonts w:ascii="Times New Roman" w:hAnsi="Times New Roman"/>
          <w:sz w:val="28"/>
          <w:szCs w:val="28"/>
        </w:rPr>
        <w:t xml:space="preserve"> </w:t>
      </w:r>
      <w:r w:rsidRPr="005D277D">
        <w:rPr>
          <w:rFonts w:ascii="Times New Roman" w:hAnsi="Times New Roman"/>
          <w:sz w:val="28"/>
          <w:szCs w:val="28"/>
        </w:rPr>
        <w:t xml:space="preserve">(додаток </w:t>
      </w:r>
      <w:r w:rsidR="009F04FD" w:rsidRPr="005D277D">
        <w:rPr>
          <w:rFonts w:ascii="Times New Roman" w:hAnsi="Times New Roman"/>
          <w:sz w:val="28"/>
          <w:szCs w:val="28"/>
        </w:rPr>
        <w:t>2</w:t>
      </w:r>
      <w:r w:rsidRPr="005D277D">
        <w:rPr>
          <w:rFonts w:ascii="Times New Roman" w:hAnsi="Times New Roman"/>
          <w:sz w:val="28"/>
          <w:szCs w:val="28"/>
        </w:rPr>
        <w:t>);</w:t>
      </w:r>
    </w:p>
    <w:p w:rsidR="00032C46" w:rsidRPr="00032C46" w:rsidRDefault="00032C46" w:rsidP="007F753B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B459D">
        <w:rPr>
          <w:rFonts w:ascii="Times New Roman" w:hAnsi="Times New Roman"/>
          <w:sz w:val="28"/>
          <w:szCs w:val="28"/>
        </w:rPr>
        <w:t>а</w:t>
      </w:r>
      <w:r w:rsidR="000A4AE6" w:rsidRPr="00CB459D">
        <w:rPr>
          <w:rFonts w:ascii="Times New Roman" w:hAnsi="Times New Roman"/>
          <w:sz w:val="28"/>
          <w:szCs w:val="28"/>
        </w:rPr>
        <w:t xml:space="preserve">нкета </w:t>
      </w:r>
      <w:r w:rsidR="000A4AE6" w:rsidRPr="00032C46">
        <w:rPr>
          <w:rFonts w:ascii="Times New Roman" w:hAnsi="Times New Roman"/>
          <w:sz w:val="28"/>
          <w:szCs w:val="28"/>
        </w:rPr>
        <w:t>оцінювання дистанційного навчання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(додаток </w:t>
      </w:r>
      <w:r w:rsidR="009F04FD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476D7" w:rsidRPr="006476D7" w:rsidRDefault="006476D7" w:rsidP="006476D7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6476D7" w:rsidRPr="006476D7" w:rsidRDefault="006476D7" w:rsidP="006476D7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2C31AE" w:rsidRPr="002C31AE" w:rsidRDefault="00A34CBF" w:rsidP="002C31AE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C72F2">
        <w:rPr>
          <w:rFonts w:ascii="Times New Roman" w:hAnsi="Times New Roman"/>
          <w:sz w:val="28"/>
          <w:szCs w:val="28"/>
        </w:rPr>
        <w:t xml:space="preserve">моніторинг судових рішень </w:t>
      </w:r>
      <w:r w:rsidR="00640154" w:rsidRPr="002C72F2">
        <w:rPr>
          <w:rFonts w:ascii="Times New Roman" w:hAnsi="Times New Roman"/>
          <w:sz w:val="28"/>
          <w:szCs w:val="28"/>
        </w:rPr>
        <w:t>учасників підготовки</w:t>
      </w:r>
      <w:r w:rsidR="007230F7">
        <w:rPr>
          <w:rFonts w:ascii="Times New Roman" w:hAnsi="Times New Roman"/>
          <w:sz w:val="28"/>
          <w:szCs w:val="28"/>
        </w:rPr>
        <w:t>/періодичного навчання/</w:t>
      </w:r>
      <w:r w:rsidR="00640154" w:rsidRPr="002C72F2">
        <w:rPr>
          <w:rFonts w:ascii="Times New Roman" w:hAnsi="Times New Roman"/>
          <w:sz w:val="28"/>
          <w:szCs w:val="28"/>
        </w:rPr>
        <w:t>спеціальної підготовки кандидатів на посаду судді, що містяться</w:t>
      </w:r>
      <w:r w:rsidR="00640154" w:rsidRPr="002C72F2">
        <w:rPr>
          <w:rFonts w:ascii="Times New Roman" w:hAnsi="Times New Roman"/>
          <w:sz w:val="28"/>
        </w:rPr>
        <w:t xml:space="preserve"> в Єдиному де</w:t>
      </w:r>
      <w:r w:rsidR="00356543">
        <w:rPr>
          <w:rFonts w:ascii="Times New Roman" w:hAnsi="Times New Roman"/>
          <w:sz w:val="28"/>
        </w:rPr>
        <w:t>ржавному реєстрі судових рішень</w:t>
      </w:r>
      <w:r w:rsidR="00442970">
        <w:rPr>
          <w:rFonts w:ascii="Times New Roman" w:hAnsi="Times New Roman"/>
          <w:sz w:val="28"/>
        </w:rPr>
        <w:t xml:space="preserve"> та  ухвалені до участі </w:t>
      </w:r>
      <w:r w:rsidR="00F030D1">
        <w:rPr>
          <w:rFonts w:ascii="Times New Roman" w:hAnsi="Times New Roman"/>
          <w:sz w:val="28"/>
        </w:rPr>
        <w:t>в</w:t>
      </w:r>
      <w:r w:rsidR="00442970">
        <w:rPr>
          <w:rFonts w:ascii="Times New Roman" w:hAnsi="Times New Roman"/>
          <w:sz w:val="28"/>
        </w:rPr>
        <w:t xml:space="preserve"> заході та через один-три місяці і шість-д</w:t>
      </w:r>
      <w:r w:rsidR="00F030D1">
        <w:rPr>
          <w:rFonts w:ascii="Times New Roman" w:hAnsi="Times New Roman"/>
          <w:sz w:val="28"/>
        </w:rPr>
        <w:t>ванадцять місяців після участі в</w:t>
      </w:r>
      <w:r w:rsidR="00442970">
        <w:rPr>
          <w:rFonts w:ascii="Times New Roman" w:hAnsi="Times New Roman"/>
          <w:sz w:val="28"/>
        </w:rPr>
        <w:t xml:space="preserve"> заході</w:t>
      </w:r>
      <w:r w:rsidR="00356543">
        <w:rPr>
          <w:rFonts w:ascii="Times New Roman" w:hAnsi="Times New Roman"/>
          <w:sz w:val="28"/>
        </w:rPr>
        <w:t>;</w:t>
      </w:r>
    </w:p>
    <w:p w:rsidR="00356543" w:rsidRPr="006476D7" w:rsidRDefault="00EB3577" w:rsidP="007F753B">
      <w:pPr>
        <w:pStyle w:val="a3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476D7">
        <w:rPr>
          <w:rFonts w:ascii="Times New Roman" w:hAnsi="Times New Roman"/>
          <w:sz w:val="28"/>
          <w:szCs w:val="28"/>
        </w:rPr>
        <w:t>моніторинг результатів кваліфікаційного іспиту та професійної діяльності судді</w:t>
      </w:r>
      <w:r w:rsidR="00356543" w:rsidRPr="006476D7">
        <w:rPr>
          <w:rFonts w:ascii="Times New Roman" w:hAnsi="Times New Roman"/>
          <w:sz w:val="28"/>
          <w:szCs w:val="28"/>
        </w:rPr>
        <w:t>.</w:t>
      </w:r>
    </w:p>
    <w:p w:rsidR="00F52DB8" w:rsidRPr="007F753B" w:rsidRDefault="00F52DB8" w:rsidP="00F52DB8">
      <w:pPr>
        <w:pStyle w:val="a3"/>
        <w:ind w:left="1843"/>
        <w:jc w:val="both"/>
        <w:rPr>
          <w:rFonts w:ascii="Times New Roman" w:hAnsi="Times New Roman"/>
          <w:b/>
          <w:sz w:val="18"/>
          <w:szCs w:val="28"/>
        </w:rPr>
      </w:pPr>
    </w:p>
    <w:p w:rsidR="00F52DB8" w:rsidRPr="007F753B" w:rsidRDefault="00134C7B" w:rsidP="00F52DB8">
      <w:pPr>
        <w:pStyle w:val="a3"/>
        <w:ind w:left="0" w:firstLine="567"/>
        <w:jc w:val="both"/>
        <w:rPr>
          <w:rFonts w:ascii="Times New Roman" w:hAnsi="Times New Roman"/>
          <w:sz w:val="28"/>
        </w:rPr>
      </w:pPr>
      <w:r w:rsidRPr="007F753B">
        <w:rPr>
          <w:rFonts w:ascii="Times New Roman" w:hAnsi="Times New Roman"/>
          <w:sz w:val="28"/>
          <w:szCs w:val="28"/>
        </w:rPr>
        <w:t xml:space="preserve">Такі інструменти оцінювання, як анкети зворотного зв’язку, </w:t>
      </w:r>
      <w:r w:rsidR="00F030D1">
        <w:rPr>
          <w:rFonts w:ascii="Times New Roman" w:hAnsi="Times New Roman"/>
          <w:sz w:val="28"/>
          <w:szCs w:val="28"/>
        </w:rPr>
        <w:t>зокрема</w:t>
      </w:r>
      <w:r w:rsidRPr="007F753B">
        <w:rPr>
          <w:rFonts w:ascii="Times New Roman" w:hAnsi="Times New Roman"/>
          <w:sz w:val="28"/>
          <w:szCs w:val="28"/>
        </w:rPr>
        <w:t xml:space="preserve"> анкета вражень за результатами проведеного </w:t>
      </w:r>
      <w:r w:rsidR="00F52DB8" w:rsidRPr="007F753B">
        <w:rPr>
          <w:rFonts w:ascii="Times New Roman" w:hAnsi="Times New Roman"/>
          <w:sz w:val="28"/>
          <w:szCs w:val="28"/>
        </w:rPr>
        <w:t xml:space="preserve">тренінгу /семінару/круглого столу, </w:t>
      </w:r>
      <w:r w:rsidRPr="007F753B">
        <w:rPr>
          <w:rFonts w:ascii="Times New Roman" w:hAnsi="Times New Roman"/>
          <w:sz w:val="28"/>
          <w:szCs w:val="28"/>
        </w:rPr>
        <w:t xml:space="preserve">можуть </w:t>
      </w:r>
      <w:r w:rsidRPr="007F753B">
        <w:rPr>
          <w:rFonts w:ascii="Times New Roman" w:eastAsia="Times New Roman" w:hAnsi="Times New Roman"/>
          <w:sz w:val="28"/>
          <w:szCs w:val="28"/>
          <w:lang w:eastAsia="ru-RU"/>
        </w:rPr>
        <w:t>заповн</w:t>
      </w:r>
      <w:r w:rsidR="002A6BB3" w:rsidRPr="007F753B">
        <w:rPr>
          <w:rFonts w:ascii="Times New Roman" w:eastAsia="Times New Roman" w:hAnsi="Times New Roman"/>
          <w:sz w:val="28"/>
          <w:szCs w:val="28"/>
          <w:lang w:eastAsia="ru-RU"/>
        </w:rPr>
        <w:t>юватися</w:t>
      </w:r>
      <w:r w:rsidRPr="007F75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електронних носіях та шляхом використання клік-опитування, з </w:t>
      </w:r>
      <w:r w:rsidRPr="007F753B">
        <w:rPr>
          <w:rFonts w:ascii="Helvetica" w:hAnsi="Helvetica"/>
          <w:sz w:val="20"/>
          <w:szCs w:val="20"/>
        </w:rPr>
        <w:t> </w:t>
      </w:r>
      <w:r w:rsidRPr="007F753B">
        <w:rPr>
          <w:rFonts w:ascii="Times New Roman" w:hAnsi="Times New Roman"/>
          <w:sz w:val="28"/>
          <w:szCs w:val="28"/>
        </w:rPr>
        <w:t>використання</w:t>
      </w:r>
      <w:r w:rsidR="00442970" w:rsidRPr="007F753B">
        <w:rPr>
          <w:rFonts w:ascii="Times New Roman" w:hAnsi="Times New Roman"/>
          <w:sz w:val="28"/>
          <w:szCs w:val="28"/>
        </w:rPr>
        <w:t>м</w:t>
      </w:r>
      <w:r w:rsidRPr="007F753B">
        <w:rPr>
          <w:rFonts w:ascii="Times New Roman" w:hAnsi="Times New Roman"/>
          <w:sz w:val="28"/>
          <w:szCs w:val="28"/>
        </w:rPr>
        <w:t xml:space="preserve"> системи </w:t>
      </w:r>
      <w:hyperlink r:id="rId8" w:history="1">
        <w:r w:rsidRPr="007F753B">
          <w:rPr>
            <w:rStyle w:val="a5"/>
            <w:rFonts w:ascii="Times New Roman" w:hAnsi="Times New Roman"/>
            <w:color w:val="auto"/>
            <w:sz w:val="28"/>
            <w:szCs w:val="20"/>
            <w:u w:val="none"/>
            <w:bdr w:val="none" w:sz="0" w:space="0" w:color="auto" w:frame="1"/>
          </w:rPr>
          <w:t>SurveyMonkey</w:t>
        </w:r>
      </w:hyperlink>
      <w:r w:rsidRPr="007F753B">
        <w:rPr>
          <w:rFonts w:ascii="Times New Roman" w:hAnsi="Times New Roman"/>
          <w:sz w:val="28"/>
        </w:rPr>
        <w:t>, тощо.</w:t>
      </w:r>
    </w:p>
    <w:p w:rsidR="00BF41AC" w:rsidRPr="007F753B" w:rsidRDefault="00F52DB8" w:rsidP="00BF41AC">
      <w:pPr>
        <w:pStyle w:val="1"/>
        <w:shd w:val="clear" w:color="auto" w:fill="FFFFFF"/>
        <w:spacing w:before="0" w:beforeAutospacing="0" w:after="113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7F753B">
        <w:rPr>
          <w:b w:val="0"/>
          <w:sz w:val="28"/>
          <w:lang w:val="uk-UA"/>
        </w:rPr>
        <w:t>З метою максимально швидкого отримання інформації про якість та ефективність заходу</w:t>
      </w:r>
      <w:r w:rsidR="00BF41AC" w:rsidRPr="007F753B">
        <w:rPr>
          <w:sz w:val="28"/>
          <w:szCs w:val="28"/>
          <w:lang w:val="uk-UA"/>
        </w:rPr>
        <w:t xml:space="preserve"> (</w:t>
      </w:r>
      <w:r w:rsidR="00BF41AC" w:rsidRPr="007F753B">
        <w:rPr>
          <w:b w:val="0"/>
          <w:sz w:val="28"/>
          <w:szCs w:val="28"/>
          <w:lang w:val="uk-UA"/>
        </w:rPr>
        <w:t>тренінгу /семінару/круглого столу)</w:t>
      </w:r>
      <w:r w:rsidRPr="007F753B">
        <w:rPr>
          <w:b w:val="0"/>
          <w:sz w:val="28"/>
          <w:lang w:val="uk-UA"/>
        </w:rPr>
        <w:t xml:space="preserve"> </w:t>
      </w:r>
      <w:r w:rsidR="00BF41AC" w:rsidRPr="007F753B">
        <w:rPr>
          <w:b w:val="0"/>
          <w:sz w:val="28"/>
          <w:lang w:val="uk-UA"/>
        </w:rPr>
        <w:t xml:space="preserve">та </w:t>
      </w:r>
      <w:r w:rsidR="00BF41AC" w:rsidRPr="007F753B">
        <w:rPr>
          <w:b w:val="0"/>
          <w:sz w:val="28"/>
          <w:szCs w:val="28"/>
          <w:lang w:val="uk-UA"/>
        </w:rPr>
        <w:t>визначення динаміки сприйняття учасниками різних аспектів теми, що викладається,</w:t>
      </w:r>
      <w:r w:rsidR="00BF41AC" w:rsidRPr="007F753B">
        <w:rPr>
          <w:b w:val="0"/>
          <w:sz w:val="28"/>
          <w:lang w:val="uk-UA"/>
        </w:rPr>
        <w:t xml:space="preserve"> </w:t>
      </w:r>
      <w:r w:rsidRPr="007F753B">
        <w:rPr>
          <w:b w:val="0"/>
          <w:sz w:val="28"/>
          <w:lang w:val="uk-UA"/>
        </w:rPr>
        <w:t xml:space="preserve">викладачами (тренерами) НШСУ </w:t>
      </w:r>
      <w:r w:rsidR="00BF41AC" w:rsidRPr="007F753B">
        <w:rPr>
          <w:b w:val="0"/>
          <w:sz w:val="28"/>
          <w:lang w:val="uk-UA"/>
        </w:rPr>
        <w:t xml:space="preserve">під час заходу </w:t>
      </w:r>
      <w:r w:rsidRPr="007F753B">
        <w:rPr>
          <w:b w:val="0"/>
          <w:sz w:val="28"/>
          <w:lang w:val="uk-UA"/>
        </w:rPr>
        <w:t>можуть в</w:t>
      </w:r>
      <w:r w:rsidRPr="007F753B">
        <w:rPr>
          <w:b w:val="0"/>
          <w:sz w:val="28"/>
          <w:szCs w:val="28"/>
          <w:lang w:val="uk-UA"/>
        </w:rPr>
        <w:t>икористовуватися новітні ІТ-досягнення, зокрема, проведення клік-опитування на початку та наприкінці заходу</w:t>
      </w:r>
      <w:r w:rsidR="00BF41AC" w:rsidRPr="007F753B">
        <w:rPr>
          <w:b w:val="0"/>
          <w:sz w:val="28"/>
          <w:szCs w:val="28"/>
          <w:lang w:val="uk-UA"/>
        </w:rPr>
        <w:t xml:space="preserve">, використання програми </w:t>
      </w:r>
      <w:r w:rsidRPr="007F753B">
        <w:rPr>
          <w:b w:val="0"/>
          <w:sz w:val="28"/>
          <w:szCs w:val="28"/>
          <w:lang w:val="uk-UA"/>
        </w:rPr>
        <w:t xml:space="preserve"> </w:t>
      </w:r>
      <w:r w:rsidR="00BF41AC" w:rsidRPr="007F753B">
        <w:rPr>
          <w:b w:val="0"/>
          <w:bCs w:val="0"/>
          <w:sz w:val="28"/>
          <w:szCs w:val="28"/>
          <w:lang w:val="uk-UA"/>
        </w:rPr>
        <w:t xml:space="preserve">Examinare </w:t>
      </w:r>
      <w:r w:rsidR="00F030D1">
        <w:rPr>
          <w:b w:val="0"/>
          <w:bCs w:val="0"/>
          <w:sz w:val="28"/>
          <w:szCs w:val="28"/>
          <w:lang w:val="uk-UA"/>
        </w:rPr>
        <w:t>в</w:t>
      </w:r>
      <w:r w:rsidR="00BF41AC" w:rsidRPr="007F753B">
        <w:rPr>
          <w:b w:val="0"/>
          <w:bCs w:val="0"/>
          <w:sz w:val="28"/>
          <w:szCs w:val="28"/>
          <w:lang w:val="uk-UA"/>
        </w:rPr>
        <w:t xml:space="preserve"> мобільних телефонах та інш</w:t>
      </w:r>
      <w:r w:rsidR="007F753B">
        <w:rPr>
          <w:b w:val="0"/>
          <w:bCs w:val="0"/>
          <w:sz w:val="28"/>
          <w:szCs w:val="28"/>
          <w:lang w:val="uk-UA"/>
        </w:rPr>
        <w:t>е</w:t>
      </w:r>
      <w:r w:rsidR="00BF41AC" w:rsidRPr="007F753B">
        <w:rPr>
          <w:b w:val="0"/>
          <w:bCs w:val="0"/>
          <w:sz w:val="28"/>
          <w:szCs w:val="28"/>
          <w:lang w:val="uk-UA"/>
        </w:rPr>
        <w:t xml:space="preserve">.  </w:t>
      </w:r>
    </w:p>
    <w:p w:rsidR="00BF41AC" w:rsidRPr="007F753B" w:rsidRDefault="00BF41AC" w:rsidP="00BF41AC">
      <w:pPr>
        <w:pStyle w:val="1"/>
        <w:shd w:val="clear" w:color="auto" w:fill="FFFFFF"/>
        <w:spacing w:before="0" w:beforeAutospacing="0" w:after="113" w:afterAutospacing="0" w:line="276" w:lineRule="auto"/>
        <w:ind w:firstLine="567"/>
        <w:jc w:val="both"/>
        <w:rPr>
          <w:b w:val="0"/>
          <w:sz w:val="28"/>
          <w:szCs w:val="28"/>
          <w:lang w:val="uk-UA"/>
        </w:rPr>
      </w:pPr>
    </w:p>
    <w:p w:rsidR="00472D60" w:rsidRPr="00A0127E" w:rsidRDefault="006B7801" w:rsidP="00472D60">
      <w:pPr>
        <w:jc w:val="both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t>Розділ 3</w:t>
      </w:r>
      <w:r w:rsidR="00472D60" w:rsidRPr="00A0127E">
        <w:rPr>
          <w:rFonts w:ascii="Times New Roman" w:hAnsi="Times New Roman"/>
          <w:b/>
          <w:color w:val="000000"/>
          <w:sz w:val="32"/>
          <w:szCs w:val="28"/>
        </w:rPr>
        <w:t>. Аналіз і використання результатів оцінювання в діяльності Національної школи суддів України</w:t>
      </w:r>
    </w:p>
    <w:p w:rsidR="00F3697E" w:rsidRPr="00F3697E" w:rsidRDefault="006B7801" w:rsidP="005D277D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72D60" w:rsidRPr="007C7D7E">
        <w:rPr>
          <w:rFonts w:ascii="Times New Roman" w:hAnsi="Times New Roman"/>
          <w:b/>
          <w:color w:val="000000"/>
          <w:sz w:val="28"/>
          <w:szCs w:val="28"/>
        </w:rPr>
        <w:t xml:space="preserve">.1. Аналіз результатів </w:t>
      </w:r>
      <w:r w:rsidR="00F3697E" w:rsidRPr="00F3697E">
        <w:rPr>
          <w:rFonts w:ascii="Times New Roman" w:hAnsi="Times New Roman"/>
          <w:b/>
          <w:color w:val="000000"/>
          <w:sz w:val="28"/>
          <w:szCs w:val="28"/>
        </w:rPr>
        <w:t>спеціальної підготовки кандидатів на посаду судді / підготовки та періодичного навчання суддів / підготовки та підвищення кваліфікації працівників апаратів судів</w:t>
      </w:r>
    </w:p>
    <w:p w:rsidR="002C72F2" w:rsidRDefault="00BD706F" w:rsidP="00F3697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706F">
        <w:rPr>
          <w:rFonts w:ascii="Times New Roman" w:hAnsi="Times New Roman"/>
          <w:color w:val="000000"/>
          <w:sz w:val="28"/>
          <w:szCs w:val="28"/>
        </w:rPr>
        <w:t xml:space="preserve">Аналіз результатів </w:t>
      </w:r>
      <w:r w:rsidR="002C72F2">
        <w:rPr>
          <w:rFonts w:ascii="Times New Roman" w:hAnsi="Times New Roman"/>
          <w:color w:val="000000"/>
          <w:sz w:val="28"/>
          <w:szCs w:val="28"/>
        </w:rPr>
        <w:t xml:space="preserve">проведених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>спеціальної підготовки кандидатів на посаду судді /</w:t>
      </w:r>
      <w:r w:rsidR="00F3697E" w:rsidRPr="002303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F3697E">
        <w:rPr>
          <w:rFonts w:ascii="Times New Roman" w:hAnsi="Times New Roman"/>
          <w:color w:val="000000"/>
          <w:sz w:val="28"/>
          <w:szCs w:val="28"/>
        </w:rPr>
        <w:t>та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 періодичного навчання </w:t>
      </w:r>
      <w:r w:rsidR="00F3697E">
        <w:rPr>
          <w:rFonts w:ascii="Times New Roman" w:hAnsi="Times New Roman"/>
          <w:color w:val="000000"/>
          <w:sz w:val="28"/>
          <w:szCs w:val="28"/>
        </w:rPr>
        <w:t xml:space="preserve">суддів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/ підготовки </w:t>
      </w:r>
      <w:r w:rsidR="00F3697E">
        <w:rPr>
          <w:rFonts w:ascii="Times New Roman" w:hAnsi="Times New Roman"/>
          <w:color w:val="000000"/>
          <w:sz w:val="28"/>
          <w:szCs w:val="28"/>
        </w:rPr>
        <w:t>та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 підвищення кваліфікації працівників апаратів судів</w:t>
      </w:r>
      <w:r w:rsidR="00F369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2F2">
        <w:rPr>
          <w:rFonts w:ascii="Times New Roman" w:hAnsi="Times New Roman"/>
          <w:color w:val="000000"/>
          <w:sz w:val="28"/>
          <w:szCs w:val="28"/>
        </w:rPr>
        <w:t>з точки зору їхньої ефективності, якості проведеного заходу, корисності для учасників, засвоюваності матеріалу, що викладався, та можливості подальшого</w:t>
      </w:r>
      <w:r w:rsidR="00F030D1">
        <w:rPr>
          <w:rFonts w:ascii="Times New Roman" w:hAnsi="Times New Roman"/>
          <w:color w:val="000000"/>
          <w:sz w:val="28"/>
          <w:szCs w:val="28"/>
        </w:rPr>
        <w:t xml:space="preserve"> використання отриманих знань, у</w:t>
      </w:r>
      <w:r w:rsidR="002C72F2">
        <w:rPr>
          <w:rFonts w:ascii="Times New Roman" w:hAnsi="Times New Roman"/>
          <w:color w:val="000000"/>
          <w:sz w:val="28"/>
          <w:szCs w:val="28"/>
        </w:rPr>
        <w:t>мінь, навичок у практичній діяльності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06E7">
        <w:rPr>
          <w:rFonts w:ascii="Times New Roman" w:hAnsi="Times New Roman"/>
          <w:color w:val="000000"/>
          <w:sz w:val="28"/>
          <w:szCs w:val="28"/>
        </w:rPr>
        <w:t xml:space="preserve">має </w:t>
      </w:r>
      <w:r>
        <w:rPr>
          <w:rFonts w:ascii="Times New Roman" w:hAnsi="Times New Roman"/>
          <w:color w:val="000000"/>
          <w:sz w:val="28"/>
          <w:szCs w:val="28"/>
        </w:rPr>
        <w:t>здійсню</w:t>
      </w:r>
      <w:r w:rsidR="005906E7">
        <w:rPr>
          <w:rFonts w:ascii="Times New Roman" w:hAnsi="Times New Roman"/>
          <w:color w:val="000000"/>
          <w:sz w:val="28"/>
          <w:szCs w:val="28"/>
        </w:rPr>
        <w:t>вати</w:t>
      </w:r>
      <w:r>
        <w:rPr>
          <w:rFonts w:ascii="Times New Roman" w:hAnsi="Times New Roman"/>
          <w:color w:val="000000"/>
          <w:sz w:val="28"/>
          <w:szCs w:val="28"/>
        </w:rPr>
        <w:t>ся шляхом</w:t>
      </w:r>
      <w:r w:rsidR="002C72F2">
        <w:rPr>
          <w:rFonts w:ascii="Times New Roman" w:hAnsi="Times New Roman"/>
          <w:color w:val="000000"/>
          <w:sz w:val="28"/>
          <w:szCs w:val="28"/>
        </w:rPr>
        <w:t>:</w:t>
      </w:r>
    </w:p>
    <w:p w:rsidR="00BD706F" w:rsidRDefault="00356543" w:rsidP="000C3B65">
      <w:pPr>
        <w:pStyle w:val="a3"/>
        <w:numPr>
          <w:ilvl w:val="0"/>
          <w:numId w:val="18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42970">
        <w:rPr>
          <w:rFonts w:ascii="Times New Roman" w:hAnsi="Times New Roman"/>
          <w:sz w:val="28"/>
          <w:szCs w:val="28"/>
        </w:rPr>
        <w:t>узагальнення</w:t>
      </w:r>
      <w:r w:rsidR="00BD706F" w:rsidRPr="00442970">
        <w:rPr>
          <w:rFonts w:ascii="Times New Roman" w:hAnsi="Times New Roman"/>
          <w:sz w:val="28"/>
          <w:szCs w:val="28"/>
        </w:rPr>
        <w:t xml:space="preserve"> </w:t>
      </w:r>
      <w:r w:rsidR="002C72F2">
        <w:rPr>
          <w:rFonts w:ascii="Times New Roman" w:hAnsi="Times New Roman"/>
          <w:color w:val="000000"/>
          <w:sz w:val="28"/>
          <w:szCs w:val="28"/>
        </w:rPr>
        <w:t xml:space="preserve">результатів, отриманих з </w:t>
      </w:r>
      <w:r w:rsidR="002C72F2" w:rsidRPr="00BD706F">
        <w:rPr>
          <w:rFonts w:ascii="Times New Roman" w:hAnsi="Times New Roman"/>
          <w:color w:val="000000"/>
          <w:sz w:val="28"/>
          <w:szCs w:val="28"/>
        </w:rPr>
        <w:t>анкет зворотного зв’язку</w:t>
      </w:r>
      <w:r w:rsidR="002C72F2">
        <w:rPr>
          <w:rFonts w:ascii="Times New Roman" w:hAnsi="Times New Roman"/>
          <w:color w:val="000000"/>
          <w:sz w:val="28"/>
          <w:szCs w:val="28"/>
        </w:rPr>
        <w:t>;</w:t>
      </w:r>
    </w:p>
    <w:p w:rsidR="006476D7" w:rsidRDefault="002C72F2" w:rsidP="006476D7">
      <w:pPr>
        <w:pStyle w:val="a3"/>
        <w:numPr>
          <w:ilvl w:val="0"/>
          <w:numId w:val="18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моніторингу судових рішень </w:t>
      </w:r>
      <w:r w:rsidR="009C398B">
        <w:rPr>
          <w:rFonts w:ascii="Times New Roman" w:hAnsi="Times New Roman"/>
          <w:color w:val="000000"/>
          <w:sz w:val="28"/>
          <w:szCs w:val="28"/>
        </w:rPr>
        <w:t>суддів</w:t>
      </w:r>
      <w:r w:rsidR="007230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98B">
        <w:rPr>
          <w:rFonts w:ascii="Times New Roman" w:hAnsi="Times New Roman"/>
          <w:color w:val="000000"/>
          <w:sz w:val="28"/>
          <w:szCs w:val="28"/>
        </w:rPr>
        <w:t>-</w:t>
      </w:r>
      <w:r w:rsidR="007230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учасників </w:t>
      </w:r>
      <w:r w:rsidRPr="00BD706F">
        <w:rPr>
          <w:rFonts w:ascii="Times New Roman" w:hAnsi="Times New Roman"/>
          <w:color w:val="000000"/>
          <w:sz w:val="28"/>
          <w:szCs w:val="28"/>
        </w:rPr>
        <w:t>підг</w:t>
      </w:r>
      <w:r w:rsidR="009C398B">
        <w:rPr>
          <w:rFonts w:ascii="Times New Roman" w:hAnsi="Times New Roman"/>
          <w:color w:val="000000"/>
          <w:sz w:val="28"/>
          <w:szCs w:val="28"/>
        </w:rPr>
        <w:t>отовки / періодичного навчання</w:t>
      </w:r>
      <w:r w:rsidR="005D277D">
        <w:rPr>
          <w:rFonts w:ascii="Times New Roman" w:hAnsi="Times New Roman"/>
          <w:color w:val="000000"/>
          <w:sz w:val="28"/>
          <w:szCs w:val="28"/>
        </w:rPr>
        <w:t>;</w:t>
      </w:r>
    </w:p>
    <w:p w:rsidR="006476D7" w:rsidRPr="006476D7" w:rsidRDefault="006476D7" w:rsidP="006476D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76D7" w:rsidRDefault="006476D7" w:rsidP="006476D7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6476D7" w:rsidRPr="006476D7" w:rsidRDefault="006476D7" w:rsidP="006476D7">
      <w:pPr>
        <w:pStyle w:val="a3"/>
        <w:rPr>
          <w:rFonts w:ascii="Times New Roman" w:hAnsi="Times New Roman"/>
          <w:sz w:val="28"/>
          <w:szCs w:val="28"/>
        </w:rPr>
      </w:pPr>
    </w:p>
    <w:p w:rsidR="002C31AE" w:rsidRPr="006476D7" w:rsidRDefault="002C31AE" w:rsidP="002C31AE">
      <w:pPr>
        <w:pStyle w:val="a3"/>
        <w:numPr>
          <w:ilvl w:val="0"/>
          <w:numId w:val="18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476D7">
        <w:rPr>
          <w:rFonts w:ascii="Times New Roman" w:hAnsi="Times New Roman"/>
          <w:sz w:val="28"/>
          <w:szCs w:val="28"/>
        </w:rPr>
        <w:t>моніторинг</w:t>
      </w:r>
      <w:r w:rsidR="00352DB7" w:rsidRPr="006476D7">
        <w:rPr>
          <w:rFonts w:ascii="Times New Roman" w:hAnsi="Times New Roman"/>
          <w:sz w:val="28"/>
          <w:szCs w:val="28"/>
        </w:rPr>
        <w:t>у</w:t>
      </w:r>
      <w:r w:rsidRPr="006476D7">
        <w:rPr>
          <w:rFonts w:ascii="Times New Roman" w:hAnsi="Times New Roman"/>
          <w:sz w:val="28"/>
          <w:szCs w:val="28"/>
        </w:rPr>
        <w:t xml:space="preserve"> результатів кваліфікаційного іспиту та професійної діяльності судді.</w:t>
      </w:r>
    </w:p>
    <w:p w:rsidR="00F73CA5" w:rsidRPr="00F73CA5" w:rsidRDefault="00F73CA5" w:rsidP="00F73C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 xml:space="preserve">До анкети зворотного зв’язку </w:t>
      </w:r>
      <w:r w:rsidR="005906E7">
        <w:rPr>
          <w:rFonts w:ascii="Times New Roman" w:hAnsi="Times New Roman"/>
          <w:sz w:val="28"/>
          <w:szCs w:val="28"/>
        </w:rPr>
        <w:t xml:space="preserve">повинні </w:t>
      </w:r>
      <w:r w:rsidRPr="00F73CA5">
        <w:rPr>
          <w:rFonts w:ascii="Times New Roman" w:hAnsi="Times New Roman"/>
          <w:sz w:val="28"/>
          <w:szCs w:val="28"/>
        </w:rPr>
        <w:t>включа</w:t>
      </w:r>
      <w:r w:rsidR="005906E7">
        <w:rPr>
          <w:rFonts w:ascii="Times New Roman" w:hAnsi="Times New Roman"/>
          <w:sz w:val="28"/>
          <w:szCs w:val="28"/>
        </w:rPr>
        <w:t>ти</w:t>
      </w:r>
      <w:r w:rsidRPr="00F73CA5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дані щодо</w:t>
      </w:r>
      <w:r w:rsidRPr="00F73CA5">
        <w:rPr>
          <w:rFonts w:ascii="Times New Roman" w:hAnsi="Times New Roman"/>
          <w:sz w:val="28"/>
          <w:szCs w:val="28"/>
        </w:rPr>
        <w:t>:</w:t>
      </w:r>
    </w:p>
    <w:p w:rsidR="00F73CA5" w:rsidRDefault="00F73CA5" w:rsidP="000C3B65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>категорі</w:t>
      </w:r>
      <w:r>
        <w:rPr>
          <w:rFonts w:ascii="Times New Roman" w:hAnsi="Times New Roman"/>
          <w:sz w:val="28"/>
          <w:szCs w:val="28"/>
        </w:rPr>
        <w:t>ї</w:t>
      </w:r>
      <w:r w:rsidRPr="00F73CA5">
        <w:rPr>
          <w:rFonts w:ascii="Times New Roman" w:hAnsi="Times New Roman"/>
          <w:sz w:val="28"/>
          <w:szCs w:val="28"/>
        </w:rPr>
        <w:t xml:space="preserve"> слухачів</w:t>
      </w:r>
      <w:r>
        <w:rPr>
          <w:rFonts w:ascii="Times New Roman" w:hAnsi="Times New Roman"/>
          <w:sz w:val="28"/>
          <w:szCs w:val="28"/>
        </w:rPr>
        <w:t>/учасників</w:t>
      </w:r>
      <w:r w:rsidRPr="00F73CA5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місця</w:t>
      </w:r>
      <w:r w:rsidRPr="00F73CA5">
        <w:rPr>
          <w:rFonts w:ascii="Times New Roman" w:hAnsi="Times New Roman"/>
          <w:sz w:val="28"/>
          <w:szCs w:val="28"/>
        </w:rPr>
        <w:t xml:space="preserve"> проведення навчального заходу</w:t>
      </w:r>
      <w:r>
        <w:rPr>
          <w:rFonts w:ascii="Times New Roman" w:hAnsi="Times New Roman"/>
          <w:sz w:val="28"/>
          <w:szCs w:val="28"/>
        </w:rPr>
        <w:t>:</w:t>
      </w:r>
    </w:p>
    <w:p w:rsidR="00F73CA5" w:rsidRPr="00F73CA5" w:rsidRDefault="00F73CA5" w:rsidP="000C3B65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>питання щодо оцінки:</w:t>
      </w:r>
    </w:p>
    <w:p w:rsidR="00F73CA5" w:rsidRPr="00F73CA5" w:rsidRDefault="00F73CA5" w:rsidP="000C3B65">
      <w:pPr>
        <w:numPr>
          <w:ilvl w:val="0"/>
          <w:numId w:val="20"/>
        </w:numPr>
        <w:spacing w:after="0"/>
        <w:ind w:left="1985" w:hanging="425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>актуальності теми навчального заходу;</w:t>
      </w:r>
    </w:p>
    <w:p w:rsidR="00F73CA5" w:rsidRPr="00F73CA5" w:rsidRDefault="00F73CA5" w:rsidP="000C3B65">
      <w:pPr>
        <w:numPr>
          <w:ilvl w:val="0"/>
          <w:numId w:val="20"/>
        </w:numPr>
        <w:spacing w:after="0"/>
        <w:ind w:left="1985" w:hanging="425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>змістовної наповненості та практичної корисності навчального заходу;</w:t>
      </w:r>
    </w:p>
    <w:p w:rsidR="00F73CA5" w:rsidRPr="00F73CA5" w:rsidRDefault="00F73CA5" w:rsidP="000C3B65">
      <w:pPr>
        <w:numPr>
          <w:ilvl w:val="0"/>
          <w:numId w:val="20"/>
        </w:numPr>
        <w:spacing w:after="0"/>
        <w:ind w:left="1985" w:hanging="425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>рівня професіоналізму та підготовленості тренерів/коучів;</w:t>
      </w:r>
    </w:p>
    <w:p w:rsidR="00F73CA5" w:rsidRPr="00F73CA5" w:rsidRDefault="00F73CA5" w:rsidP="000C3B65">
      <w:pPr>
        <w:numPr>
          <w:ilvl w:val="0"/>
          <w:numId w:val="20"/>
        </w:numPr>
        <w:spacing w:after="0"/>
        <w:ind w:left="1985" w:hanging="425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eastAsia="Times New Roman" w:hAnsi="Times New Roman"/>
          <w:sz w:val="28"/>
          <w:szCs w:val="28"/>
        </w:rPr>
        <w:t xml:space="preserve">рівня організації та проведення </w:t>
      </w:r>
      <w:r w:rsidR="00356543" w:rsidRPr="00442970">
        <w:rPr>
          <w:rFonts w:ascii="Times New Roman" w:eastAsia="Times New Roman" w:hAnsi="Times New Roman"/>
          <w:sz w:val="28"/>
          <w:szCs w:val="28"/>
        </w:rPr>
        <w:t xml:space="preserve">заходу </w:t>
      </w:r>
      <w:r w:rsidRPr="00F73CA5">
        <w:rPr>
          <w:rFonts w:ascii="Times New Roman" w:eastAsia="Times New Roman" w:hAnsi="Times New Roman"/>
          <w:sz w:val="28"/>
          <w:szCs w:val="28"/>
        </w:rPr>
        <w:t>(логістики)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73CA5" w:rsidRPr="00F73CA5" w:rsidRDefault="00F73CA5" w:rsidP="000C3B65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 xml:space="preserve">та у форматі відкритих </w:t>
      </w:r>
      <w:r w:rsidR="004007DF">
        <w:rPr>
          <w:rFonts w:ascii="Times New Roman" w:hAnsi="Times New Roman"/>
          <w:sz w:val="28"/>
          <w:szCs w:val="28"/>
        </w:rPr>
        <w:t>за</w:t>
      </w:r>
      <w:r w:rsidRPr="00F73CA5">
        <w:rPr>
          <w:rFonts w:ascii="Times New Roman" w:hAnsi="Times New Roman"/>
          <w:sz w:val="28"/>
          <w:szCs w:val="28"/>
        </w:rPr>
        <w:t>питань (з коментарями):</w:t>
      </w:r>
    </w:p>
    <w:p w:rsidR="00F73CA5" w:rsidRPr="00F73CA5" w:rsidRDefault="00F73CA5" w:rsidP="000C3B65">
      <w:pPr>
        <w:numPr>
          <w:ilvl w:val="0"/>
          <w:numId w:val="20"/>
        </w:numPr>
        <w:spacing w:after="0"/>
        <w:ind w:left="1985" w:hanging="425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 xml:space="preserve">що найбільше сподобалось </w:t>
      </w:r>
      <w:r w:rsidR="00F030D1">
        <w:rPr>
          <w:rFonts w:ascii="Times New Roman" w:hAnsi="Times New Roman"/>
          <w:sz w:val="28"/>
          <w:szCs w:val="28"/>
        </w:rPr>
        <w:t>у</w:t>
      </w:r>
      <w:r w:rsidRPr="00F73CA5">
        <w:rPr>
          <w:rFonts w:ascii="Times New Roman" w:hAnsi="Times New Roman"/>
          <w:sz w:val="28"/>
          <w:szCs w:val="28"/>
        </w:rPr>
        <w:t xml:space="preserve"> навчальному заході;</w:t>
      </w:r>
    </w:p>
    <w:p w:rsidR="00F73CA5" w:rsidRPr="00F73CA5" w:rsidRDefault="00F73CA5" w:rsidP="000C3B65">
      <w:pPr>
        <w:numPr>
          <w:ilvl w:val="0"/>
          <w:numId w:val="20"/>
        </w:numPr>
        <w:ind w:left="1985" w:hanging="425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>висловлення пропозицій щодо вдосконалення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CA5">
        <w:rPr>
          <w:rFonts w:ascii="Times New Roman" w:hAnsi="Times New Roman"/>
          <w:sz w:val="28"/>
          <w:szCs w:val="28"/>
        </w:rPr>
        <w:t>підготовки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CA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CA5">
        <w:rPr>
          <w:rFonts w:ascii="Times New Roman" w:hAnsi="Times New Roman"/>
          <w:sz w:val="28"/>
          <w:szCs w:val="28"/>
        </w:rPr>
        <w:t>періодичного навчання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3CA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іншого навчального заходу.</w:t>
      </w:r>
      <w:r w:rsidRPr="00F73CA5">
        <w:rPr>
          <w:rFonts w:ascii="Times New Roman" w:hAnsi="Times New Roman"/>
          <w:sz w:val="28"/>
          <w:szCs w:val="28"/>
        </w:rPr>
        <w:t xml:space="preserve"> </w:t>
      </w:r>
    </w:p>
    <w:p w:rsidR="00F73CA5" w:rsidRPr="00F73CA5" w:rsidRDefault="00F73CA5" w:rsidP="00F73C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3CA5">
        <w:rPr>
          <w:rFonts w:ascii="Times New Roman" w:hAnsi="Times New Roman"/>
          <w:sz w:val="28"/>
          <w:szCs w:val="28"/>
        </w:rPr>
        <w:t>Форми анкет, подані у додатках 1–</w:t>
      </w:r>
      <w:r w:rsidR="00390967">
        <w:rPr>
          <w:rFonts w:ascii="Times New Roman" w:hAnsi="Times New Roman"/>
          <w:sz w:val="28"/>
          <w:szCs w:val="28"/>
        </w:rPr>
        <w:t>3</w:t>
      </w:r>
      <w:r w:rsidRPr="00F73CA5">
        <w:rPr>
          <w:rFonts w:ascii="Times New Roman" w:hAnsi="Times New Roman"/>
          <w:sz w:val="28"/>
          <w:szCs w:val="28"/>
        </w:rPr>
        <w:t xml:space="preserve">, є </w:t>
      </w:r>
      <w:r w:rsidR="00356543" w:rsidRPr="00442970">
        <w:rPr>
          <w:rFonts w:ascii="Times New Roman" w:hAnsi="Times New Roman"/>
          <w:sz w:val="28"/>
          <w:szCs w:val="28"/>
        </w:rPr>
        <w:t>орієнтовними</w:t>
      </w:r>
      <w:r w:rsidR="00390967" w:rsidRPr="00442970">
        <w:rPr>
          <w:rFonts w:ascii="Times New Roman" w:hAnsi="Times New Roman"/>
          <w:sz w:val="28"/>
          <w:szCs w:val="28"/>
        </w:rPr>
        <w:t>.</w:t>
      </w:r>
      <w:r w:rsidRPr="00F73CA5">
        <w:rPr>
          <w:rFonts w:ascii="Times New Roman" w:hAnsi="Times New Roman"/>
          <w:sz w:val="28"/>
          <w:szCs w:val="28"/>
        </w:rPr>
        <w:t xml:space="preserve"> </w:t>
      </w:r>
      <w:r w:rsidR="00963F7C">
        <w:rPr>
          <w:rFonts w:ascii="Times New Roman" w:hAnsi="Times New Roman"/>
          <w:sz w:val="28"/>
          <w:szCs w:val="28"/>
        </w:rPr>
        <w:t>В окремих випадках вони</w:t>
      </w:r>
      <w:r w:rsidRPr="00F73CA5">
        <w:rPr>
          <w:rFonts w:ascii="Times New Roman" w:hAnsi="Times New Roman"/>
          <w:sz w:val="28"/>
          <w:szCs w:val="28"/>
        </w:rPr>
        <w:t xml:space="preserve"> можуть бути змінені для оцінювання конкретних навчальних заходів</w:t>
      </w:r>
      <w:r>
        <w:rPr>
          <w:rFonts w:ascii="Times New Roman" w:hAnsi="Times New Roman"/>
          <w:sz w:val="28"/>
          <w:szCs w:val="28"/>
        </w:rPr>
        <w:t xml:space="preserve"> особами,</w:t>
      </w:r>
      <w:r w:rsidRPr="00F73CA5">
        <w:rPr>
          <w:rFonts w:ascii="Times New Roman" w:hAnsi="Times New Roman"/>
          <w:sz w:val="28"/>
          <w:szCs w:val="28"/>
        </w:rPr>
        <w:t xml:space="preserve"> відповідальними за проведення </w:t>
      </w:r>
      <w:r w:rsidR="00963F7C">
        <w:rPr>
          <w:rFonts w:ascii="Times New Roman" w:hAnsi="Times New Roman"/>
          <w:sz w:val="28"/>
          <w:szCs w:val="28"/>
        </w:rPr>
        <w:t>так</w:t>
      </w:r>
      <w:r w:rsidRPr="00F73CA5">
        <w:rPr>
          <w:rFonts w:ascii="Times New Roman" w:hAnsi="Times New Roman"/>
          <w:sz w:val="28"/>
          <w:szCs w:val="28"/>
        </w:rPr>
        <w:t>их заходів.</w:t>
      </w:r>
      <w:r w:rsidR="00963F7C" w:rsidRPr="00963F7C">
        <w:rPr>
          <w:rFonts w:ascii="Times New Roman" w:hAnsi="Times New Roman"/>
          <w:sz w:val="28"/>
          <w:szCs w:val="28"/>
        </w:rPr>
        <w:t xml:space="preserve"> </w:t>
      </w:r>
      <w:r w:rsidR="00963F7C">
        <w:rPr>
          <w:rFonts w:ascii="Times New Roman" w:hAnsi="Times New Roman"/>
          <w:sz w:val="28"/>
          <w:szCs w:val="28"/>
        </w:rPr>
        <w:t>Може застосовуватися спеціалізована анкета оцінювання трен</w:t>
      </w:r>
      <w:r w:rsidR="00046B70">
        <w:rPr>
          <w:rFonts w:ascii="Times New Roman" w:hAnsi="Times New Roman"/>
          <w:sz w:val="28"/>
          <w:szCs w:val="28"/>
        </w:rPr>
        <w:t>інгу/семінару учасниками заходу</w:t>
      </w:r>
      <w:r w:rsidR="00963F7C">
        <w:rPr>
          <w:rFonts w:ascii="Times New Roman" w:hAnsi="Times New Roman"/>
          <w:sz w:val="28"/>
          <w:szCs w:val="28"/>
        </w:rPr>
        <w:t>.</w:t>
      </w:r>
    </w:p>
    <w:p w:rsidR="00BD706F" w:rsidRDefault="00A0127E" w:rsidP="00F73CA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127E">
        <w:rPr>
          <w:rFonts w:ascii="Times New Roman" w:hAnsi="Times New Roman"/>
          <w:color w:val="000000"/>
          <w:sz w:val="28"/>
          <w:szCs w:val="28"/>
        </w:rPr>
        <w:t xml:space="preserve">Аналіз </w:t>
      </w:r>
      <w:r w:rsidRPr="00BD706F">
        <w:rPr>
          <w:rFonts w:ascii="Times New Roman" w:hAnsi="Times New Roman"/>
          <w:color w:val="000000"/>
          <w:sz w:val="28"/>
          <w:szCs w:val="28"/>
        </w:rPr>
        <w:t>анкет зворотного зв’язку</w:t>
      </w:r>
      <w:r w:rsidR="001A6D74" w:rsidRPr="00BD70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40154" w:rsidRPr="00BD706F">
        <w:rPr>
          <w:rFonts w:ascii="Times New Roman" w:hAnsi="Times New Roman"/>
          <w:color w:val="000000"/>
          <w:sz w:val="28"/>
          <w:szCs w:val="28"/>
        </w:rPr>
        <w:t>узагальнені дані щодо отриманих</w:t>
      </w:r>
      <w:r w:rsidR="001A6D74" w:rsidRPr="00BD7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154" w:rsidRPr="00BD706F">
        <w:rPr>
          <w:rFonts w:ascii="Times New Roman" w:hAnsi="Times New Roman"/>
          <w:color w:val="000000"/>
          <w:sz w:val="28"/>
          <w:szCs w:val="28"/>
        </w:rPr>
        <w:t xml:space="preserve">відгуків від учасників </w:t>
      </w:r>
      <w:r w:rsidR="009C398B">
        <w:rPr>
          <w:rFonts w:ascii="Times New Roman" w:hAnsi="Times New Roman"/>
          <w:color w:val="000000"/>
          <w:sz w:val="28"/>
          <w:szCs w:val="28"/>
        </w:rPr>
        <w:t xml:space="preserve">щодо якості та ефективності проведеного заходу з </w:t>
      </w:r>
      <w:r w:rsidR="00640154" w:rsidRPr="00BD706F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2303D4">
        <w:rPr>
          <w:rFonts w:ascii="Times New Roman" w:hAnsi="Times New Roman"/>
          <w:color w:val="000000"/>
          <w:sz w:val="28"/>
          <w:szCs w:val="28"/>
        </w:rPr>
        <w:t>та</w:t>
      </w:r>
      <w:r w:rsidR="00640154" w:rsidRPr="00BD70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98B">
        <w:rPr>
          <w:rFonts w:ascii="Times New Roman" w:hAnsi="Times New Roman"/>
          <w:color w:val="000000"/>
          <w:sz w:val="28"/>
          <w:szCs w:val="28"/>
        </w:rPr>
        <w:t xml:space="preserve">періодичного навчання </w:t>
      </w:r>
      <w:r w:rsidR="002303D4">
        <w:rPr>
          <w:rFonts w:ascii="Times New Roman" w:hAnsi="Times New Roman"/>
          <w:color w:val="000000"/>
          <w:sz w:val="28"/>
          <w:szCs w:val="28"/>
        </w:rPr>
        <w:t xml:space="preserve">суддів </w:t>
      </w:r>
      <w:r w:rsidR="009C398B" w:rsidRPr="00BD706F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640154" w:rsidRPr="00BD706F">
        <w:rPr>
          <w:rFonts w:ascii="Times New Roman" w:hAnsi="Times New Roman"/>
          <w:color w:val="000000"/>
          <w:sz w:val="28"/>
          <w:szCs w:val="28"/>
        </w:rPr>
        <w:t>спе</w:t>
      </w:r>
      <w:r w:rsidR="00640154" w:rsidRPr="00442970">
        <w:rPr>
          <w:rFonts w:ascii="Times New Roman" w:hAnsi="Times New Roman"/>
          <w:sz w:val="28"/>
          <w:szCs w:val="28"/>
        </w:rPr>
        <w:t>ц</w:t>
      </w:r>
      <w:r w:rsidR="00356543" w:rsidRPr="00442970">
        <w:rPr>
          <w:rFonts w:ascii="Times New Roman" w:hAnsi="Times New Roman"/>
          <w:sz w:val="28"/>
          <w:szCs w:val="28"/>
        </w:rPr>
        <w:t>іальної</w:t>
      </w:r>
      <w:r w:rsidR="003565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154" w:rsidRPr="00BD706F">
        <w:rPr>
          <w:rFonts w:ascii="Times New Roman" w:hAnsi="Times New Roman"/>
          <w:color w:val="000000"/>
          <w:sz w:val="28"/>
          <w:szCs w:val="28"/>
        </w:rPr>
        <w:t>підготовки</w:t>
      </w:r>
      <w:r w:rsidR="00D00441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="002303D4" w:rsidRPr="007230F7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2303D4">
        <w:rPr>
          <w:rFonts w:ascii="Times New Roman" w:hAnsi="Times New Roman"/>
          <w:color w:val="000000"/>
          <w:sz w:val="28"/>
          <w:szCs w:val="28"/>
        </w:rPr>
        <w:t>та</w:t>
      </w:r>
      <w:r w:rsidR="002303D4" w:rsidRPr="007230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441">
        <w:rPr>
          <w:rFonts w:ascii="Times New Roman" w:hAnsi="Times New Roman"/>
          <w:color w:val="000000"/>
          <w:sz w:val="28"/>
          <w:szCs w:val="28"/>
        </w:rPr>
        <w:t>підвищення кваліфікації</w:t>
      </w:r>
      <w:r w:rsidR="002303D4">
        <w:rPr>
          <w:rFonts w:ascii="Times New Roman" w:hAnsi="Times New Roman"/>
          <w:color w:val="000000"/>
          <w:sz w:val="28"/>
          <w:szCs w:val="28"/>
        </w:rPr>
        <w:t xml:space="preserve"> працівників апаратів судів</w:t>
      </w:r>
      <w:r w:rsidR="001A6D74" w:rsidRPr="00BD706F">
        <w:rPr>
          <w:rFonts w:ascii="Times New Roman" w:hAnsi="Times New Roman"/>
          <w:color w:val="000000"/>
          <w:sz w:val="28"/>
          <w:szCs w:val="28"/>
        </w:rPr>
        <w:t>)</w:t>
      </w:r>
      <w:r w:rsidR="005906E7">
        <w:rPr>
          <w:rFonts w:ascii="Times New Roman" w:hAnsi="Times New Roman"/>
          <w:color w:val="000000"/>
          <w:sz w:val="28"/>
          <w:szCs w:val="28"/>
        </w:rPr>
        <w:t xml:space="preserve"> має</w:t>
      </w:r>
      <w:r w:rsidR="002C7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D60" w:rsidRPr="00BD706F">
        <w:rPr>
          <w:rFonts w:ascii="Times New Roman" w:hAnsi="Times New Roman"/>
          <w:sz w:val="28"/>
          <w:szCs w:val="28"/>
        </w:rPr>
        <w:t>проводит</w:t>
      </w:r>
      <w:r w:rsidR="005906E7">
        <w:rPr>
          <w:rFonts w:ascii="Times New Roman" w:hAnsi="Times New Roman"/>
          <w:sz w:val="28"/>
          <w:szCs w:val="28"/>
        </w:rPr>
        <w:t>и</w:t>
      </w:r>
      <w:r w:rsidR="00472D60" w:rsidRPr="00BD706F">
        <w:rPr>
          <w:rFonts w:ascii="Times New Roman" w:hAnsi="Times New Roman"/>
          <w:sz w:val="28"/>
          <w:szCs w:val="28"/>
        </w:rPr>
        <w:t xml:space="preserve">ся співробітником </w:t>
      </w:r>
      <w:r w:rsidRPr="00BD706F">
        <w:rPr>
          <w:rFonts w:ascii="Times New Roman" w:hAnsi="Times New Roman"/>
          <w:sz w:val="28"/>
          <w:szCs w:val="28"/>
        </w:rPr>
        <w:t xml:space="preserve">того </w:t>
      </w:r>
      <w:r w:rsidR="00640154" w:rsidRPr="00BD706F">
        <w:rPr>
          <w:rFonts w:ascii="Times New Roman" w:hAnsi="Times New Roman"/>
          <w:sz w:val="28"/>
          <w:szCs w:val="28"/>
        </w:rPr>
        <w:t>підрозд</w:t>
      </w:r>
      <w:r w:rsidR="00472D60" w:rsidRPr="00BD706F">
        <w:rPr>
          <w:rFonts w:ascii="Times New Roman" w:hAnsi="Times New Roman"/>
          <w:sz w:val="28"/>
          <w:szCs w:val="28"/>
        </w:rPr>
        <w:t xml:space="preserve">ілу НШСУ, який </w:t>
      </w:r>
      <w:r w:rsidRPr="00BD706F">
        <w:rPr>
          <w:rFonts w:ascii="Times New Roman" w:hAnsi="Times New Roman"/>
          <w:sz w:val="28"/>
          <w:szCs w:val="28"/>
        </w:rPr>
        <w:t xml:space="preserve">є відповідальним за </w:t>
      </w:r>
      <w:r w:rsidR="00416C6A">
        <w:rPr>
          <w:rFonts w:ascii="Times New Roman" w:hAnsi="Times New Roman"/>
          <w:sz w:val="28"/>
          <w:szCs w:val="28"/>
        </w:rPr>
        <w:t xml:space="preserve">організацію </w:t>
      </w:r>
      <w:r w:rsidR="00472D60" w:rsidRPr="00BD706F">
        <w:rPr>
          <w:rFonts w:ascii="Times New Roman" w:hAnsi="Times New Roman"/>
          <w:sz w:val="28"/>
          <w:szCs w:val="28"/>
        </w:rPr>
        <w:t>та пров</w:t>
      </w:r>
      <w:r w:rsidRPr="00BD706F">
        <w:rPr>
          <w:rFonts w:ascii="Times New Roman" w:hAnsi="Times New Roman"/>
          <w:sz w:val="28"/>
          <w:szCs w:val="28"/>
        </w:rPr>
        <w:t>е</w:t>
      </w:r>
      <w:r w:rsidR="00472D60" w:rsidRPr="00BD706F">
        <w:rPr>
          <w:rFonts w:ascii="Times New Roman" w:hAnsi="Times New Roman"/>
          <w:sz w:val="28"/>
          <w:szCs w:val="28"/>
        </w:rPr>
        <w:t>д</w:t>
      </w:r>
      <w:r w:rsidRPr="00BD706F">
        <w:rPr>
          <w:rFonts w:ascii="Times New Roman" w:hAnsi="Times New Roman"/>
          <w:sz w:val="28"/>
          <w:szCs w:val="28"/>
        </w:rPr>
        <w:t>ення</w:t>
      </w:r>
      <w:r w:rsidR="00472D60" w:rsidRPr="00BD706F">
        <w:rPr>
          <w:rFonts w:ascii="Times New Roman" w:hAnsi="Times New Roman"/>
          <w:sz w:val="28"/>
          <w:szCs w:val="28"/>
        </w:rPr>
        <w:t xml:space="preserve"> </w:t>
      </w:r>
      <w:r w:rsidRPr="00BD706F">
        <w:rPr>
          <w:rFonts w:ascii="Times New Roman" w:hAnsi="Times New Roman"/>
          <w:sz w:val="28"/>
          <w:szCs w:val="28"/>
        </w:rPr>
        <w:t>конкретного</w:t>
      </w:r>
      <w:r w:rsidR="00472D60" w:rsidRPr="00BD706F">
        <w:rPr>
          <w:rFonts w:ascii="Times New Roman" w:hAnsi="Times New Roman"/>
          <w:sz w:val="28"/>
          <w:szCs w:val="28"/>
        </w:rPr>
        <w:t xml:space="preserve"> навчальн</w:t>
      </w:r>
      <w:r w:rsidRPr="00BD706F">
        <w:rPr>
          <w:rFonts w:ascii="Times New Roman" w:hAnsi="Times New Roman"/>
          <w:sz w:val="28"/>
          <w:szCs w:val="28"/>
        </w:rPr>
        <w:t>ого</w:t>
      </w:r>
      <w:r w:rsidR="00472D60" w:rsidRPr="00BD706F">
        <w:rPr>
          <w:rFonts w:ascii="Times New Roman" w:hAnsi="Times New Roman"/>
          <w:sz w:val="28"/>
          <w:szCs w:val="28"/>
        </w:rPr>
        <w:t xml:space="preserve"> зах</w:t>
      </w:r>
      <w:r w:rsidRPr="00BD706F">
        <w:rPr>
          <w:rFonts w:ascii="Times New Roman" w:hAnsi="Times New Roman"/>
          <w:sz w:val="28"/>
          <w:szCs w:val="28"/>
        </w:rPr>
        <w:t>о</w:t>
      </w:r>
      <w:r w:rsidR="00472D60" w:rsidRPr="00BD706F">
        <w:rPr>
          <w:rFonts w:ascii="Times New Roman" w:hAnsi="Times New Roman"/>
          <w:sz w:val="28"/>
          <w:szCs w:val="28"/>
        </w:rPr>
        <w:t>д</w:t>
      </w:r>
      <w:r w:rsidRPr="00BD706F">
        <w:rPr>
          <w:rFonts w:ascii="Times New Roman" w:hAnsi="Times New Roman"/>
          <w:sz w:val="28"/>
          <w:szCs w:val="28"/>
        </w:rPr>
        <w:t>у</w:t>
      </w:r>
      <w:r w:rsidR="00472D60" w:rsidRPr="00BD706F">
        <w:rPr>
          <w:rFonts w:ascii="Times New Roman" w:hAnsi="Times New Roman"/>
          <w:sz w:val="28"/>
          <w:szCs w:val="28"/>
        </w:rPr>
        <w:t xml:space="preserve">. </w:t>
      </w:r>
    </w:p>
    <w:p w:rsidR="00BD706F" w:rsidRPr="001B67FA" w:rsidRDefault="00356543" w:rsidP="001B67F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3748A">
        <w:rPr>
          <w:rFonts w:ascii="Times New Roman" w:hAnsi="Times New Roman"/>
          <w:sz w:val="28"/>
          <w:szCs w:val="28"/>
        </w:rPr>
        <w:t xml:space="preserve">Узагальнені результати анкетування передаються керівнику відділу, відповідальному за навчальний захід, для ознайомлення </w:t>
      </w:r>
      <w:r w:rsidR="0028670B" w:rsidRPr="00B3748A">
        <w:rPr>
          <w:rFonts w:ascii="Times New Roman" w:hAnsi="Times New Roman"/>
          <w:sz w:val="28"/>
          <w:szCs w:val="28"/>
        </w:rPr>
        <w:t>начальник</w:t>
      </w:r>
      <w:r w:rsidRPr="00B3748A">
        <w:rPr>
          <w:rFonts w:ascii="Times New Roman" w:hAnsi="Times New Roman"/>
          <w:sz w:val="28"/>
          <w:szCs w:val="28"/>
        </w:rPr>
        <w:t>а</w:t>
      </w:r>
      <w:r w:rsidR="00472D60" w:rsidRPr="00B3748A">
        <w:rPr>
          <w:rFonts w:ascii="Times New Roman" w:hAnsi="Times New Roman"/>
          <w:sz w:val="28"/>
          <w:szCs w:val="28"/>
        </w:rPr>
        <w:t xml:space="preserve"> відділу підготовки викладачів</w:t>
      </w:r>
      <w:r w:rsidR="00A0127E" w:rsidRPr="00B3748A">
        <w:rPr>
          <w:rFonts w:ascii="Times New Roman" w:hAnsi="Times New Roman"/>
          <w:sz w:val="28"/>
          <w:szCs w:val="28"/>
        </w:rPr>
        <w:t xml:space="preserve"> </w:t>
      </w:r>
      <w:r w:rsidR="00BD706F" w:rsidRPr="00B3748A">
        <w:rPr>
          <w:rFonts w:ascii="Times New Roman" w:hAnsi="Times New Roman"/>
          <w:sz w:val="28"/>
          <w:szCs w:val="28"/>
        </w:rPr>
        <w:t>(тренерів),</w:t>
      </w:r>
      <w:r w:rsidR="00472D60" w:rsidRPr="00B3748A">
        <w:rPr>
          <w:rFonts w:ascii="Times New Roman" w:hAnsi="Times New Roman"/>
          <w:sz w:val="28"/>
          <w:szCs w:val="28"/>
        </w:rPr>
        <w:t xml:space="preserve"> </w:t>
      </w:r>
      <w:r w:rsidR="001B67FA" w:rsidRPr="00B3748A">
        <w:rPr>
          <w:rFonts w:ascii="Times New Roman" w:eastAsia="Times New Roman" w:hAnsi="Times New Roman"/>
          <w:sz w:val="28"/>
          <w:szCs w:val="28"/>
        </w:rPr>
        <w:t>викладача відділу підготовки викладачів (тренерів) НШСУ, який в межах своїх посадових обов’язків координує викладацьку діяльність з певного напрямку (</w:t>
      </w:r>
      <w:r w:rsidR="00B7761A" w:rsidRPr="00B3748A">
        <w:rPr>
          <w:rFonts w:ascii="Times New Roman" w:eastAsia="Times New Roman" w:hAnsi="Times New Roman"/>
          <w:sz w:val="28"/>
          <w:szCs w:val="28"/>
        </w:rPr>
        <w:t>основи організації суду та діяльності судді</w:t>
      </w:r>
      <w:r w:rsidR="001B67FA" w:rsidRPr="00B3748A">
        <w:rPr>
          <w:rFonts w:ascii="Times New Roman" w:eastAsia="Times New Roman" w:hAnsi="Times New Roman"/>
          <w:sz w:val="28"/>
          <w:szCs w:val="28"/>
        </w:rPr>
        <w:t>, суддівські компетен</w:t>
      </w:r>
      <w:r w:rsidR="00B7761A" w:rsidRPr="00B3748A">
        <w:rPr>
          <w:rFonts w:ascii="Times New Roman" w:eastAsia="Times New Roman" w:hAnsi="Times New Roman"/>
          <w:sz w:val="28"/>
          <w:szCs w:val="28"/>
        </w:rPr>
        <w:t>ц</w:t>
      </w:r>
      <w:r w:rsidR="001B67FA" w:rsidRPr="00B3748A">
        <w:rPr>
          <w:rFonts w:ascii="Times New Roman" w:eastAsia="Times New Roman" w:hAnsi="Times New Roman"/>
          <w:sz w:val="28"/>
          <w:szCs w:val="28"/>
        </w:rPr>
        <w:t>і</w:t>
      </w:r>
      <w:r w:rsidR="00B7761A" w:rsidRPr="00B3748A">
        <w:rPr>
          <w:rFonts w:ascii="Times New Roman" w:eastAsia="Times New Roman" w:hAnsi="Times New Roman"/>
          <w:sz w:val="28"/>
          <w:szCs w:val="28"/>
        </w:rPr>
        <w:t>ї</w:t>
      </w:r>
      <w:r w:rsidR="001B67FA" w:rsidRPr="00B3748A">
        <w:rPr>
          <w:rFonts w:ascii="Times New Roman" w:eastAsia="Times New Roman" w:hAnsi="Times New Roman"/>
          <w:sz w:val="28"/>
          <w:szCs w:val="28"/>
        </w:rPr>
        <w:t xml:space="preserve"> та інш.) або юрисдикції (цивільної, кримінальної, адміністративної або господарської) (далі – викладач-координатор)</w:t>
      </w:r>
      <w:r w:rsidR="00174706" w:rsidRPr="00B3748A">
        <w:rPr>
          <w:rFonts w:ascii="Times New Roman" w:hAnsi="Times New Roman"/>
          <w:sz w:val="28"/>
          <w:szCs w:val="28"/>
        </w:rPr>
        <w:t xml:space="preserve">, </w:t>
      </w:r>
      <w:r w:rsidR="00472D60" w:rsidRPr="00B3748A">
        <w:rPr>
          <w:rFonts w:ascii="Times New Roman" w:hAnsi="Times New Roman"/>
          <w:sz w:val="28"/>
          <w:szCs w:val="28"/>
        </w:rPr>
        <w:t xml:space="preserve">та </w:t>
      </w:r>
      <w:r w:rsidR="005D277D" w:rsidRPr="00B3748A">
        <w:rPr>
          <w:rFonts w:ascii="Times New Roman" w:hAnsi="Times New Roman"/>
          <w:sz w:val="28"/>
          <w:szCs w:val="28"/>
        </w:rPr>
        <w:t>керівник</w:t>
      </w:r>
      <w:r w:rsidRPr="00B3748A">
        <w:rPr>
          <w:rFonts w:ascii="Times New Roman" w:hAnsi="Times New Roman"/>
          <w:sz w:val="28"/>
          <w:szCs w:val="28"/>
        </w:rPr>
        <w:t>ів</w:t>
      </w:r>
      <w:r w:rsidR="00472D60" w:rsidRPr="00B3748A">
        <w:rPr>
          <w:rFonts w:ascii="Times New Roman" w:hAnsi="Times New Roman"/>
          <w:sz w:val="28"/>
          <w:szCs w:val="28"/>
        </w:rPr>
        <w:t xml:space="preserve"> </w:t>
      </w:r>
      <w:r w:rsidR="00BD706F" w:rsidRPr="00B3748A">
        <w:rPr>
          <w:rFonts w:ascii="Times New Roman" w:hAnsi="Times New Roman"/>
          <w:sz w:val="28"/>
          <w:szCs w:val="28"/>
        </w:rPr>
        <w:t>н</w:t>
      </w:r>
      <w:r w:rsidR="00BD706F" w:rsidRPr="00BD706F">
        <w:rPr>
          <w:rFonts w:ascii="Times New Roman" w:hAnsi="Times New Roman"/>
          <w:sz w:val="28"/>
          <w:szCs w:val="28"/>
        </w:rPr>
        <w:t xml:space="preserve">авчальних </w:t>
      </w:r>
      <w:r w:rsidR="00472D60" w:rsidRPr="00BD706F">
        <w:rPr>
          <w:rFonts w:ascii="Times New Roman" w:hAnsi="Times New Roman"/>
          <w:sz w:val="28"/>
          <w:szCs w:val="28"/>
        </w:rPr>
        <w:t xml:space="preserve">курсів </w:t>
      </w:r>
      <w:r w:rsidR="0028670B" w:rsidRPr="00BD706F">
        <w:rPr>
          <w:rFonts w:ascii="Times New Roman" w:hAnsi="Times New Roman"/>
          <w:sz w:val="28"/>
          <w:szCs w:val="28"/>
        </w:rPr>
        <w:t>–</w:t>
      </w:r>
      <w:r w:rsidR="00472D60" w:rsidRPr="00BD706F">
        <w:rPr>
          <w:rFonts w:ascii="Times New Roman" w:hAnsi="Times New Roman"/>
          <w:sz w:val="28"/>
          <w:szCs w:val="28"/>
        </w:rPr>
        <w:t xml:space="preserve"> </w:t>
      </w:r>
      <w:r w:rsidR="006138F3">
        <w:rPr>
          <w:rFonts w:ascii="Times New Roman" w:hAnsi="Times New Roman"/>
          <w:sz w:val="28"/>
          <w:szCs w:val="28"/>
        </w:rPr>
        <w:t xml:space="preserve">з метою </w:t>
      </w:r>
      <w:r w:rsidR="009C398B">
        <w:rPr>
          <w:rFonts w:ascii="Times New Roman" w:hAnsi="Times New Roman"/>
          <w:sz w:val="28"/>
          <w:szCs w:val="28"/>
        </w:rPr>
        <w:t>використання</w:t>
      </w:r>
      <w:r w:rsidR="006138F3">
        <w:rPr>
          <w:rFonts w:ascii="Times New Roman" w:hAnsi="Times New Roman"/>
          <w:sz w:val="28"/>
          <w:szCs w:val="28"/>
        </w:rPr>
        <w:t xml:space="preserve"> таких результатів відповідним структурним підрозділом </w:t>
      </w:r>
      <w:r w:rsidR="00472D60" w:rsidRPr="00BD706F">
        <w:rPr>
          <w:rFonts w:ascii="Times New Roman" w:hAnsi="Times New Roman"/>
          <w:sz w:val="28"/>
          <w:szCs w:val="28"/>
        </w:rPr>
        <w:t>для удосконалення змістовного наповнення курсу</w:t>
      </w:r>
      <w:r w:rsidR="006138F3">
        <w:rPr>
          <w:rFonts w:ascii="Times New Roman" w:hAnsi="Times New Roman"/>
          <w:sz w:val="28"/>
          <w:szCs w:val="28"/>
        </w:rPr>
        <w:t xml:space="preserve">, його періодичного оновлення задля відповідності сучасним </w:t>
      </w:r>
      <w:r w:rsidR="00416C6A">
        <w:rPr>
          <w:rFonts w:ascii="Times New Roman" w:hAnsi="Times New Roman"/>
          <w:sz w:val="28"/>
          <w:szCs w:val="28"/>
        </w:rPr>
        <w:t>законодавчим вимога</w:t>
      </w:r>
      <w:r w:rsidR="006138F3">
        <w:rPr>
          <w:rFonts w:ascii="Times New Roman" w:hAnsi="Times New Roman"/>
          <w:sz w:val="28"/>
          <w:szCs w:val="28"/>
        </w:rPr>
        <w:t>м, а також з метою ретельного підбору викладацького складу</w:t>
      </w:r>
      <w:r w:rsidR="00472D60" w:rsidRPr="00BD706F">
        <w:rPr>
          <w:rFonts w:ascii="Times New Roman" w:hAnsi="Times New Roman"/>
          <w:sz w:val="28"/>
          <w:szCs w:val="28"/>
        </w:rPr>
        <w:t>.</w:t>
      </w:r>
    </w:p>
    <w:p w:rsidR="00174706" w:rsidRDefault="00472D60" w:rsidP="00C0251F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D706F">
        <w:rPr>
          <w:rFonts w:ascii="Times New Roman" w:hAnsi="Times New Roman"/>
          <w:sz w:val="28"/>
          <w:szCs w:val="28"/>
        </w:rPr>
        <w:t xml:space="preserve">Результати </w:t>
      </w:r>
      <w:r w:rsidR="00BD706F" w:rsidRPr="00BD706F">
        <w:rPr>
          <w:rFonts w:ascii="Times New Roman" w:hAnsi="Times New Roman"/>
          <w:sz w:val="28"/>
          <w:szCs w:val="28"/>
        </w:rPr>
        <w:t xml:space="preserve">проведеного аналізу </w:t>
      </w:r>
      <w:r w:rsidR="00174706">
        <w:rPr>
          <w:rFonts w:ascii="Times New Roman" w:hAnsi="Times New Roman"/>
          <w:sz w:val="28"/>
          <w:szCs w:val="28"/>
        </w:rPr>
        <w:t>на</w:t>
      </w:r>
      <w:r w:rsidRPr="00BD706F">
        <w:rPr>
          <w:rFonts w:ascii="Times New Roman" w:hAnsi="Times New Roman"/>
          <w:sz w:val="28"/>
          <w:szCs w:val="28"/>
        </w:rPr>
        <w:t>да</w:t>
      </w:r>
      <w:r w:rsidR="00174706">
        <w:rPr>
          <w:rFonts w:ascii="Times New Roman" w:hAnsi="Times New Roman"/>
          <w:sz w:val="28"/>
          <w:szCs w:val="28"/>
        </w:rPr>
        <w:t>ду</w:t>
      </w:r>
      <w:r w:rsidRPr="00BD706F">
        <w:rPr>
          <w:rFonts w:ascii="Times New Roman" w:hAnsi="Times New Roman"/>
          <w:sz w:val="28"/>
          <w:szCs w:val="28"/>
        </w:rPr>
        <w:t xml:space="preserve">ть можливість оцінити </w:t>
      </w:r>
      <w:r w:rsidR="00174706">
        <w:rPr>
          <w:rFonts w:ascii="Times New Roman" w:hAnsi="Times New Roman"/>
          <w:sz w:val="28"/>
          <w:szCs w:val="28"/>
        </w:rPr>
        <w:t xml:space="preserve">якість </w:t>
      </w:r>
      <w:r w:rsidRPr="00BD706F">
        <w:rPr>
          <w:rFonts w:ascii="Times New Roman" w:hAnsi="Times New Roman"/>
          <w:sz w:val="28"/>
          <w:szCs w:val="28"/>
        </w:rPr>
        <w:t>робот</w:t>
      </w:r>
      <w:r w:rsidR="00174706">
        <w:rPr>
          <w:rFonts w:ascii="Times New Roman" w:hAnsi="Times New Roman"/>
          <w:sz w:val="28"/>
          <w:szCs w:val="28"/>
        </w:rPr>
        <w:t>и</w:t>
      </w:r>
      <w:r w:rsidRPr="00BD706F">
        <w:rPr>
          <w:rFonts w:ascii="Times New Roman" w:hAnsi="Times New Roman"/>
          <w:sz w:val="28"/>
          <w:szCs w:val="28"/>
        </w:rPr>
        <w:t xml:space="preserve"> </w:t>
      </w:r>
      <w:r w:rsidR="00F3697E">
        <w:rPr>
          <w:rFonts w:ascii="Times New Roman" w:hAnsi="Times New Roman"/>
          <w:sz w:val="28"/>
          <w:szCs w:val="28"/>
        </w:rPr>
        <w:t xml:space="preserve"> </w:t>
      </w:r>
      <w:r w:rsidR="00174706">
        <w:rPr>
          <w:rFonts w:ascii="Times New Roman" w:hAnsi="Times New Roman"/>
          <w:sz w:val="28"/>
          <w:szCs w:val="28"/>
        </w:rPr>
        <w:t>розробників навчальних курсів;</w:t>
      </w:r>
      <w:r w:rsidR="00174706" w:rsidRPr="00BD706F">
        <w:rPr>
          <w:rFonts w:ascii="Times New Roman" w:hAnsi="Times New Roman"/>
          <w:sz w:val="28"/>
          <w:szCs w:val="28"/>
        </w:rPr>
        <w:t xml:space="preserve"> </w:t>
      </w:r>
      <w:r w:rsidR="00174706">
        <w:rPr>
          <w:rFonts w:ascii="Times New Roman" w:hAnsi="Times New Roman"/>
          <w:sz w:val="28"/>
          <w:szCs w:val="28"/>
        </w:rPr>
        <w:t xml:space="preserve">визначити </w:t>
      </w:r>
      <w:r w:rsidR="00174706" w:rsidRPr="00BD706F">
        <w:rPr>
          <w:rFonts w:ascii="Times New Roman" w:hAnsi="Times New Roman"/>
          <w:sz w:val="28"/>
          <w:szCs w:val="28"/>
        </w:rPr>
        <w:t xml:space="preserve">фаховий рівень </w:t>
      </w:r>
      <w:r w:rsidRPr="00BD706F">
        <w:rPr>
          <w:rFonts w:ascii="Times New Roman" w:hAnsi="Times New Roman"/>
          <w:sz w:val="28"/>
          <w:szCs w:val="28"/>
        </w:rPr>
        <w:t>викладачів</w:t>
      </w:r>
      <w:r w:rsidR="00174706">
        <w:rPr>
          <w:rFonts w:ascii="Times New Roman" w:hAnsi="Times New Roman"/>
          <w:sz w:val="28"/>
          <w:szCs w:val="28"/>
        </w:rPr>
        <w:t xml:space="preserve">, </w:t>
      </w:r>
      <w:r w:rsidR="00174706" w:rsidRPr="00BD706F">
        <w:rPr>
          <w:rFonts w:ascii="Times New Roman" w:hAnsi="Times New Roman"/>
          <w:sz w:val="28"/>
          <w:szCs w:val="28"/>
        </w:rPr>
        <w:t xml:space="preserve">володіння </w:t>
      </w:r>
      <w:r w:rsidR="00174706">
        <w:rPr>
          <w:rFonts w:ascii="Times New Roman" w:hAnsi="Times New Roman"/>
          <w:sz w:val="28"/>
          <w:szCs w:val="28"/>
        </w:rPr>
        <w:t xml:space="preserve">ними </w:t>
      </w:r>
      <w:r w:rsidR="00174706" w:rsidRPr="00BD706F">
        <w:rPr>
          <w:rFonts w:ascii="Times New Roman" w:hAnsi="Times New Roman"/>
          <w:sz w:val="28"/>
          <w:szCs w:val="28"/>
        </w:rPr>
        <w:t>інтерактивними формами (методами) навчання</w:t>
      </w:r>
      <w:r w:rsidR="00174706">
        <w:rPr>
          <w:rFonts w:ascii="Times New Roman" w:hAnsi="Times New Roman"/>
          <w:sz w:val="28"/>
          <w:szCs w:val="28"/>
        </w:rPr>
        <w:t>,</w:t>
      </w:r>
      <w:r w:rsidR="00C0251F" w:rsidRPr="00C0251F">
        <w:rPr>
          <w:rFonts w:ascii="Times New Roman" w:hAnsi="Times New Roman"/>
          <w:sz w:val="28"/>
          <w:szCs w:val="28"/>
        </w:rPr>
        <w:t xml:space="preserve"> </w:t>
      </w:r>
      <w:r w:rsidR="00C0251F" w:rsidRPr="00E347D6">
        <w:rPr>
          <w:rFonts w:ascii="Times New Roman" w:hAnsi="Times New Roman"/>
          <w:sz w:val="28"/>
          <w:szCs w:val="28"/>
        </w:rPr>
        <w:t>що сприяють досягненню чітк</w:t>
      </w:r>
      <w:r w:rsidR="00C0251F">
        <w:rPr>
          <w:rFonts w:ascii="Times New Roman" w:hAnsi="Times New Roman"/>
          <w:sz w:val="28"/>
          <w:szCs w:val="28"/>
        </w:rPr>
        <w:t>о визначених навчальних цілей,</w:t>
      </w:r>
      <w:r w:rsidR="00174706" w:rsidRPr="00BD706F">
        <w:rPr>
          <w:rFonts w:ascii="Times New Roman" w:hAnsi="Times New Roman"/>
          <w:sz w:val="28"/>
          <w:szCs w:val="28"/>
        </w:rPr>
        <w:t xml:space="preserve"> </w:t>
      </w:r>
      <w:r w:rsidR="0028670B" w:rsidRPr="00BD706F">
        <w:rPr>
          <w:rFonts w:ascii="Times New Roman" w:hAnsi="Times New Roman"/>
          <w:sz w:val="28"/>
          <w:szCs w:val="28"/>
        </w:rPr>
        <w:t>їх</w:t>
      </w:r>
      <w:r w:rsidR="00174706">
        <w:rPr>
          <w:rFonts w:ascii="Times New Roman" w:hAnsi="Times New Roman"/>
          <w:sz w:val="28"/>
          <w:szCs w:val="28"/>
        </w:rPr>
        <w:t>ню</w:t>
      </w:r>
      <w:r w:rsidR="0028670B" w:rsidRPr="00BD706F">
        <w:rPr>
          <w:rFonts w:ascii="Times New Roman" w:hAnsi="Times New Roman"/>
          <w:sz w:val="28"/>
          <w:szCs w:val="28"/>
        </w:rPr>
        <w:t xml:space="preserve"> здатність донести інформацію до аудиторії</w:t>
      </w:r>
      <w:r w:rsidR="00174706">
        <w:rPr>
          <w:rFonts w:ascii="Times New Roman" w:hAnsi="Times New Roman"/>
          <w:sz w:val="28"/>
          <w:szCs w:val="28"/>
        </w:rPr>
        <w:t xml:space="preserve"> та сприяти її засвоєнню через формування практичних навичок</w:t>
      </w:r>
      <w:r w:rsidR="0028670B" w:rsidRPr="00BD706F">
        <w:rPr>
          <w:rFonts w:ascii="Times New Roman" w:hAnsi="Times New Roman"/>
          <w:sz w:val="28"/>
          <w:szCs w:val="28"/>
        </w:rPr>
        <w:t>;</w:t>
      </w:r>
      <w:r w:rsidRPr="00BD706F">
        <w:rPr>
          <w:rFonts w:ascii="Times New Roman" w:hAnsi="Times New Roman"/>
          <w:sz w:val="28"/>
          <w:szCs w:val="28"/>
        </w:rPr>
        <w:t xml:space="preserve"> </w:t>
      </w:r>
      <w:r w:rsidR="00C03587" w:rsidRPr="00B3748A">
        <w:rPr>
          <w:rFonts w:ascii="Times New Roman" w:hAnsi="Times New Roman"/>
          <w:sz w:val="28"/>
          <w:szCs w:val="28"/>
        </w:rPr>
        <w:t xml:space="preserve">визначити </w:t>
      </w:r>
      <w:r w:rsidRPr="00BD706F">
        <w:rPr>
          <w:rFonts w:ascii="Times New Roman" w:hAnsi="Times New Roman"/>
          <w:sz w:val="28"/>
          <w:szCs w:val="28"/>
        </w:rPr>
        <w:t xml:space="preserve">рівень організації та проведення </w:t>
      </w:r>
      <w:r w:rsidR="00416C6A">
        <w:rPr>
          <w:rFonts w:ascii="Times New Roman" w:hAnsi="Times New Roman"/>
          <w:sz w:val="28"/>
          <w:szCs w:val="28"/>
        </w:rPr>
        <w:t>заходу</w:t>
      </w:r>
      <w:r w:rsidR="0028670B" w:rsidRPr="00BD706F">
        <w:rPr>
          <w:rFonts w:ascii="Times New Roman" w:hAnsi="Times New Roman"/>
          <w:sz w:val="28"/>
          <w:szCs w:val="28"/>
        </w:rPr>
        <w:t>, тощо.</w:t>
      </w:r>
      <w:r w:rsidRPr="00BD706F">
        <w:rPr>
          <w:rFonts w:ascii="Times New Roman" w:hAnsi="Times New Roman"/>
          <w:sz w:val="28"/>
          <w:szCs w:val="28"/>
        </w:rPr>
        <w:t xml:space="preserve"> </w:t>
      </w:r>
    </w:p>
    <w:p w:rsidR="00922D7F" w:rsidRPr="00B3748A" w:rsidRDefault="0028670B" w:rsidP="00922D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706F">
        <w:rPr>
          <w:rFonts w:ascii="Times New Roman" w:hAnsi="Times New Roman"/>
          <w:sz w:val="28"/>
          <w:szCs w:val="28"/>
        </w:rPr>
        <w:t xml:space="preserve">Такі результати після </w:t>
      </w:r>
      <w:r w:rsidRPr="00B3748A">
        <w:rPr>
          <w:rFonts w:ascii="Times New Roman" w:hAnsi="Times New Roman"/>
          <w:sz w:val="28"/>
          <w:szCs w:val="28"/>
        </w:rPr>
        <w:t>їх</w:t>
      </w:r>
      <w:r w:rsidR="00180E28" w:rsidRPr="00B3748A">
        <w:rPr>
          <w:rFonts w:ascii="Times New Roman" w:hAnsi="Times New Roman"/>
          <w:sz w:val="28"/>
          <w:szCs w:val="28"/>
        </w:rPr>
        <w:t>нього</w:t>
      </w:r>
      <w:r w:rsidRPr="00B3748A">
        <w:rPr>
          <w:rFonts w:ascii="Times New Roman" w:hAnsi="Times New Roman"/>
          <w:sz w:val="28"/>
          <w:szCs w:val="28"/>
        </w:rPr>
        <w:t xml:space="preserve"> о</w:t>
      </w:r>
      <w:r w:rsidRPr="00BD706F">
        <w:rPr>
          <w:rFonts w:ascii="Times New Roman" w:hAnsi="Times New Roman"/>
          <w:sz w:val="28"/>
          <w:szCs w:val="28"/>
        </w:rPr>
        <w:t xml:space="preserve">працювання відповідними структурними підрозділами НШСУ </w:t>
      </w:r>
      <w:r w:rsidR="00472D60" w:rsidRPr="00BD706F">
        <w:rPr>
          <w:rFonts w:ascii="Times New Roman" w:hAnsi="Times New Roman"/>
          <w:sz w:val="28"/>
          <w:szCs w:val="28"/>
        </w:rPr>
        <w:t>сприят</w:t>
      </w:r>
      <w:r w:rsidR="00416C6A">
        <w:rPr>
          <w:rFonts w:ascii="Times New Roman" w:hAnsi="Times New Roman"/>
          <w:sz w:val="28"/>
          <w:szCs w:val="28"/>
        </w:rPr>
        <w:t>имут</w:t>
      </w:r>
      <w:r w:rsidR="00472D60" w:rsidRPr="00BD706F">
        <w:rPr>
          <w:rFonts w:ascii="Times New Roman" w:hAnsi="Times New Roman"/>
          <w:sz w:val="28"/>
          <w:szCs w:val="28"/>
        </w:rPr>
        <w:t>ь підвищенню ефективності системи професійної підготовки суддів</w:t>
      </w:r>
      <w:r w:rsidR="00D00441">
        <w:rPr>
          <w:rFonts w:ascii="Times New Roman" w:hAnsi="Times New Roman"/>
          <w:sz w:val="28"/>
          <w:szCs w:val="28"/>
        </w:rPr>
        <w:t>, кандидатів на посаду судді</w:t>
      </w:r>
      <w:r w:rsidR="00472D60" w:rsidRPr="00BD706F">
        <w:rPr>
          <w:rFonts w:ascii="Times New Roman" w:hAnsi="Times New Roman"/>
          <w:sz w:val="28"/>
          <w:szCs w:val="28"/>
        </w:rPr>
        <w:t xml:space="preserve"> та</w:t>
      </w:r>
      <w:r w:rsidR="00416C6A">
        <w:rPr>
          <w:rFonts w:ascii="Times New Roman" w:hAnsi="Times New Roman"/>
          <w:sz w:val="28"/>
          <w:szCs w:val="28"/>
        </w:rPr>
        <w:t xml:space="preserve"> працівників апаратів судів,</w:t>
      </w:r>
      <w:r w:rsidR="00472D60" w:rsidRPr="00BD706F">
        <w:rPr>
          <w:rFonts w:ascii="Times New Roman" w:hAnsi="Times New Roman"/>
          <w:sz w:val="28"/>
          <w:szCs w:val="28"/>
        </w:rPr>
        <w:t xml:space="preserve"> </w:t>
      </w:r>
      <w:r w:rsidRPr="00B3748A">
        <w:rPr>
          <w:rFonts w:ascii="Times New Roman" w:hAnsi="Times New Roman"/>
          <w:sz w:val="28"/>
          <w:szCs w:val="28"/>
        </w:rPr>
        <w:t>допомагат</w:t>
      </w:r>
      <w:r w:rsidR="00174706" w:rsidRPr="00B3748A">
        <w:rPr>
          <w:rFonts w:ascii="Times New Roman" w:hAnsi="Times New Roman"/>
          <w:sz w:val="28"/>
          <w:szCs w:val="28"/>
        </w:rPr>
        <w:t>имут</w:t>
      </w:r>
      <w:r w:rsidRPr="00B3748A">
        <w:rPr>
          <w:rFonts w:ascii="Times New Roman" w:hAnsi="Times New Roman"/>
          <w:sz w:val="28"/>
          <w:szCs w:val="28"/>
        </w:rPr>
        <w:t>ь визначити актуальні</w:t>
      </w:r>
      <w:r w:rsidR="00472D60" w:rsidRPr="00B3748A">
        <w:rPr>
          <w:rFonts w:ascii="Times New Roman" w:hAnsi="Times New Roman"/>
          <w:sz w:val="28"/>
          <w:szCs w:val="28"/>
        </w:rPr>
        <w:t xml:space="preserve"> теми для планування </w:t>
      </w:r>
      <w:r w:rsidR="00C03587" w:rsidRPr="00B3748A">
        <w:rPr>
          <w:rFonts w:ascii="Times New Roman" w:hAnsi="Times New Roman"/>
          <w:sz w:val="28"/>
          <w:szCs w:val="28"/>
        </w:rPr>
        <w:t>відповідних програм навчальних заходів.</w:t>
      </w:r>
    </w:p>
    <w:p w:rsidR="0025209B" w:rsidRPr="007F753B" w:rsidRDefault="002C72F2" w:rsidP="002520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2D7F">
        <w:rPr>
          <w:rFonts w:ascii="Times New Roman" w:hAnsi="Times New Roman"/>
          <w:sz w:val="28"/>
          <w:szCs w:val="28"/>
        </w:rPr>
        <w:t>М</w:t>
      </w:r>
      <w:r w:rsidRPr="00922D7F">
        <w:rPr>
          <w:rFonts w:ascii="Times New Roman" w:hAnsi="Times New Roman"/>
          <w:color w:val="000000"/>
          <w:sz w:val="28"/>
          <w:szCs w:val="28"/>
        </w:rPr>
        <w:t xml:space="preserve">оніторинг судових рішень учасників підготовки / періодичного навчання </w:t>
      </w:r>
      <w:r w:rsidR="00A4499A" w:rsidRPr="00A4499A">
        <w:rPr>
          <w:rFonts w:ascii="Times New Roman" w:hAnsi="Times New Roman"/>
          <w:sz w:val="28"/>
          <w:szCs w:val="28"/>
        </w:rPr>
        <w:t xml:space="preserve">та </w:t>
      </w:r>
      <w:r w:rsidR="002C31AE" w:rsidRPr="006476D7">
        <w:rPr>
          <w:rFonts w:ascii="Times New Roman" w:hAnsi="Times New Roman"/>
          <w:sz w:val="28"/>
          <w:szCs w:val="28"/>
        </w:rPr>
        <w:t xml:space="preserve">моніторинг результатів кваліфікаційного іспиту та професійної діяльності судді </w:t>
      </w:r>
      <w:r w:rsidRPr="00922D7F">
        <w:rPr>
          <w:rFonts w:ascii="Times New Roman" w:hAnsi="Times New Roman"/>
          <w:color w:val="000000"/>
          <w:sz w:val="28"/>
          <w:szCs w:val="28"/>
        </w:rPr>
        <w:t>здійсню</w:t>
      </w:r>
      <w:r w:rsidR="00174706">
        <w:rPr>
          <w:rFonts w:ascii="Times New Roman" w:hAnsi="Times New Roman"/>
          <w:color w:val="000000"/>
          <w:sz w:val="28"/>
          <w:szCs w:val="28"/>
        </w:rPr>
        <w:t>ватиметь</w:t>
      </w:r>
      <w:r w:rsidRPr="00922D7F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Pr="00B3748A">
        <w:rPr>
          <w:rFonts w:ascii="Times New Roman" w:hAnsi="Times New Roman"/>
          <w:sz w:val="28"/>
          <w:szCs w:val="28"/>
        </w:rPr>
        <w:t>відповід</w:t>
      </w:r>
      <w:r w:rsidR="00DE6CA3" w:rsidRPr="00B3748A">
        <w:rPr>
          <w:rFonts w:ascii="Times New Roman" w:hAnsi="Times New Roman"/>
          <w:sz w:val="28"/>
          <w:szCs w:val="28"/>
        </w:rPr>
        <w:t>аль</w:t>
      </w:r>
      <w:r w:rsidRPr="00B3748A">
        <w:rPr>
          <w:rFonts w:ascii="Times New Roman" w:hAnsi="Times New Roman"/>
          <w:sz w:val="28"/>
          <w:szCs w:val="28"/>
        </w:rPr>
        <w:t>н</w:t>
      </w:r>
      <w:r w:rsidR="00C03587" w:rsidRPr="00B3748A">
        <w:rPr>
          <w:rFonts w:ascii="Times New Roman" w:hAnsi="Times New Roman"/>
          <w:sz w:val="28"/>
          <w:szCs w:val="28"/>
        </w:rPr>
        <w:t>им</w:t>
      </w:r>
      <w:r w:rsidRPr="00B3748A">
        <w:rPr>
          <w:rFonts w:ascii="Times New Roman" w:hAnsi="Times New Roman"/>
          <w:sz w:val="28"/>
          <w:szCs w:val="28"/>
        </w:rPr>
        <w:t xml:space="preserve"> </w:t>
      </w:r>
      <w:r w:rsidR="00DE6CA3" w:rsidRPr="00B3748A">
        <w:rPr>
          <w:rFonts w:ascii="Times New Roman" w:hAnsi="Times New Roman"/>
          <w:sz w:val="28"/>
          <w:szCs w:val="28"/>
        </w:rPr>
        <w:t xml:space="preserve">за це </w:t>
      </w:r>
      <w:r w:rsidRPr="00B3748A">
        <w:rPr>
          <w:rFonts w:ascii="Times New Roman" w:hAnsi="Times New Roman"/>
          <w:sz w:val="28"/>
          <w:szCs w:val="28"/>
        </w:rPr>
        <w:t>структурн</w:t>
      </w:r>
      <w:r w:rsidR="00C03587" w:rsidRPr="00B3748A">
        <w:rPr>
          <w:rFonts w:ascii="Times New Roman" w:hAnsi="Times New Roman"/>
          <w:sz w:val="28"/>
          <w:szCs w:val="28"/>
        </w:rPr>
        <w:t>им</w:t>
      </w:r>
      <w:r w:rsidRPr="00B3748A">
        <w:rPr>
          <w:rFonts w:ascii="Times New Roman" w:hAnsi="Times New Roman"/>
          <w:sz w:val="28"/>
          <w:szCs w:val="28"/>
        </w:rPr>
        <w:t xml:space="preserve"> підрозділ</w:t>
      </w:r>
      <w:r w:rsidR="00C03587" w:rsidRPr="00B3748A">
        <w:rPr>
          <w:rFonts w:ascii="Times New Roman" w:hAnsi="Times New Roman"/>
          <w:sz w:val="28"/>
          <w:szCs w:val="28"/>
        </w:rPr>
        <w:t>ом</w:t>
      </w:r>
      <w:r w:rsidR="00DE6CA3" w:rsidRPr="00B3748A">
        <w:rPr>
          <w:rFonts w:ascii="Times New Roman" w:hAnsi="Times New Roman"/>
          <w:sz w:val="28"/>
          <w:szCs w:val="28"/>
        </w:rPr>
        <w:t>, визначеним наказом ректора</w:t>
      </w:r>
      <w:r w:rsidRPr="00922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CA3" w:rsidRPr="00922D7F">
        <w:rPr>
          <w:rFonts w:ascii="Times New Roman" w:hAnsi="Times New Roman"/>
          <w:color w:val="000000"/>
          <w:sz w:val="28"/>
          <w:szCs w:val="28"/>
        </w:rPr>
        <w:t>НШСУ</w:t>
      </w:r>
      <w:r w:rsidR="00DE6CA3">
        <w:rPr>
          <w:rFonts w:ascii="Times New Roman" w:hAnsi="Times New Roman"/>
          <w:color w:val="000000"/>
          <w:sz w:val="28"/>
          <w:szCs w:val="28"/>
        </w:rPr>
        <w:t>,</w:t>
      </w:r>
      <w:r w:rsidR="00DE6CA3" w:rsidRPr="00922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2D7F">
        <w:rPr>
          <w:rFonts w:ascii="Times New Roman" w:hAnsi="Times New Roman"/>
          <w:color w:val="000000"/>
          <w:sz w:val="28"/>
          <w:szCs w:val="28"/>
        </w:rPr>
        <w:t>шляхом вибіркового дослідження судов</w:t>
      </w:r>
      <w:r w:rsidR="00922D7F" w:rsidRPr="00922D7F">
        <w:rPr>
          <w:rFonts w:ascii="Times New Roman" w:hAnsi="Times New Roman"/>
          <w:color w:val="000000"/>
          <w:sz w:val="28"/>
          <w:szCs w:val="28"/>
        </w:rPr>
        <w:t xml:space="preserve">их рішень, </w:t>
      </w:r>
      <w:r w:rsidR="002A6BB3">
        <w:rPr>
          <w:rFonts w:ascii="Times New Roman" w:hAnsi="Times New Roman"/>
          <w:sz w:val="28"/>
          <w:szCs w:val="28"/>
        </w:rPr>
        <w:t xml:space="preserve">ухваленими </w:t>
      </w:r>
      <w:r w:rsidR="00317FD6">
        <w:rPr>
          <w:rFonts w:ascii="Times New Roman" w:hAnsi="Times New Roman"/>
          <w:sz w:val="28"/>
          <w:szCs w:val="28"/>
        </w:rPr>
        <w:t xml:space="preserve">суддями - </w:t>
      </w:r>
      <w:r w:rsidR="002A6BB3">
        <w:rPr>
          <w:rFonts w:ascii="Times New Roman" w:hAnsi="Times New Roman"/>
          <w:sz w:val="28"/>
          <w:szCs w:val="28"/>
        </w:rPr>
        <w:t xml:space="preserve">слухачами/учасниками того чи іншого виду підготовки </w:t>
      </w:r>
      <w:r w:rsidR="00317FD6">
        <w:rPr>
          <w:rFonts w:ascii="Times New Roman" w:hAnsi="Times New Roman"/>
          <w:sz w:val="28"/>
          <w:szCs w:val="28"/>
        </w:rPr>
        <w:t>та</w:t>
      </w:r>
      <w:r w:rsidR="00922D7F" w:rsidRPr="00922D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FD6">
        <w:rPr>
          <w:rFonts w:ascii="Times New Roman" w:hAnsi="Times New Roman"/>
          <w:color w:val="000000"/>
          <w:sz w:val="28"/>
          <w:szCs w:val="28"/>
        </w:rPr>
        <w:t>розміщеними</w:t>
      </w:r>
      <w:r w:rsidR="00922D7F" w:rsidRPr="00922D7F">
        <w:rPr>
          <w:rFonts w:ascii="Times New Roman" w:hAnsi="Times New Roman"/>
          <w:sz w:val="28"/>
        </w:rPr>
        <w:t xml:space="preserve"> в Єдиному державному реєстрі судових рішень</w:t>
      </w:r>
      <w:r w:rsidR="002A6BB3">
        <w:rPr>
          <w:rFonts w:ascii="Times New Roman" w:hAnsi="Times New Roman"/>
          <w:sz w:val="28"/>
        </w:rPr>
        <w:t>,</w:t>
      </w:r>
      <w:r w:rsidR="00922D7F" w:rsidRPr="00922D7F">
        <w:rPr>
          <w:rFonts w:ascii="Times New Roman" w:hAnsi="Times New Roman"/>
          <w:sz w:val="28"/>
          <w:szCs w:val="28"/>
        </w:rPr>
        <w:t xml:space="preserve"> </w:t>
      </w:r>
      <w:r w:rsidR="00F030D1">
        <w:rPr>
          <w:rFonts w:ascii="Times New Roman" w:hAnsi="Times New Roman"/>
          <w:sz w:val="28"/>
          <w:szCs w:val="28"/>
        </w:rPr>
        <w:t>щодо</w:t>
      </w:r>
      <w:r w:rsidR="00922D7F">
        <w:rPr>
          <w:rFonts w:ascii="Times New Roman" w:hAnsi="Times New Roman"/>
          <w:sz w:val="28"/>
          <w:szCs w:val="28"/>
        </w:rPr>
        <w:t xml:space="preserve"> в</w:t>
      </w:r>
      <w:r w:rsidR="00F030D1">
        <w:rPr>
          <w:rFonts w:ascii="Times New Roman" w:hAnsi="Times New Roman"/>
          <w:sz w:val="28"/>
          <w:szCs w:val="28"/>
        </w:rPr>
        <w:t>икористання на практиці знань, у</w:t>
      </w:r>
      <w:r w:rsidR="00922D7F">
        <w:rPr>
          <w:rFonts w:ascii="Times New Roman" w:hAnsi="Times New Roman"/>
          <w:sz w:val="28"/>
          <w:szCs w:val="28"/>
        </w:rPr>
        <w:t xml:space="preserve">мінь та навичок, отриманих </w:t>
      </w:r>
      <w:r w:rsidR="00317FD6">
        <w:rPr>
          <w:rFonts w:ascii="Times New Roman" w:hAnsi="Times New Roman"/>
          <w:sz w:val="28"/>
          <w:szCs w:val="28"/>
        </w:rPr>
        <w:t xml:space="preserve">суддями </w:t>
      </w:r>
      <w:r w:rsidR="00922D7F">
        <w:rPr>
          <w:rFonts w:ascii="Times New Roman" w:hAnsi="Times New Roman"/>
          <w:sz w:val="28"/>
          <w:szCs w:val="28"/>
        </w:rPr>
        <w:t xml:space="preserve">під час проходження підготовки </w:t>
      </w:r>
      <w:r w:rsidR="00174706">
        <w:rPr>
          <w:rFonts w:ascii="Times New Roman" w:hAnsi="Times New Roman"/>
          <w:sz w:val="28"/>
          <w:szCs w:val="28"/>
        </w:rPr>
        <w:t xml:space="preserve">/ періодичного навчання / спеціальної підготовки кандидатів на посаду судді </w:t>
      </w:r>
      <w:r w:rsidR="00922D7F">
        <w:rPr>
          <w:rFonts w:ascii="Times New Roman" w:hAnsi="Times New Roman"/>
          <w:sz w:val="28"/>
          <w:szCs w:val="28"/>
        </w:rPr>
        <w:t>в Національній школі суддів України.</w:t>
      </w:r>
      <w:r w:rsidR="00A4499A" w:rsidRPr="00A449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527C2" w:rsidRPr="007F753B" w:rsidRDefault="008527C2" w:rsidP="002520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753B">
        <w:rPr>
          <w:rFonts w:ascii="Times New Roman" w:hAnsi="Times New Roman"/>
          <w:sz w:val="28"/>
          <w:szCs w:val="28"/>
        </w:rPr>
        <w:t>Процес моніторингу судових рішень регламентується Порядком оцінки ефективності суддівської освіти за компонентом «Моніторинг судових рішень», затвердженим наказом ректора НШСУ.</w:t>
      </w:r>
    </w:p>
    <w:p w:rsidR="00895BDD" w:rsidRPr="00B3748A" w:rsidRDefault="00B352E4" w:rsidP="00B352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3748A">
        <w:rPr>
          <w:rFonts w:ascii="Times New Roman" w:hAnsi="Times New Roman"/>
          <w:sz w:val="28"/>
          <w:szCs w:val="28"/>
        </w:rPr>
        <w:t xml:space="preserve">Після проведення моніторингу його результати передаються керівнику групи з розробки навчального курсу – для доопрацювання та удосконалення його матеріалів з метою підвищення якості та змістовного наповнення курсу. </w:t>
      </w:r>
    </w:p>
    <w:p w:rsidR="002C72F2" w:rsidRPr="00F84A75" w:rsidRDefault="002C72F2" w:rsidP="00472D6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2D60" w:rsidRPr="007C7D7E" w:rsidRDefault="00252DDC" w:rsidP="00BF41AC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72D60" w:rsidRPr="007C7D7E">
        <w:rPr>
          <w:rFonts w:ascii="Times New Roman" w:hAnsi="Times New Roman"/>
          <w:b/>
          <w:color w:val="000000"/>
          <w:sz w:val="28"/>
          <w:szCs w:val="28"/>
        </w:rPr>
        <w:t>.2. Планування навчальних програм та заходів підготовки</w:t>
      </w:r>
    </w:p>
    <w:p w:rsidR="00472D60" w:rsidRPr="00F84A75" w:rsidRDefault="00472D60" w:rsidP="00472D6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2D60" w:rsidRDefault="00472D60" w:rsidP="00472D6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32F5A">
        <w:rPr>
          <w:rFonts w:ascii="Times New Roman" w:hAnsi="Times New Roman"/>
          <w:color w:val="000000"/>
          <w:sz w:val="28"/>
          <w:szCs w:val="28"/>
        </w:rPr>
        <w:t>Планування навчальних програм та заходів підготовки</w:t>
      </w:r>
      <w:r w:rsidRPr="00F40C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8B9">
        <w:rPr>
          <w:rFonts w:ascii="Times New Roman" w:hAnsi="Times New Roman"/>
          <w:color w:val="000000"/>
          <w:sz w:val="28"/>
          <w:szCs w:val="28"/>
        </w:rPr>
        <w:t xml:space="preserve">має </w:t>
      </w:r>
      <w:r w:rsidRPr="00F40C95">
        <w:rPr>
          <w:rFonts w:ascii="Times New Roman" w:hAnsi="Times New Roman"/>
          <w:color w:val="000000"/>
          <w:sz w:val="28"/>
          <w:szCs w:val="28"/>
        </w:rPr>
        <w:t>здійсню</w:t>
      </w:r>
      <w:r w:rsidR="00B328B9">
        <w:rPr>
          <w:rFonts w:ascii="Times New Roman" w:hAnsi="Times New Roman"/>
          <w:color w:val="000000"/>
          <w:sz w:val="28"/>
          <w:szCs w:val="28"/>
        </w:rPr>
        <w:t>вати</w:t>
      </w:r>
      <w:r w:rsidRPr="00F40C95">
        <w:rPr>
          <w:rFonts w:ascii="Times New Roman" w:hAnsi="Times New Roman"/>
          <w:color w:val="000000"/>
          <w:sz w:val="28"/>
          <w:szCs w:val="28"/>
        </w:rPr>
        <w:t>ся відповідно до</w:t>
      </w:r>
      <w:r w:rsidR="0028670B">
        <w:rPr>
          <w:rFonts w:ascii="Times New Roman" w:hAnsi="Times New Roman"/>
          <w:color w:val="000000"/>
          <w:sz w:val="28"/>
          <w:szCs w:val="28"/>
        </w:rPr>
        <w:t xml:space="preserve"> календарних планів та програм</w:t>
      </w:r>
      <w:r w:rsidR="0028670B" w:rsidRPr="00286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70B" w:rsidRPr="008E2DC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8670B" w:rsidRPr="0028670B">
        <w:rPr>
          <w:rFonts w:ascii="Times New Roman" w:eastAsia="Times New Roman" w:hAnsi="Times New Roman"/>
          <w:sz w:val="28"/>
          <w:szCs w:val="28"/>
          <w:lang w:eastAsia="ru-RU"/>
        </w:rPr>
        <w:t xml:space="preserve">поточний </w:t>
      </w:r>
      <w:r w:rsidR="0028670B" w:rsidRPr="008E2DCE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28670B">
        <w:rPr>
          <w:rFonts w:ascii="Times New Roman" w:eastAsia="Times New Roman" w:hAnsi="Times New Roman"/>
          <w:sz w:val="28"/>
          <w:szCs w:val="28"/>
          <w:lang w:eastAsia="ru-RU"/>
        </w:rPr>
        <w:t>, а саме:</w:t>
      </w:r>
    </w:p>
    <w:p w:rsidR="00472D60" w:rsidRDefault="0028670B" w:rsidP="000C3B65">
      <w:pPr>
        <w:pStyle w:val="a3"/>
        <w:numPr>
          <w:ilvl w:val="0"/>
          <w:numId w:val="15"/>
        </w:numPr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="00472D60" w:rsidRPr="008E2D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алендарного плану </w:t>
      </w:r>
      <w:r w:rsidR="0055124A">
        <w:rPr>
          <w:rFonts w:ascii="Times New Roman" w:eastAsia="Times New Roman" w:hAnsi="Times New Roman"/>
          <w:iCs/>
          <w:sz w:val="28"/>
          <w:szCs w:val="28"/>
          <w:lang w:eastAsia="ru-RU"/>
        </w:rPr>
        <w:t>(графіку)</w:t>
      </w:r>
      <w:r w:rsidR="00472D60" w:rsidRPr="008E2DCE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підготовки суддів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метою підтримання кваліфікації</w:t>
      </w:r>
      <w:r w:rsidR="00472D60" w:rsidRPr="008E2DC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72D60" w:rsidRPr="008E2DCE" w:rsidRDefault="0028670B" w:rsidP="000C3B65">
      <w:pPr>
        <w:pStyle w:val="a3"/>
        <w:numPr>
          <w:ilvl w:val="0"/>
          <w:numId w:val="15"/>
        </w:numPr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472D60" w:rsidRPr="008E2DCE">
        <w:rPr>
          <w:rFonts w:ascii="Times New Roman" w:eastAsia="Times New Roman" w:hAnsi="Times New Roman"/>
          <w:sz w:val="28"/>
          <w:szCs w:val="28"/>
        </w:rPr>
        <w:t>тандартизован</w:t>
      </w:r>
      <w:r w:rsidR="00472D60">
        <w:rPr>
          <w:rFonts w:ascii="Times New Roman" w:eastAsia="Times New Roman" w:hAnsi="Times New Roman"/>
          <w:sz w:val="28"/>
          <w:szCs w:val="28"/>
        </w:rPr>
        <w:t>их</w:t>
      </w:r>
      <w:r w:rsidR="00472D60" w:rsidRPr="008E2DCE">
        <w:rPr>
          <w:rFonts w:ascii="Times New Roman" w:eastAsia="Times New Roman" w:hAnsi="Times New Roman"/>
          <w:sz w:val="28"/>
          <w:szCs w:val="28"/>
        </w:rPr>
        <w:t xml:space="preserve"> програм підготовки суддів</w:t>
      </w:r>
      <w:r w:rsidR="00472D60">
        <w:rPr>
          <w:rFonts w:ascii="Times New Roman" w:eastAsia="Times New Roman" w:hAnsi="Times New Roman"/>
          <w:sz w:val="28"/>
          <w:szCs w:val="28"/>
        </w:rPr>
        <w:t xml:space="preserve"> (відповідн</w:t>
      </w:r>
      <w:r>
        <w:rPr>
          <w:rFonts w:ascii="Times New Roman" w:eastAsia="Times New Roman" w:hAnsi="Times New Roman"/>
          <w:sz w:val="28"/>
          <w:szCs w:val="28"/>
        </w:rPr>
        <w:t xml:space="preserve">о до </w:t>
      </w:r>
      <w:r w:rsidR="00472D60">
        <w:rPr>
          <w:rFonts w:ascii="Times New Roman" w:eastAsia="Times New Roman" w:hAnsi="Times New Roman"/>
          <w:sz w:val="28"/>
          <w:szCs w:val="28"/>
        </w:rPr>
        <w:t>юрисдикці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F3697E">
        <w:rPr>
          <w:rFonts w:ascii="Times New Roman" w:eastAsia="Times New Roman" w:hAnsi="Times New Roman"/>
          <w:sz w:val="28"/>
          <w:szCs w:val="28"/>
        </w:rPr>
        <w:t xml:space="preserve"> та</w:t>
      </w:r>
      <w:r w:rsidR="00D00441">
        <w:rPr>
          <w:rFonts w:ascii="Times New Roman" w:eastAsia="Times New Roman" w:hAnsi="Times New Roman"/>
          <w:sz w:val="28"/>
          <w:szCs w:val="28"/>
        </w:rPr>
        <w:t xml:space="preserve"> з урахуванням судд</w:t>
      </w:r>
      <w:r w:rsidR="00F3697E">
        <w:rPr>
          <w:rFonts w:ascii="Times New Roman" w:eastAsia="Times New Roman" w:hAnsi="Times New Roman"/>
          <w:sz w:val="28"/>
          <w:szCs w:val="28"/>
        </w:rPr>
        <w:t>ів, які</w:t>
      </w:r>
      <w:r w:rsidR="00D00441">
        <w:rPr>
          <w:rFonts w:ascii="Times New Roman" w:eastAsia="Times New Roman" w:hAnsi="Times New Roman"/>
          <w:sz w:val="28"/>
          <w:szCs w:val="28"/>
        </w:rPr>
        <w:t xml:space="preserve"> </w:t>
      </w:r>
      <w:r w:rsidR="00F3697E">
        <w:rPr>
          <w:rFonts w:ascii="Times New Roman" w:eastAsia="Times New Roman" w:hAnsi="Times New Roman"/>
          <w:sz w:val="28"/>
          <w:szCs w:val="28"/>
        </w:rPr>
        <w:t xml:space="preserve">займають </w:t>
      </w:r>
      <w:r w:rsidR="00D00441">
        <w:rPr>
          <w:rFonts w:ascii="Times New Roman" w:eastAsia="Times New Roman" w:hAnsi="Times New Roman"/>
          <w:sz w:val="28"/>
          <w:szCs w:val="28"/>
        </w:rPr>
        <w:t>адміністративн</w:t>
      </w:r>
      <w:r w:rsidR="00F3697E">
        <w:rPr>
          <w:rFonts w:ascii="Times New Roman" w:eastAsia="Times New Roman" w:hAnsi="Times New Roman"/>
          <w:sz w:val="28"/>
          <w:szCs w:val="28"/>
        </w:rPr>
        <w:t>і</w:t>
      </w:r>
      <w:r w:rsidR="00D00441">
        <w:rPr>
          <w:rFonts w:ascii="Times New Roman" w:eastAsia="Times New Roman" w:hAnsi="Times New Roman"/>
          <w:sz w:val="28"/>
          <w:szCs w:val="28"/>
        </w:rPr>
        <w:t xml:space="preserve"> посад</w:t>
      </w:r>
      <w:r w:rsidR="00F3697E">
        <w:rPr>
          <w:rFonts w:ascii="Times New Roman" w:eastAsia="Times New Roman" w:hAnsi="Times New Roman"/>
          <w:sz w:val="28"/>
          <w:szCs w:val="28"/>
        </w:rPr>
        <w:t>и</w:t>
      </w:r>
      <w:r w:rsidR="00D00441">
        <w:rPr>
          <w:rFonts w:ascii="Times New Roman" w:eastAsia="Times New Roman" w:hAnsi="Times New Roman"/>
          <w:sz w:val="28"/>
          <w:szCs w:val="28"/>
        </w:rPr>
        <w:t>, тощо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472D60">
        <w:rPr>
          <w:rFonts w:ascii="Times New Roman" w:eastAsia="Times New Roman" w:hAnsi="Times New Roman"/>
          <w:sz w:val="28"/>
          <w:szCs w:val="28"/>
        </w:rPr>
        <w:t>;</w:t>
      </w:r>
    </w:p>
    <w:p w:rsidR="00472D60" w:rsidRPr="00B3748A" w:rsidRDefault="0028670B" w:rsidP="000C3B65">
      <w:pPr>
        <w:pStyle w:val="a3"/>
        <w:numPr>
          <w:ilvl w:val="0"/>
          <w:numId w:val="15"/>
        </w:numPr>
        <w:spacing w:after="0"/>
        <w:ind w:left="993" w:hanging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</w:t>
      </w:r>
      <w:r w:rsidR="00472D60" w:rsidRPr="008E2D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алендарного плану </w:t>
      </w:r>
      <w:r w:rsidR="00472D60" w:rsidRPr="008E2DCE">
        <w:rPr>
          <w:rFonts w:ascii="Times New Roman" w:eastAsia="Times New Roman" w:hAnsi="Times New Roman"/>
          <w:sz w:val="28"/>
          <w:szCs w:val="28"/>
          <w:lang w:eastAsia="ru-RU"/>
        </w:rPr>
        <w:t xml:space="preserve">періодичного навчання суддів з метою підвищення рівня їхньої кваліфікації </w:t>
      </w:r>
      <w:r w:rsidR="00930C5C" w:rsidRPr="008E2DCE">
        <w:rPr>
          <w:rFonts w:ascii="Times New Roman" w:eastAsia="Times New Roman" w:hAnsi="Times New Roman"/>
          <w:sz w:val="28"/>
          <w:szCs w:val="28"/>
          <w:lang w:eastAsia="ru-RU"/>
        </w:rPr>
        <w:t>(семінари, круглі столи</w:t>
      </w:r>
      <w:r w:rsidR="00930C5C">
        <w:rPr>
          <w:rFonts w:ascii="Times New Roman" w:eastAsia="Times New Roman" w:hAnsi="Times New Roman"/>
          <w:sz w:val="28"/>
          <w:szCs w:val="28"/>
          <w:lang w:eastAsia="ru-RU"/>
        </w:rPr>
        <w:t>, тощо</w:t>
      </w:r>
      <w:r w:rsidR="00930C5C" w:rsidRPr="008E2DC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30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6006" w:rsidRPr="008E2D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рахунок коштів Державного бюджету України та у співпраці з проектами міжнародної технічної допомоги, міжнародними </w:t>
      </w:r>
      <w:r w:rsidR="00876006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організаціями та фондами</w:t>
      </w:r>
      <w:r w:rsidR="00472D60" w:rsidRPr="00B374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03587" w:rsidRPr="00B3748A" w:rsidRDefault="00C03587" w:rsidP="000C3B65">
      <w:pPr>
        <w:pStyle w:val="a3"/>
        <w:numPr>
          <w:ilvl w:val="0"/>
          <w:numId w:val="15"/>
        </w:numPr>
        <w:spacing w:after="0"/>
        <w:ind w:left="993" w:hanging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програми, навчального плану та графіку спеціальної підготовки кандидатів на посаду судді;</w:t>
      </w:r>
    </w:p>
    <w:p w:rsidR="0055124A" w:rsidRDefault="0055124A" w:rsidP="000C3B65">
      <w:pPr>
        <w:pStyle w:val="a3"/>
        <w:numPr>
          <w:ilvl w:val="0"/>
          <w:numId w:val="15"/>
        </w:numPr>
        <w:spacing w:after="0"/>
        <w:ind w:left="993" w:hanging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календарного плану та програм підготовки працівників апаратів судів;</w:t>
      </w:r>
    </w:p>
    <w:p w:rsidR="00472D60" w:rsidRDefault="0028670B" w:rsidP="000C3B65">
      <w:pPr>
        <w:pStyle w:val="a3"/>
        <w:numPr>
          <w:ilvl w:val="0"/>
          <w:numId w:val="15"/>
        </w:numPr>
        <w:ind w:left="993" w:hanging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472D60">
        <w:rPr>
          <w:rFonts w:ascii="Times New Roman" w:eastAsia="Times New Roman" w:hAnsi="Times New Roman"/>
          <w:bCs/>
          <w:sz w:val="28"/>
          <w:szCs w:val="28"/>
          <w:lang w:eastAsia="ru-RU"/>
        </w:rPr>
        <w:t>лану науково-дослідної роботи НШСУ.</w:t>
      </w:r>
      <w:r w:rsidR="00472D60" w:rsidRPr="008E2D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F3ADD" w:rsidRPr="00B3748A" w:rsidRDefault="00C810AB" w:rsidP="00406052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BD706F">
        <w:rPr>
          <w:rFonts w:ascii="Times New Roman" w:eastAsia="Times New Roman" w:hAnsi="Times New Roman"/>
          <w:bCs/>
          <w:sz w:val="28"/>
          <w:szCs w:val="28"/>
          <w:lang w:eastAsia="ru-RU"/>
        </w:rPr>
        <w:t>лануванн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BD70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навчальних програм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90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повинно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переду</w:t>
      </w:r>
      <w:r w:rsidR="005906E7">
        <w:rPr>
          <w:rFonts w:ascii="Times New Roman" w:eastAsia="Times New Roman" w:hAnsi="Times New Roman"/>
          <w:bCs/>
          <w:sz w:val="28"/>
          <w:szCs w:val="28"/>
          <w:lang w:eastAsia="ru-RU"/>
        </w:rPr>
        <w:t>вати</w:t>
      </w:r>
      <w:r w:rsidR="00BD70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з’яс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ування потреб</w:t>
      </w:r>
      <w:r w:rsidR="00BD70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цільової аудиторії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яку </w:t>
      </w:r>
      <w:r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розрахований той чи інший захід</w:t>
      </w:r>
      <w:r w:rsidR="00406052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03587" w:rsidRPr="00B3748A" w:rsidRDefault="00C03587" w:rsidP="00C03587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Основним шляхом з’ясування потреб цільової аудиторії НШСУ є збір інформації щодо актуальності тем підготовки / періодичного навчання суддів, підвищення кваліфікації працівників апаратів судів та спеціальної підготовки кандидатів на посаду судді.</w:t>
      </w:r>
    </w:p>
    <w:p w:rsidR="00793034" w:rsidRPr="00B3748A" w:rsidRDefault="00815B20" w:rsidP="00793034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Такий збір інформації </w:t>
      </w:r>
      <w:r w:rsidR="005906E7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має </w:t>
      </w:r>
      <w:r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здійсню</w:t>
      </w:r>
      <w:r w:rsidR="005906E7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вати</w:t>
      </w:r>
      <w:r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ся шляхом</w:t>
      </w:r>
      <w:r w:rsidR="00793034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отримання </w:t>
      </w:r>
      <w:r w:rsidR="00793034" w:rsidRPr="00B3748A">
        <w:rPr>
          <w:rFonts w:ascii="Times New Roman" w:hAnsi="Times New Roman"/>
          <w:sz w:val="28"/>
        </w:rPr>
        <w:t>пропозицій від місцевих, апеляційних, вищих спеціалізованих судів та Верховного Суду,</w:t>
      </w:r>
      <w:r w:rsidR="00793034" w:rsidRPr="00793034">
        <w:rPr>
          <w:rFonts w:ascii="Times New Roman" w:hAnsi="Times New Roman"/>
          <w:color w:val="FF0000"/>
          <w:sz w:val="28"/>
        </w:rPr>
        <w:t xml:space="preserve"> </w:t>
      </w:r>
      <w:r w:rsidR="00793034" w:rsidRPr="00B3748A">
        <w:rPr>
          <w:rFonts w:ascii="Times New Roman" w:hAnsi="Times New Roman"/>
          <w:sz w:val="28"/>
        </w:rPr>
        <w:t>територіальних управлінь Державної судової адміністрації України</w:t>
      </w:r>
      <w:r w:rsidR="000B2C2A" w:rsidRPr="00B3748A">
        <w:rPr>
          <w:rFonts w:ascii="Times New Roman" w:hAnsi="Times New Roman"/>
          <w:sz w:val="28"/>
        </w:rPr>
        <w:t xml:space="preserve"> (далі – ТУ ДСА)</w:t>
      </w:r>
      <w:r w:rsidR="00793034" w:rsidRPr="00B3748A">
        <w:rPr>
          <w:rFonts w:ascii="Times New Roman" w:hAnsi="Times New Roman"/>
          <w:sz w:val="28"/>
        </w:rPr>
        <w:t>, регіональних відділень НШСУ</w:t>
      </w:r>
      <w:r w:rsidR="000B2C2A" w:rsidRPr="00B3748A">
        <w:rPr>
          <w:rFonts w:ascii="Times New Roman" w:hAnsi="Times New Roman"/>
          <w:sz w:val="28"/>
        </w:rPr>
        <w:t xml:space="preserve"> (далі – РВ НШСУ)</w:t>
      </w:r>
      <w:r w:rsidR="00793034" w:rsidRPr="00B3748A">
        <w:rPr>
          <w:rFonts w:ascii="Times New Roman" w:hAnsi="Times New Roman"/>
          <w:sz w:val="28"/>
        </w:rPr>
        <w:t>, органів суддівського самоврядування, проектів міжнародної технічної допомоги Україні, з якими співпрацює НШСУ, а також рекомендацій щодо проходження курсів підвищення кваліфікації, визначених органом, що здійснює кваліфікаційне оцінювання або дисциплінарне провадження щодо суддів</w:t>
      </w:r>
      <w:r w:rsidR="00793034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3748A" w:rsidRDefault="00C03587" w:rsidP="00B3748A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Визначення потреб цільової аудиторії здійснюється також шляхом використання:</w:t>
      </w:r>
    </w:p>
    <w:p w:rsidR="00B3748A" w:rsidRPr="00B3748A" w:rsidRDefault="00C03587" w:rsidP="00B3748A">
      <w:pPr>
        <w:pStyle w:val="a3"/>
        <w:numPr>
          <w:ilvl w:val="0"/>
          <w:numId w:val="23"/>
        </w:numPr>
        <w:spacing w:after="0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узагальнених даних, отриманих </w:t>
      </w:r>
      <w:r w:rsidRPr="00B3748A">
        <w:rPr>
          <w:rFonts w:ascii="Times New Roman" w:hAnsi="Times New Roman"/>
          <w:sz w:val="28"/>
          <w:szCs w:val="28"/>
        </w:rPr>
        <w:t>у результаті проведеного аналізу анкет зворотного зв’язку слухачів / учасників підготовки / періодичного навчання / підвищення кваліфікації / спеціальної підготовки кандидатів на посаду судді</w:t>
      </w:r>
      <w:r w:rsidR="00B3748A">
        <w:rPr>
          <w:rFonts w:ascii="Times New Roman" w:hAnsi="Times New Roman"/>
          <w:sz w:val="28"/>
          <w:szCs w:val="28"/>
        </w:rPr>
        <w:t>;</w:t>
      </w:r>
    </w:p>
    <w:p w:rsidR="00C03587" w:rsidRPr="00B3748A" w:rsidRDefault="00C03587" w:rsidP="00B3748A">
      <w:pPr>
        <w:pStyle w:val="a3"/>
        <w:numPr>
          <w:ilvl w:val="0"/>
          <w:numId w:val="23"/>
        </w:numPr>
        <w:spacing w:after="0"/>
        <w:ind w:left="99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48A">
        <w:rPr>
          <w:rFonts w:ascii="Times New Roman" w:hAnsi="Times New Roman"/>
          <w:sz w:val="28"/>
          <w:szCs w:val="28"/>
        </w:rPr>
        <w:t>узагальнених даних за результатами моніторингу судових рішень суддів – слухачів/учасників таких заходів.</w:t>
      </w:r>
    </w:p>
    <w:p w:rsidR="00472D60" w:rsidRPr="0028670B" w:rsidRDefault="00472D60" w:rsidP="0028670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97E" w:rsidRPr="00F3697E" w:rsidRDefault="00252DDC" w:rsidP="00BF41AC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5124A" w:rsidRPr="005539D3">
        <w:rPr>
          <w:rFonts w:ascii="Times New Roman" w:hAnsi="Times New Roman"/>
          <w:b/>
          <w:color w:val="000000"/>
          <w:sz w:val="28"/>
          <w:szCs w:val="28"/>
        </w:rPr>
        <w:t xml:space="preserve">.3. </w:t>
      </w:r>
      <w:r w:rsidR="00876006" w:rsidRPr="00876006">
        <w:rPr>
          <w:rFonts w:ascii="Times New Roman" w:hAnsi="Times New Roman"/>
          <w:b/>
          <w:color w:val="000000"/>
          <w:sz w:val="28"/>
          <w:szCs w:val="28"/>
        </w:rPr>
        <w:t xml:space="preserve">Розробка нових та вдосконалення вже розроблених навчальних курсів, програм </w:t>
      </w:r>
      <w:r w:rsidR="00F3697E" w:rsidRPr="00F3697E">
        <w:rPr>
          <w:rFonts w:ascii="Times New Roman" w:hAnsi="Times New Roman"/>
          <w:b/>
          <w:color w:val="000000"/>
          <w:sz w:val="28"/>
          <w:szCs w:val="28"/>
        </w:rPr>
        <w:t>спеціальної підготовки кандидатів на посаду судді / підготовки та періодичного навчання суддів / підготовки та підвищення кваліфікації працівників апаратів судів</w:t>
      </w:r>
    </w:p>
    <w:p w:rsidR="0055124A" w:rsidRPr="001249AA" w:rsidRDefault="00FA116A" w:rsidP="0055124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Ефективність</w:t>
      </w:r>
      <w:r w:rsidR="0055124A" w:rsidRPr="001249AA">
        <w:rPr>
          <w:rFonts w:ascii="Times New Roman" w:hAnsi="Times New Roman"/>
          <w:sz w:val="28"/>
          <w:szCs w:val="28"/>
        </w:rPr>
        <w:t xml:space="preserve"> суд</w:t>
      </w:r>
      <w:r w:rsidR="0046262F">
        <w:rPr>
          <w:rFonts w:ascii="Times New Roman" w:hAnsi="Times New Roman"/>
          <w:sz w:val="28"/>
          <w:szCs w:val="28"/>
        </w:rPr>
        <w:t xml:space="preserve">дівської освіти </w:t>
      </w:r>
      <w:r w:rsidR="00876006">
        <w:rPr>
          <w:rFonts w:ascii="Times New Roman" w:hAnsi="Times New Roman"/>
          <w:sz w:val="28"/>
          <w:szCs w:val="28"/>
        </w:rPr>
        <w:t>має</w:t>
      </w:r>
      <w:r w:rsidR="0046262F">
        <w:rPr>
          <w:rFonts w:ascii="Times New Roman" w:hAnsi="Times New Roman"/>
          <w:sz w:val="28"/>
          <w:szCs w:val="28"/>
        </w:rPr>
        <w:t xml:space="preserve"> оцінювати</w:t>
      </w:r>
      <w:r w:rsidR="00876006">
        <w:rPr>
          <w:rFonts w:ascii="Times New Roman" w:hAnsi="Times New Roman"/>
          <w:sz w:val="28"/>
          <w:szCs w:val="28"/>
        </w:rPr>
        <w:t>сь</w:t>
      </w:r>
      <w:r w:rsidR="0046262F">
        <w:rPr>
          <w:rFonts w:ascii="Times New Roman" w:hAnsi="Times New Roman"/>
          <w:sz w:val="28"/>
          <w:szCs w:val="28"/>
        </w:rPr>
        <w:t xml:space="preserve">, </w:t>
      </w:r>
      <w:r w:rsidR="0046262F" w:rsidRPr="00B3748A">
        <w:rPr>
          <w:rFonts w:ascii="Times New Roman" w:hAnsi="Times New Roman"/>
          <w:sz w:val="28"/>
          <w:szCs w:val="28"/>
        </w:rPr>
        <w:t>виходячи з показників</w:t>
      </w:r>
      <w:r w:rsidR="0055124A" w:rsidRPr="00B3748A">
        <w:rPr>
          <w:rFonts w:ascii="Times New Roman" w:hAnsi="Times New Roman"/>
          <w:sz w:val="28"/>
          <w:szCs w:val="28"/>
        </w:rPr>
        <w:t xml:space="preserve"> </w:t>
      </w:r>
      <w:r w:rsidR="0046262F" w:rsidRPr="00B3748A">
        <w:rPr>
          <w:rFonts w:ascii="Times New Roman" w:hAnsi="Times New Roman"/>
          <w:sz w:val="28"/>
          <w:szCs w:val="28"/>
        </w:rPr>
        <w:t xml:space="preserve">якості роботи суддів та працівників апаратів судів, які пройшли </w:t>
      </w:r>
      <w:r w:rsidR="00180E28" w:rsidRPr="00B3748A">
        <w:rPr>
          <w:rFonts w:ascii="Times New Roman" w:hAnsi="Times New Roman"/>
          <w:sz w:val="28"/>
          <w:szCs w:val="28"/>
        </w:rPr>
        <w:t xml:space="preserve">спеціальну підготовку / </w:t>
      </w:r>
      <w:r w:rsidR="0046262F" w:rsidRPr="00B3748A">
        <w:rPr>
          <w:rFonts w:ascii="Times New Roman" w:hAnsi="Times New Roman"/>
          <w:sz w:val="28"/>
          <w:szCs w:val="28"/>
        </w:rPr>
        <w:t>підготовку</w:t>
      </w:r>
      <w:r w:rsidR="00180E28" w:rsidRPr="00B3748A">
        <w:rPr>
          <w:rFonts w:ascii="Times New Roman" w:hAnsi="Times New Roman"/>
          <w:sz w:val="28"/>
          <w:szCs w:val="28"/>
        </w:rPr>
        <w:t xml:space="preserve"> та періодичне навчання</w:t>
      </w:r>
      <w:r w:rsidRPr="00B3748A">
        <w:rPr>
          <w:rFonts w:ascii="Times New Roman" w:hAnsi="Times New Roman"/>
          <w:sz w:val="28"/>
          <w:szCs w:val="28"/>
        </w:rPr>
        <w:t xml:space="preserve"> </w:t>
      </w:r>
      <w:r w:rsidR="0046262F" w:rsidRPr="00B3748A">
        <w:rPr>
          <w:rFonts w:ascii="Times New Roman" w:hAnsi="Times New Roman"/>
          <w:sz w:val="28"/>
          <w:szCs w:val="28"/>
        </w:rPr>
        <w:t>/</w:t>
      </w:r>
      <w:r w:rsidRPr="00B3748A">
        <w:rPr>
          <w:rFonts w:ascii="Times New Roman" w:hAnsi="Times New Roman"/>
          <w:sz w:val="28"/>
          <w:szCs w:val="28"/>
        </w:rPr>
        <w:t xml:space="preserve"> </w:t>
      </w:r>
      <w:r w:rsidR="0046262F" w:rsidRPr="00B3748A">
        <w:rPr>
          <w:rFonts w:ascii="Times New Roman" w:hAnsi="Times New Roman"/>
          <w:sz w:val="28"/>
          <w:szCs w:val="28"/>
        </w:rPr>
        <w:t xml:space="preserve">підвищення кваліфікації, </w:t>
      </w:r>
      <w:r w:rsidR="0055124A" w:rsidRPr="00B3748A">
        <w:rPr>
          <w:rFonts w:ascii="Times New Roman" w:hAnsi="Times New Roman"/>
          <w:sz w:val="28"/>
          <w:szCs w:val="28"/>
        </w:rPr>
        <w:t>спроможн</w:t>
      </w:r>
      <w:r w:rsidR="0046262F" w:rsidRPr="00B3748A">
        <w:rPr>
          <w:rFonts w:ascii="Times New Roman" w:hAnsi="Times New Roman"/>
          <w:sz w:val="28"/>
          <w:szCs w:val="28"/>
        </w:rPr>
        <w:t>о</w:t>
      </w:r>
      <w:r w:rsidR="0055124A" w:rsidRPr="00B3748A">
        <w:rPr>
          <w:rFonts w:ascii="Times New Roman" w:hAnsi="Times New Roman"/>
          <w:sz w:val="28"/>
          <w:szCs w:val="28"/>
        </w:rPr>
        <w:t>ст</w:t>
      </w:r>
      <w:r w:rsidR="0046262F" w:rsidRPr="00B3748A">
        <w:rPr>
          <w:rFonts w:ascii="Times New Roman" w:hAnsi="Times New Roman"/>
          <w:sz w:val="28"/>
          <w:szCs w:val="28"/>
        </w:rPr>
        <w:t>і</w:t>
      </w:r>
      <w:r w:rsidR="0055124A" w:rsidRPr="00B3748A">
        <w:rPr>
          <w:rFonts w:ascii="Times New Roman" w:hAnsi="Times New Roman"/>
          <w:sz w:val="28"/>
          <w:szCs w:val="28"/>
        </w:rPr>
        <w:t xml:space="preserve"> </w:t>
      </w:r>
      <w:r w:rsidR="00611366" w:rsidRPr="00B3748A">
        <w:rPr>
          <w:rFonts w:ascii="Times New Roman" w:hAnsi="Times New Roman"/>
          <w:sz w:val="28"/>
          <w:szCs w:val="28"/>
        </w:rPr>
        <w:t xml:space="preserve">суддів </w:t>
      </w:r>
      <w:r w:rsidR="0055124A" w:rsidRPr="00B3748A">
        <w:rPr>
          <w:rFonts w:ascii="Times New Roman" w:hAnsi="Times New Roman"/>
          <w:sz w:val="28"/>
          <w:szCs w:val="28"/>
        </w:rPr>
        <w:t>самостійно</w:t>
      </w:r>
      <w:r w:rsidR="0046262F" w:rsidRPr="00B3748A">
        <w:rPr>
          <w:rFonts w:ascii="Times New Roman" w:hAnsi="Times New Roman"/>
          <w:sz w:val="28"/>
          <w:szCs w:val="28"/>
        </w:rPr>
        <w:t xml:space="preserve"> приймати рішення,</w:t>
      </w:r>
      <w:r w:rsidR="0055124A" w:rsidRPr="00B3748A">
        <w:rPr>
          <w:rFonts w:ascii="Times New Roman" w:hAnsi="Times New Roman"/>
          <w:sz w:val="28"/>
          <w:szCs w:val="28"/>
        </w:rPr>
        <w:t xml:space="preserve"> структурувати </w:t>
      </w:r>
      <w:r w:rsidR="0046262F" w:rsidRPr="00B3748A">
        <w:rPr>
          <w:rFonts w:ascii="Times New Roman" w:hAnsi="Times New Roman"/>
          <w:sz w:val="28"/>
          <w:szCs w:val="28"/>
        </w:rPr>
        <w:t>та</w:t>
      </w:r>
      <w:r w:rsidR="0055124A" w:rsidRPr="00B3748A">
        <w:rPr>
          <w:rFonts w:ascii="Times New Roman" w:hAnsi="Times New Roman"/>
          <w:sz w:val="28"/>
          <w:szCs w:val="28"/>
        </w:rPr>
        <w:t xml:space="preserve"> мотивувати процесуальні документи суду</w:t>
      </w:r>
      <w:r w:rsidR="0046262F" w:rsidRPr="00B3748A">
        <w:rPr>
          <w:rFonts w:ascii="Times New Roman" w:hAnsi="Times New Roman"/>
          <w:sz w:val="28"/>
          <w:szCs w:val="28"/>
        </w:rPr>
        <w:t xml:space="preserve">, діяти кваліфіковано, проявляти фаховість та компетентність відповідно до </w:t>
      </w:r>
      <w:r w:rsidRPr="00B3748A">
        <w:rPr>
          <w:rFonts w:ascii="Times New Roman" w:hAnsi="Times New Roman"/>
          <w:sz w:val="28"/>
          <w:szCs w:val="28"/>
        </w:rPr>
        <w:t>виконуваних ними професійних</w:t>
      </w:r>
      <w:r>
        <w:rPr>
          <w:rFonts w:ascii="Times New Roman" w:hAnsi="Times New Roman"/>
          <w:sz w:val="28"/>
          <w:szCs w:val="28"/>
        </w:rPr>
        <w:t xml:space="preserve"> завдань</w:t>
      </w:r>
      <w:r w:rsidR="0055124A" w:rsidRPr="0046262F">
        <w:rPr>
          <w:rFonts w:ascii="Times New Roman" w:hAnsi="Times New Roman"/>
          <w:sz w:val="28"/>
          <w:szCs w:val="28"/>
        </w:rPr>
        <w:t>.</w:t>
      </w:r>
    </w:p>
    <w:p w:rsidR="0055124A" w:rsidRPr="00F8395D" w:rsidRDefault="0055124A" w:rsidP="00F8395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49AA">
        <w:rPr>
          <w:rFonts w:ascii="Times New Roman" w:hAnsi="Times New Roman"/>
          <w:sz w:val="28"/>
          <w:szCs w:val="28"/>
        </w:rPr>
        <w:t xml:space="preserve">З огляду на це, перед </w:t>
      </w:r>
      <w:r w:rsidR="0046262F">
        <w:rPr>
          <w:rFonts w:ascii="Times New Roman" w:hAnsi="Times New Roman"/>
          <w:sz w:val="28"/>
          <w:szCs w:val="28"/>
        </w:rPr>
        <w:t>НШСУ</w:t>
      </w:r>
      <w:r w:rsidRPr="001249AA">
        <w:rPr>
          <w:rFonts w:ascii="Times New Roman" w:hAnsi="Times New Roman"/>
          <w:sz w:val="28"/>
          <w:szCs w:val="28"/>
        </w:rPr>
        <w:t xml:space="preserve"> постають завдання пошуку шляхів удосконалення процесу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>спеціальної підготовки кандидатів на посаду судді /</w:t>
      </w:r>
      <w:r w:rsidR="00F3697E" w:rsidRPr="002303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F3697E">
        <w:rPr>
          <w:rFonts w:ascii="Times New Roman" w:hAnsi="Times New Roman"/>
          <w:color w:val="000000"/>
          <w:sz w:val="28"/>
          <w:szCs w:val="28"/>
        </w:rPr>
        <w:t>та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 періодичного навчання </w:t>
      </w:r>
      <w:r w:rsidR="00F3697E">
        <w:rPr>
          <w:rFonts w:ascii="Times New Roman" w:hAnsi="Times New Roman"/>
          <w:color w:val="000000"/>
          <w:sz w:val="28"/>
          <w:szCs w:val="28"/>
        </w:rPr>
        <w:t xml:space="preserve">суддів 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/ підготовки </w:t>
      </w:r>
      <w:r w:rsidR="00F3697E">
        <w:rPr>
          <w:rFonts w:ascii="Times New Roman" w:hAnsi="Times New Roman"/>
          <w:color w:val="000000"/>
          <w:sz w:val="28"/>
          <w:szCs w:val="28"/>
        </w:rPr>
        <w:t>та</w:t>
      </w:r>
      <w:r w:rsidR="00F3697E" w:rsidRPr="007230F7">
        <w:rPr>
          <w:rFonts w:ascii="Times New Roman" w:hAnsi="Times New Roman"/>
          <w:color w:val="000000"/>
          <w:sz w:val="28"/>
          <w:szCs w:val="28"/>
        </w:rPr>
        <w:t xml:space="preserve"> підвищення кваліфікації працівників апаратів судів</w:t>
      </w:r>
      <w:r w:rsidRPr="001249AA">
        <w:rPr>
          <w:rFonts w:ascii="Times New Roman" w:hAnsi="Times New Roman"/>
          <w:sz w:val="28"/>
          <w:szCs w:val="28"/>
        </w:rPr>
        <w:t xml:space="preserve">, розробки якісно нових навчальних </w:t>
      </w:r>
      <w:r w:rsidR="00FA116A">
        <w:rPr>
          <w:rFonts w:ascii="Times New Roman" w:hAnsi="Times New Roman"/>
          <w:sz w:val="28"/>
          <w:szCs w:val="28"/>
        </w:rPr>
        <w:t>програм, матеріалів тренінгів/семінарів</w:t>
      </w:r>
      <w:r w:rsidRPr="001249AA">
        <w:rPr>
          <w:rFonts w:ascii="Times New Roman" w:hAnsi="Times New Roman"/>
          <w:sz w:val="28"/>
          <w:szCs w:val="28"/>
        </w:rPr>
        <w:t xml:space="preserve">, </w:t>
      </w:r>
      <w:r w:rsidR="00F030D1">
        <w:rPr>
          <w:rFonts w:ascii="Times New Roman" w:hAnsi="Times New Roman"/>
          <w:sz w:val="28"/>
          <w:szCs w:val="28"/>
        </w:rPr>
        <w:t>у</w:t>
      </w:r>
      <w:r w:rsidRPr="001249AA">
        <w:rPr>
          <w:rFonts w:ascii="Times New Roman" w:hAnsi="Times New Roman"/>
          <w:sz w:val="28"/>
          <w:szCs w:val="28"/>
        </w:rPr>
        <w:t xml:space="preserve">досконалення вже розроблених навчальних курсів та </w:t>
      </w:r>
      <w:r w:rsidR="00FA116A" w:rsidRPr="001249AA">
        <w:rPr>
          <w:rFonts w:ascii="Times New Roman" w:hAnsi="Times New Roman"/>
          <w:sz w:val="28"/>
          <w:szCs w:val="28"/>
        </w:rPr>
        <w:t xml:space="preserve">підвищення </w:t>
      </w:r>
      <w:r w:rsidRPr="001249AA">
        <w:rPr>
          <w:rFonts w:ascii="Times New Roman" w:hAnsi="Times New Roman"/>
          <w:sz w:val="28"/>
          <w:szCs w:val="28"/>
        </w:rPr>
        <w:t>ефективн</w:t>
      </w:r>
      <w:r w:rsidR="00FA116A">
        <w:rPr>
          <w:rFonts w:ascii="Times New Roman" w:hAnsi="Times New Roman"/>
          <w:sz w:val="28"/>
          <w:szCs w:val="28"/>
        </w:rPr>
        <w:t>ості</w:t>
      </w:r>
      <w:r w:rsidRPr="001249AA">
        <w:rPr>
          <w:rFonts w:ascii="Times New Roman" w:hAnsi="Times New Roman"/>
          <w:sz w:val="28"/>
          <w:szCs w:val="28"/>
        </w:rPr>
        <w:t xml:space="preserve"> </w:t>
      </w:r>
      <w:r w:rsidRPr="00B3748A">
        <w:rPr>
          <w:rFonts w:ascii="Times New Roman" w:hAnsi="Times New Roman"/>
          <w:sz w:val="28"/>
          <w:szCs w:val="28"/>
        </w:rPr>
        <w:t xml:space="preserve">форм і методів навчання </w:t>
      </w:r>
      <w:r w:rsidR="00FA116A" w:rsidRPr="00B3748A">
        <w:rPr>
          <w:rFonts w:ascii="Times New Roman" w:hAnsi="Times New Roman"/>
          <w:sz w:val="28"/>
          <w:szCs w:val="28"/>
        </w:rPr>
        <w:t>за</w:t>
      </w:r>
      <w:r w:rsidRPr="00B3748A">
        <w:rPr>
          <w:rFonts w:ascii="Times New Roman" w:hAnsi="Times New Roman"/>
          <w:sz w:val="28"/>
          <w:szCs w:val="28"/>
        </w:rPr>
        <w:t xml:space="preserve">для </w:t>
      </w:r>
      <w:r w:rsidR="00FA116A" w:rsidRPr="00B3748A">
        <w:rPr>
          <w:rFonts w:ascii="Times New Roman" w:hAnsi="Times New Roman"/>
          <w:sz w:val="28"/>
          <w:szCs w:val="28"/>
        </w:rPr>
        <w:t xml:space="preserve">покращення </w:t>
      </w:r>
      <w:r w:rsidRPr="00B3748A">
        <w:rPr>
          <w:rFonts w:ascii="Times New Roman" w:hAnsi="Times New Roman"/>
          <w:sz w:val="28"/>
          <w:szCs w:val="28"/>
        </w:rPr>
        <w:t xml:space="preserve">якості його результатів. </w:t>
      </w:r>
      <w:r w:rsidR="008527C2">
        <w:rPr>
          <w:rFonts w:ascii="Times New Roman" w:hAnsi="Times New Roman"/>
          <w:sz w:val="28"/>
          <w:szCs w:val="28"/>
        </w:rPr>
        <w:t xml:space="preserve">Ці </w:t>
      </w:r>
      <w:r w:rsidR="0092199A" w:rsidRPr="00B3748A">
        <w:rPr>
          <w:rFonts w:ascii="Times New Roman" w:hAnsi="Times New Roman"/>
          <w:sz w:val="28"/>
          <w:szCs w:val="28"/>
        </w:rPr>
        <w:t>завдання</w:t>
      </w:r>
      <w:r w:rsidRPr="00B3748A">
        <w:rPr>
          <w:rFonts w:ascii="Times New Roman" w:hAnsi="Times New Roman"/>
          <w:sz w:val="28"/>
          <w:szCs w:val="28"/>
        </w:rPr>
        <w:t xml:space="preserve"> </w:t>
      </w:r>
      <w:r w:rsidR="008527C2">
        <w:rPr>
          <w:rFonts w:ascii="Times New Roman" w:hAnsi="Times New Roman"/>
          <w:sz w:val="28"/>
          <w:szCs w:val="28"/>
        </w:rPr>
        <w:t xml:space="preserve">вирішуються </w:t>
      </w:r>
      <w:r w:rsidRPr="00B3748A">
        <w:rPr>
          <w:rFonts w:ascii="Times New Roman" w:hAnsi="Times New Roman"/>
          <w:sz w:val="28"/>
          <w:szCs w:val="28"/>
        </w:rPr>
        <w:t>шляхом</w:t>
      </w:r>
      <w:r w:rsidRPr="001249AA">
        <w:rPr>
          <w:rFonts w:ascii="Times New Roman" w:hAnsi="Times New Roman"/>
          <w:sz w:val="28"/>
          <w:szCs w:val="28"/>
        </w:rPr>
        <w:t xml:space="preserve"> проведення моніторингових досліджень</w:t>
      </w:r>
      <w:r w:rsidR="0046262F">
        <w:rPr>
          <w:rFonts w:ascii="Times New Roman" w:hAnsi="Times New Roman"/>
          <w:sz w:val="28"/>
          <w:szCs w:val="28"/>
        </w:rPr>
        <w:t>,</w:t>
      </w:r>
      <w:r w:rsidRPr="001249AA">
        <w:rPr>
          <w:rFonts w:ascii="Times New Roman" w:hAnsi="Times New Roman"/>
          <w:sz w:val="28"/>
          <w:szCs w:val="28"/>
        </w:rPr>
        <w:t xml:space="preserve"> заснованих на наукових підходах до їх</w:t>
      </w:r>
      <w:r w:rsidR="00D00441">
        <w:rPr>
          <w:rFonts w:ascii="Times New Roman" w:hAnsi="Times New Roman"/>
          <w:sz w:val="28"/>
          <w:szCs w:val="28"/>
        </w:rPr>
        <w:t>ньої</w:t>
      </w:r>
      <w:r w:rsidRPr="001249AA">
        <w:rPr>
          <w:rFonts w:ascii="Times New Roman" w:hAnsi="Times New Roman"/>
          <w:sz w:val="28"/>
          <w:szCs w:val="28"/>
        </w:rPr>
        <w:t xml:space="preserve"> організації, </w:t>
      </w:r>
      <w:r w:rsidR="00FA116A">
        <w:rPr>
          <w:rFonts w:ascii="Times New Roman" w:hAnsi="Times New Roman"/>
          <w:sz w:val="28"/>
          <w:szCs w:val="28"/>
        </w:rPr>
        <w:t>аналізу</w:t>
      </w:r>
      <w:r w:rsidRPr="001249AA">
        <w:rPr>
          <w:rFonts w:ascii="Times New Roman" w:hAnsi="Times New Roman"/>
          <w:sz w:val="28"/>
          <w:szCs w:val="28"/>
        </w:rPr>
        <w:t xml:space="preserve"> отриманих результатів</w:t>
      </w:r>
      <w:r w:rsidR="00922D7F">
        <w:rPr>
          <w:rFonts w:ascii="Times New Roman" w:hAnsi="Times New Roman"/>
          <w:sz w:val="28"/>
          <w:szCs w:val="28"/>
        </w:rPr>
        <w:t xml:space="preserve">, </w:t>
      </w:r>
      <w:r w:rsidR="00F030D1">
        <w:rPr>
          <w:rFonts w:ascii="Times New Roman" w:hAnsi="Times New Roman"/>
          <w:sz w:val="28"/>
          <w:szCs w:val="28"/>
        </w:rPr>
        <w:t>зокрема</w:t>
      </w:r>
      <w:r w:rsidR="00922D7F">
        <w:rPr>
          <w:rFonts w:ascii="Times New Roman" w:hAnsi="Times New Roman"/>
          <w:sz w:val="28"/>
          <w:szCs w:val="28"/>
        </w:rPr>
        <w:t>, шляхом вибіркового моніторингу судових рішень, розміщених у Єдиному державному реєстрі судових рішень</w:t>
      </w:r>
      <w:r w:rsidRPr="001249AA">
        <w:rPr>
          <w:rFonts w:ascii="Times New Roman" w:hAnsi="Times New Roman"/>
          <w:sz w:val="28"/>
          <w:szCs w:val="28"/>
        </w:rPr>
        <w:t xml:space="preserve">. </w:t>
      </w:r>
    </w:p>
    <w:p w:rsidR="0055124A" w:rsidRDefault="00922D7F" w:rsidP="0055124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249AA">
        <w:rPr>
          <w:rFonts w:ascii="Times New Roman" w:hAnsi="Times New Roman"/>
          <w:sz w:val="28"/>
          <w:szCs w:val="28"/>
        </w:rPr>
        <w:t xml:space="preserve">ожливість отримувати оперативну, </w:t>
      </w:r>
      <w:r>
        <w:rPr>
          <w:rFonts w:ascii="Times New Roman" w:hAnsi="Times New Roman"/>
          <w:sz w:val="28"/>
          <w:szCs w:val="28"/>
        </w:rPr>
        <w:t xml:space="preserve">достатньо </w:t>
      </w:r>
      <w:r w:rsidRPr="001249AA">
        <w:rPr>
          <w:rFonts w:ascii="Times New Roman" w:hAnsi="Times New Roman"/>
          <w:sz w:val="28"/>
          <w:szCs w:val="28"/>
        </w:rPr>
        <w:t xml:space="preserve">точну </w:t>
      </w:r>
      <w:r w:rsidR="002303D4">
        <w:rPr>
          <w:rFonts w:ascii="Times New Roman" w:hAnsi="Times New Roman"/>
          <w:sz w:val="28"/>
          <w:szCs w:val="28"/>
        </w:rPr>
        <w:t>та</w:t>
      </w:r>
      <w:r w:rsidRPr="001249AA">
        <w:rPr>
          <w:rFonts w:ascii="Times New Roman" w:hAnsi="Times New Roman"/>
          <w:sz w:val="28"/>
          <w:szCs w:val="28"/>
        </w:rPr>
        <w:t xml:space="preserve"> об’єктивну інформацію про поточний стан </w:t>
      </w:r>
      <w:r w:rsidRPr="00B3748A">
        <w:rPr>
          <w:rFonts w:ascii="Times New Roman" w:hAnsi="Times New Roman"/>
          <w:sz w:val="28"/>
          <w:szCs w:val="28"/>
        </w:rPr>
        <w:t xml:space="preserve">проведення навчальних заходів </w:t>
      </w:r>
      <w:r w:rsidR="00B328B9" w:rsidRPr="00B3748A">
        <w:rPr>
          <w:rFonts w:ascii="Times New Roman" w:hAnsi="Times New Roman"/>
          <w:sz w:val="28"/>
          <w:szCs w:val="28"/>
        </w:rPr>
        <w:t xml:space="preserve">може </w:t>
      </w:r>
      <w:r w:rsidRPr="00B3748A">
        <w:rPr>
          <w:rFonts w:ascii="Times New Roman" w:hAnsi="Times New Roman"/>
          <w:sz w:val="28"/>
          <w:szCs w:val="28"/>
        </w:rPr>
        <w:t>нада</w:t>
      </w:r>
      <w:r w:rsidR="00B328B9" w:rsidRPr="00B3748A">
        <w:rPr>
          <w:rFonts w:ascii="Times New Roman" w:hAnsi="Times New Roman"/>
          <w:sz w:val="28"/>
          <w:szCs w:val="28"/>
        </w:rPr>
        <w:t>ти</w:t>
      </w:r>
      <w:r w:rsidRPr="00B3748A">
        <w:rPr>
          <w:rFonts w:ascii="Times New Roman" w:hAnsi="Times New Roman"/>
          <w:sz w:val="28"/>
          <w:szCs w:val="28"/>
        </w:rPr>
        <w:t xml:space="preserve"> аналіз</w:t>
      </w:r>
      <w:r w:rsidR="0055124A" w:rsidRPr="00B3748A">
        <w:rPr>
          <w:rFonts w:ascii="Times New Roman" w:hAnsi="Times New Roman"/>
          <w:sz w:val="28"/>
          <w:szCs w:val="28"/>
        </w:rPr>
        <w:t xml:space="preserve"> анкет зворотного зв’язку</w:t>
      </w:r>
      <w:r w:rsidR="0046262F" w:rsidRPr="00B3748A">
        <w:rPr>
          <w:rFonts w:ascii="Times New Roman" w:hAnsi="Times New Roman"/>
          <w:sz w:val="28"/>
          <w:szCs w:val="28"/>
        </w:rPr>
        <w:t>,</w:t>
      </w:r>
      <w:r w:rsidR="0055124A" w:rsidRPr="00B3748A">
        <w:rPr>
          <w:rFonts w:ascii="Times New Roman" w:hAnsi="Times New Roman"/>
          <w:sz w:val="28"/>
          <w:szCs w:val="28"/>
        </w:rPr>
        <w:t xml:space="preserve"> </w:t>
      </w:r>
      <w:r w:rsidRPr="00B3748A">
        <w:rPr>
          <w:rFonts w:ascii="Times New Roman" w:hAnsi="Times New Roman"/>
          <w:sz w:val="28"/>
          <w:szCs w:val="28"/>
        </w:rPr>
        <w:t>який</w:t>
      </w:r>
      <w:r w:rsidR="0055124A" w:rsidRPr="00B3748A">
        <w:rPr>
          <w:rFonts w:ascii="Times New Roman" w:hAnsi="Times New Roman"/>
          <w:sz w:val="28"/>
          <w:szCs w:val="28"/>
        </w:rPr>
        <w:t xml:space="preserve"> носить прогностичний характер</w:t>
      </w:r>
      <w:r w:rsidR="0055124A" w:rsidRPr="001249AA">
        <w:rPr>
          <w:rFonts w:ascii="Times New Roman" w:hAnsi="Times New Roman"/>
          <w:sz w:val="28"/>
          <w:szCs w:val="28"/>
        </w:rPr>
        <w:t xml:space="preserve">, що </w:t>
      </w:r>
      <w:r w:rsidR="00F030D1">
        <w:rPr>
          <w:rFonts w:ascii="Times New Roman" w:hAnsi="Times New Roman"/>
          <w:sz w:val="28"/>
          <w:szCs w:val="28"/>
        </w:rPr>
        <w:t>за</w:t>
      </w:r>
      <w:r w:rsidR="0055124A" w:rsidRPr="001249AA">
        <w:rPr>
          <w:rFonts w:ascii="Times New Roman" w:hAnsi="Times New Roman"/>
          <w:sz w:val="28"/>
          <w:szCs w:val="28"/>
        </w:rPr>
        <w:t xml:space="preserve"> необхідності дозволяє</w:t>
      </w:r>
      <w:r w:rsidR="0055124A">
        <w:rPr>
          <w:rFonts w:ascii="Times New Roman" w:hAnsi="Times New Roman"/>
          <w:sz w:val="28"/>
          <w:szCs w:val="28"/>
        </w:rPr>
        <w:t xml:space="preserve"> своєчасно</w:t>
      </w:r>
      <w:r w:rsidR="0055124A" w:rsidRPr="001249AA">
        <w:rPr>
          <w:rFonts w:ascii="Times New Roman" w:hAnsi="Times New Roman"/>
          <w:sz w:val="28"/>
          <w:szCs w:val="28"/>
        </w:rPr>
        <w:t xml:space="preserve"> вносити відповідні корективи </w:t>
      </w:r>
      <w:r w:rsidR="0055124A">
        <w:rPr>
          <w:rFonts w:ascii="Times New Roman" w:hAnsi="Times New Roman"/>
          <w:sz w:val="28"/>
          <w:szCs w:val="28"/>
        </w:rPr>
        <w:t>в змістовне наповнення навчальних заходів та планувати розробку нових.</w:t>
      </w:r>
    </w:p>
    <w:p w:rsidR="00F8395D" w:rsidRDefault="00F8395D" w:rsidP="00F8395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 визначено Концепцією національних стандартів суддівської освіти, н</w:t>
      </w:r>
      <w:r w:rsidRPr="00E347D6">
        <w:rPr>
          <w:rFonts w:ascii="Times New Roman" w:hAnsi="Times New Roman"/>
          <w:sz w:val="28"/>
          <w:szCs w:val="28"/>
        </w:rPr>
        <w:t xml:space="preserve">авчальні програми та курси розробляються: 1) відповідно до об’єктивних навчальних потреб суддівського корпусу; 2) із врахуванням особливостей цільової аудиторії (юрисдикція, </w:t>
      </w:r>
      <w:r>
        <w:rPr>
          <w:rFonts w:ascii="Times New Roman" w:hAnsi="Times New Roman"/>
          <w:sz w:val="28"/>
          <w:szCs w:val="28"/>
        </w:rPr>
        <w:t>досвід (</w:t>
      </w:r>
      <w:r w:rsidRPr="00E347D6">
        <w:rPr>
          <w:rFonts w:ascii="Times New Roman" w:hAnsi="Times New Roman"/>
          <w:sz w:val="28"/>
          <w:szCs w:val="28"/>
        </w:rPr>
        <w:t>стаж</w:t>
      </w:r>
      <w:r>
        <w:rPr>
          <w:rFonts w:ascii="Times New Roman" w:hAnsi="Times New Roman"/>
          <w:sz w:val="28"/>
          <w:szCs w:val="28"/>
        </w:rPr>
        <w:t>)</w:t>
      </w:r>
      <w:r w:rsidRPr="00E347D6">
        <w:rPr>
          <w:rFonts w:ascii="Times New Roman" w:hAnsi="Times New Roman"/>
          <w:sz w:val="28"/>
          <w:szCs w:val="28"/>
        </w:rPr>
        <w:t xml:space="preserve"> роботи на посаді судді, спеціалізація (за необхідності); 3) актуальності проблематики (розробка курсу </w:t>
      </w:r>
      <w:r>
        <w:rPr>
          <w:rFonts w:ascii="Times New Roman" w:hAnsi="Times New Roman"/>
          <w:sz w:val="28"/>
          <w:szCs w:val="28"/>
        </w:rPr>
        <w:t>“</w:t>
      </w:r>
      <w:r w:rsidRPr="00E347D6">
        <w:rPr>
          <w:rFonts w:ascii="Times New Roman" w:hAnsi="Times New Roman"/>
          <w:sz w:val="28"/>
          <w:szCs w:val="28"/>
        </w:rPr>
        <w:t>на випередження</w:t>
      </w:r>
      <w:r>
        <w:rPr>
          <w:rFonts w:ascii="Times New Roman" w:hAnsi="Times New Roman"/>
          <w:sz w:val="28"/>
          <w:szCs w:val="28"/>
        </w:rPr>
        <w:t>”</w:t>
      </w:r>
      <w:r w:rsidRPr="00E347D6">
        <w:rPr>
          <w:rFonts w:ascii="Times New Roman" w:hAnsi="Times New Roman"/>
          <w:sz w:val="28"/>
          <w:szCs w:val="28"/>
        </w:rPr>
        <w:t xml:space="preserve">, а не </w:t>
      </w:r>
      <w:r>
        <w:rPr>
          <w:rFonts w:ascii="Times New Roman" w:hAnsi="Times New Roman"/>
          <w:sz w:val="28"/>
          <w:szCs w:val="28"/>
        </w:rPr>
        <w:t>“</w:t>
      </w:r>
      <w:r w:rsidRPr="00E347D6">
        <w:rPr>
          <w:rFonts w:ascii="Times New Roman" w:hAnsi="Times New Roman"/>
          <w:sz w:val="28"/>
          <w:szCs w:val="28"/>
        </w:rPr>
        <w:t>пост-фактум</w:t>
      </w:r>
      <w:r>
        <w:rPr>
          <w:rFonts w:ascii="Times New Roman" w:hAnsi="Times New Roman"/>
          <w:sz w:val="28"/>
          <w:szCs w:val="28"/>
        </w:rPr>
        <w:t>”</w:t>
      </w:r>
      <w:r w:rsidRPr="00E347D6">
        <w:rPr>
          <w:rFonts w:ascii="Times New Roman" w:hAnsi="Times New Roman"/>
          <w:sz w:val="28"/>
          <w:szCs w:val="28"/>
        </w:rPr>
        <w:t>); 4) за активної участі суддівської спільноти.</w:t>
      </w:r>
    </w:p>
    <w:p w:rsidR="007C7D7E" w:rsidRPr="00B3748A" w:rsidRDefault="008527C2" w:rsidP="00CE1FE9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8670B">
        <w:rPr>
          <w:rFonts w:ascii="Times New Roman" w:hAnsi="Times New Roman"/>
          <w:color w:val="000000"/>
          <w:sz w:val="28"/>
          <w:szCs w:val="28"/>
        </w:rPr>
        <w:t>Розробк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86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7D7E" w:rsidRPr="0028670B">
        <w:rPr>
          <w:rFonts w:ascii="Times New Roman" w:hAnsi="Times New Roman"/>
          <w:color w:val="000000"/>
          <w:sz w:val="28"/>
          <w:szCs w:val="28"/>
        </w:rPr>
        <w:t xml:space="preserve">стандартизованих програм </w:t>
      </w:r>
      <w:r w:rsidR="007C7D7E" w:rsidRPr="0028670B">
        <w:rPr>
          <w:rFonts w:ascii="Times New Roman" w:eastAsia="Times New Roman" w:hAnsi="Times New Roman"/>
          <w:sz w:val="28"/>
          <w:szCs w:val="28"/>
        </w:rPr>
        <w:t>підготовки суддів</w:t>
      </w:r>
      <w:r w:rsidR="007C7D7E">
        <w:rPr>
          <w:rFonts w:ascii="Times New Roman" w:eastAsia="Times New Roman" w:hAnsi="Times New Roman"/>
          <w:sz w:val="28"/>
          <w:szCs w:val="28"/>
        </w:rPr>
        <w:t xml:space="preserve"> для підтримання кваліфікації та тем</w:t>
      </w:r>
      <w:r w:rsidR="00C810AB">
        <w:rPr>
          <w:rFonts w:ascii="Times New Roman" w:eastAsia="Times New Roman" w:hAnsi="Times New Roman"/>
          <w:sz w:val="28"/>
          <w:szCs w:val="28"/>
        </w:rPr>
        <w:t xml:space="preserve">атик семінарів </w:t>
      </w:r>
      <w:r w:rsidR="00C810AB" w:rsidRPr="00B3748A">
        <w:rPr>
          <w:rFonts w:ascii="Times New Roman" w:eastAsia="Times New Roman" w:hAnsi="Times New Roman"/>
          <w:sz w:val="28"/>
          <w:szCs w:val="28"/>
        </w:rPr>
        <w:t>(круглих столів)</w:t>
      </w:r>
      <w:r w:rsidR="007C7D7E" w:rsidRPr="00B3748A">
        <w:rPr>
          <w:rFonts w:ascii="Times New Roman" w:eastAsia="Times New Roman" w:hAnsi="Times New Roman"/>
          <w:sz w:val="28"/>
          <w:szCs w:val="28"/>
        </w:rPr>
        <w:t xml:space="preserve"> з метою підвищення </w:t>
      </w:r>
      <w:r w:rsidR="00571D90" w:rsidRPr="00B3748A">
        <w:rPr>
          <w:rFonts w:ascii="Times New Roman" w:eastAsia="Times New Roman" w:hAnsi="Times New Roman"/>
          <w:sz w:val="28"/>
          <w:szCs w:val="28"/>
        </w:rPr>
        <w:t>рівня їхньої кваліфікації</w:t>
      </w:r>
      <w:r w:rsidR="007C7D7E" w:rsidRPr="00B3748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здійснюють </w:t>
      </w:r>
      <w:r w:rsidR="007C7D7E" w:rsidRPr="00B3748A">
        <w:rPr>
          <w:rFonts w:ascii="Times New Roman" w:eastAsia="Times New Roman" w:hAnsi="Times New Roman"/>
          <w:sz w:val="28"/>
          <w:szCs w:val="28"/>
        </w:rPr>
        <w:t xml:space="preserve"> групи</w:t>
      </w:r>
      <w:r w:rsidR="00856663" w:rsidRPr="00B3748A">
        <w:rPr>
          <w:rFonts w:ascii="Times New Roman" w:eastAsia="Times New Roman" w:hAnsi="Times New Roman"/>
          <w:sz w:val="28"/>
          <w:szCs w:val="28"/>
        </w:rPr>
        <w:t xml:space="preserve"> розробників</w:t>
      </w:r>
      <w:r w:rsidR="007C7D7E" w:rsidRPr="00B3748A">
        <w:rPr>
          <w:rFonts w:ascii="Times New Roman" w:eastAsia="Times New Roman" w:hAnsi="Times New Roman"/>
          <w:sz w:val="28"/>
          <w:szCs w:val="28"/>
        </w:rPr>
        <w:t xml:space="preserve">, </w:t>
      </w:r>
      <w:r w:rsidR="00815B20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створен</w:t>
      </w:r>
      <w:r w:rsidR="00571D90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>і</w:t>
      </w:r>
      <w:r w:rsidR="00815B20" w:rsidRPr="00B374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наказом ректора НШСУ за відповідними напрямками,</w:t>
      </w:r>
      <w:r w:rsidR="00815B20" w:rsidRPr="00B3748A">
        <w:rPr>
          <w:rFonts w:ascii="Times New Roman" w:eastAsia="Times New Roman" w:hAnsi="Times New Roman"/>
          <w:sz w:val="28"/>
          <w:szCs w:val="28"/>
        </w:rPr>
        <w:t xml:space="preserve"> </w:t>
      </w:r>
      <w:r w:rsidR="007C7D7E" w:rsidRPr="00B3748A">
        <w:rPr>
          <w:rFonts w:ascii="Times New Roman" w:eastAsia="Times New Roman" w:hAnsi="Times New Roman"/>
          <w:sz w:val="28"/>
          <w:szCs w:val="28"/>
        </w:rPr>
        <w:t>до складу яких входять</w:t>
      </w:r>
      <w:r w:rsidR="00793034" w:rsidRPr="00B3748A">
        <w:rPr>
          <w:rFonts w:ascii="Times New Roman" w:eastAsia="Times New Roman" w:hAnsi="Times New Roman"/>
          <w:sz w:val="28"/>
          <w:szCs w:val="28"/>
        </w:rPr>
        <w:t xml:space="preserve"> </w:t>
      </w:r>
      <w:r w:rsidR="00793034" w:rsidRPr="00B3748A">
        <w:rPr>
          <w:rFonts w:ascii="Times New Roman" w:hAnsi="Times New Roman"/>
          <w:sz w:val="28"/>
        </w:rPr>
        <w:t xml:space="preserve">досвідчені судді з </w:t>
      </w:r>
      <w:r w:rsidR="00F030D1">
        <w:rPr>
          <w:rFonts w:ascii="Times New Roman" w:eastAsia="Times New Roman" w:hAnsi="Times New Roman"/>
          <w:sz w:val="28"/>
          <w:szCs w:val="28"/>
        </w:rPr>
        <w:t>судів різни</w:t>
      </w:r>
      <w:r w:rsidR="00793034" w:rsidRPr="00B3748A">
        <w:rPr>
          <w:rFonts w:ascii="Times New Roman" w:eastAsia="Times New Roman" w:hAnsi="Times New Roman"/>
          <w:sz w:val="28"/>
          <w:szCs w:val="28"/>
        </w:rPr>
        <w:t xml:space="preserve">х інстанцій та юрисдикцій, судді у відставці, </w:t>
      </w:r>
      <w:r w:rsidR="00793034" w:rsidRPr="00B3748A">
        <w:rPr>
          <w:rFonts w:ascii="Times New Roman" w:hAnsi="Times New Roman"/>
          <w:sz w:val="28"/>
          <w:szCs w:val="28"/>
        </w:rPr>
        <w:t xml:space="preserve">викладачі вищих навчальних закладів, </w:t>
      </w:r>
      <w:r w:rsidR="00793034" w:rsidRPr="00B3748A">
        <w:rPr>
          <w:rFonts w:ascii="Times New Roman" w:hAnsi="Times New Roman"/>
          <w:sz w:val="28"/>
        </w:rPr>
        <w:t xml:space="preserve">науковці, </w:t>
      </w:r>
      <w:r w:rsidR="00793034" w:rsidRPr="00B3748A">
        <w:rPr>
          <w:rFonts w:ascii="Times New Roman" w:hAnsi="Times New Roman"/>
          <w:sz w:val="28"/>
          <w:szCs w:val="28"/>
        </w:rPr>
        <w:t xml:space="preserve">експерти </w:t>
      </w:r>
      <w:r w:rsidR="00793034" w:rsidRPr="00B3748A">
        <w:rPr>
          <w:rFonts w:ascii="Times New Roman" w:eastAsia="Times New Roman" w:hAnsi="Times New Roman"/>
          <w:sz w:val="28"/>
          <w:szCs w:val="28"/>
        </w:rPr>
        <w:t>у відповідних галузях права</w:t>
      </w:r>
      <w:r w:rsidR="00793034" w:rsidRPr="00B3748A">
        <w:rPr>
          <w:rFonts w:ascii="Times New Roman" w:hAnsi="Times New Roman"/>
          <w:sz w:val="28"/>
          <w:szCs w:val="28"/>
        </w:rPr>
        <w:t xml:space="preserve"> з бездоганною професійною репутацією та високими моральними якостями,</w:t>
      </w:r>
      <w:r w:rsidR="00793034" w:rsidRPr="00B374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3034" w:rsidRPr="00B3748A">
        <w:rPr>
          <w:rFonts w:ascii="Times New Roman" w:eastAsia="Times New Roman" w:hAnsi="Times New Roman"/>
          <w:sz w:val="28"/>
          <w:szCs w:val="24"/>
          <w:lang w:eastAsia="ru-RU"/>
        </w:rPr>
        <w:t xml:space="preserve">працівники структурних підрозділів НШСУ </w:t>
      </w:r>
      <w:r w:rsidR="00793034" w:rsidRPr="00B3748A">
        <w:rPr>
          <w:rFonts w:ascii="Times New Roman" w:hAnsi="Times New Roman"/>
          <w:sz w:val="28"/>
        </w:rPr>
        <w:t>та інші особи, які мають високий рівень знань у відповідній галузі права.</w:t>
      </w:r>
      <w:r w:rsidR="00CE1FE9" w:rsidRPr="00B3748A">
        <w:rPr>
          <w:rFonts w:ascii="Times New Roman" w:eastAsia="Times New Roman" w:hAnsi="Times New Roman"/>
          <w:sz w:val="28"/>
          <w:szCs w:val="28"/>
        </w:rPr>
        <w:t xml:space="preserve"> </w:t>
      </w:r>
      <w:r w:rsidR="007C7D7E" w:rsidRPr="00B3748A">
        <w:rPr>
          <w:rFonts w:ascii="Times New Roman" w:eastAsia="Times New Roman" w:hAnsi="Times New Roman"/>
          <w:sz w:val="28"/>
          <w:szCs w:val="28"/>
        </w:rPr>
        <w:t>Очолю</w:t>
      </w:r>
      <w:r w:rsidR="000602C4" w:rsidRPr="00B3748A">
        <w:rPr>
          <w:rFonts w:ascii="Times New Roman" w:eastAsia="Times New Roman" w:hAnsi="Times New Roman"/>
          <w:sz w:val="28"/>
          <w:szCs w:val="28"/>
        </w:rPr>
        <w:t>є</w:t>
      </w:r>
      <w:r w:rsidR="007C7D7E" w:rsidRPr="00B3748A">
        <w:rPr>
          <w:rFonts w:ascii="Times New Roman" w:eastAsia="Times New Roman" w:hAnsi="Times New Roman"/>
          <w:sz w:val="28"/>
          <w:szCs w:val="28"/>
        </w:rPr>
        <w:t xml:space="preserve"> так</w:t>
      </w:r>
      <w:r w:rsidR="0092199A" w:rsidRPr="00B3748A">
        <w:rPr>
          <w:rFonts w:ascii="Times New Roman" w:eastAsia="Times New Roman" w:hAnsi="Times New Roman"/>
          <w:sz w:val="28"/>
          <w:szCs w:val="28"/>
        </w:rPr>
        <w:t>у</w:t>
      </w:r>
      <w:r w:rsidR="007C7D7E" w:rsidRPr="00B3748A">
        <w:rPr>
          <w:rFonts w:ascii="Times New Roman" w:eastAsia="Times New Roman" w:hAnsi="Times New Roman"/>
          <w:sz w:val="28"/>
          <w:szCs w:val="28"/>
        </w:rPr>
        <w:t xml:space="preserve"> груп</w:t>
      </w:r>
      <w:r w:rsidR="0092199A" w:rsidRPr="00B3748A">
        <w:rPr>
          <w:rFonts w:ascii="Times New Roman" w:eastAsia="Times New Roman" w:hAnsi="Times New Roman"/>
          <w:sz w:val="28"/>
          <w:szCs w:val="28"/>
        </w:rPr>
        <w:t>у</w:t>
      </w:r>
      <w:r w:rsidR="00B328B9" w:rsidRPr="00B3748A">
        <w:rPr>
          <w:rFonts w:ascii="Times New Roman" w:eastAsia="Times New Roman" w:hAnsi="Times New Roman"/>
          <w:sz w:val="28"/>
          <w:szCs w:val="28"/>
        </w:rPr>
        <w:t xml:space="preserve"> </w:t>
      </w:r>
      <w:r w:rsidR="00260E77" w:rsidRPr="00B3748A">
        <w:rPr>
          <w:rFonts w:ascii="Times New Roman" w:eastAsia="Times New Roman" w:hAnsi="Times New Roman"/>
          <w:sz w:val="28"/>
          <w:szCs w:val="28"/>
        </w:rPr>
        <w:t>викладач-координатор</w:t>
      </w:r>
      <w:r w:rsidR="000510C4" w:rsidRPr="00B3748A">
        <w:rPr>
          <w:rFonts w:ascii="Times New Roman" w:eastAsia="Times New Roman" w:hAnsi="Times New Roman"/>
          <w:sz w:val="28"/>
          <w:szCs w:val="28"/>
        </w:rPr>
        <w:t xml:space="preserve"> відділу підготовки викладачів (тренерів) НШСУ</w:t>
      </w:r>
      <w:r w:rsidR="00260E77" w:rsidRPr="00B3748A">
        <w:rPr>
          <w:rFonts w:ascii="Times New Roman" w:eastAsia="Times New Roman" w:hAnsi="Times New Roman"/>
          <w:sz w:val="28"/>
          <w:szCs w:val="28"/>
        </w:rPr>
        <w:t>.</w:t>
      </w:r>
    </w:p>
    <w:p w:rsidR="007C7D7E" w:rsidRPr="00B3748A" w:rsidRDefault="007C7D7E" w:rsidP="007C7D7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748A">
        <w:rPr>
          <w:rFonts w:ascii="Times New Roman" w:eastAsia="Times New Roman" w:hAnsi="Times New Roman"/>
          <w:sz w:val="28"/>
          <w:szCs w:val="28"/>
        </w:rPr>
        <w:t>Програма спеціальної підготовки кандидатів на посаду судді розробляється працівниками відділ</w:t>
      </w:r>
      <w:r w:rsidR="00343297" w:rsidRPr="00B3748A">
        <w:rPr>
          <w:rFonts w:ascii="Times New Roman" w:eastAsia="Times New Roman" w:hAnsi="Times New Roman"/>
          <w:sz w:val="28"/>
          <w:szCs w:val="28"/>
        </w:rPr>
        <w:t>у</w:t>
      </w:r>
      <w:r w:rsidRPr="00B3748A">
        <w:rPr>
          <w:rFonts w:ascii="Times New Roman" w:eastAsia="Times New Roman" w:hAnsi="Times New Roman"/>
          <w:sz w:val="28"/>
          <w:szCs w:val="28"/>
        </w:rPr>
        <w:t xml:space="preserve"> спеціальної підготовки кандидатів на посаду судді </w:t>
      </w:r>
      <w:r w:rsidR="00343297" w:rsidRPr="00B3748A">
        <w:rPr>
          <w:rFonts w:ascii="Times New Roman" w:eastAsia="Times New Roman" w:hAnsi="Times New Roman"/>
          <w:sz w:val="28"/>
          <w:szCs w:val="28"/>
        </w:rPr>
        <w:t>з</w:t>
      </w:r>
      <w:r w:rsidRPr="00B3748A">
        <w:rPr>
          <w:rFonts w:ascii="Times New Roman" w:eastAsia="Times New Roman" w:hAnsi="Times New Roman"/>
          <w:sz w:val="28"/>
          <w:szCs w:val="28"/>
        </w:rPr>
        <w:t>а</w:t>
      </w:r>
      <w:r w:rsidR="00343297" w:rsidRPr="00B3748A">
        <w:rPr>
          <w:rFonts w:ascii="Times New Roman" w:eastAsia="Times New Roman" w:hAnsi="Times New Roman"/>
          <w:sz w:val="28"/>
          <w:szCs w:val="28"/>
        </w:rPr>
        <w:t xml:space="preserve"> погодженням з науковими підрозділами НШСУ </w:t>
      </w:r>
      <w:r w:rsidRPr="00B3748A">
        <w:rPr>
          <w:rFonts w:ascii="Times New Roman" w:eastAsia="Times New Roman" w:hAnsi="Times New Roman"/>
          <w:sz w:val="28"/>
          <w:szCs w:val="28"/>
        </w:rPr>
        <w:t>з урахуванням тих компетен</w:t>
      </w:r>
      <w:r w:rsidR="002C1E03" w:rsidRPr="00B3748A">
        <w:rPr>
          <w:rFonts w:ascii="Times New Roman" w:eastAsia="Times New Roman" w:hAnsi="Times New Roman"/>
          <w:sz w:val="28"/>
          <w:szCs w:val="28"/>
        </w:rPr>
        <w:t>ці</w:t>
      </w:r>
      <w:r w:rsidRPr="00B3748A">
        <w:rPr>
          <w:rFonts w:ascii="Times New Roman" w:eastAsia="Times New Roman" w:hAnsi="Times New Roman"/>
          <w:sz w:val="28"/>
          <w:szCs w:val="28"/>
        </w:rPr>
        <w:t xml:space="preserve">й, якими має володіти кандидат на посаду судді, </w:t>
      </w:r>
      <w:r w:rsidR="00815B20" w:rsidRPr="00B3748A">
        <w:rPr>
          <w:rFonts w:ascii="Times New Roman" w:eastAsia="Times New Roman" w:hAnsi="Times New Roman"/>
          <w:sz w:val="28"/>
          <w:szCs w:val="28"/>
        </w:rPr>
        <w:t>та</w:t>
      </w:r>
      <w:r w:rsidRPr="00B3748A">
        <w:rPr>
          <w:rFonts w:ascii="Times New Roman" w:eastAsia="Times New Roman" w:hAnsi="Times New Roman"/>
          <w:sz w:val="28"/>
          <w:szCs w:val="28"/>
        </w:rPr>
        <w:t xml:space="preserve"> затверджу</w:t>
      </w:r>
      <w:r w:rsidR="00F51502" w:rsidRPr="00B3748A">
        <w:rPr>
          <w:rFonts w:ascii="Times New Roman" w:eastAsia="Times New Roman" w:hAnsi="Times New Roman"/>
          <w:sz w:val="28"/>
          <w:szCs w:val="28"/>
        </w:rPr>
        <w:t>є</w:t>
      </w:r>
      <w:r w:rsidRPr="00B3748A">
        <w:rPr>
          <w:rFonts w:ascii="Times New Roman" w:eastAsia="Times New Roman" w:hAnsi="Times New Roman"/>
          <w:sz w:val="28"/>
          <w:szCs w:val="28"/>
        </w:rPr>
        <w:t>ться Вищою кваліфікаційною комісією суддів України.</w:t>
      </w:r>
    </w:p>
    <w:p w:rsidR="007C7D7E" w:rsidRDefault="007C7D7E" w:rsidP="007C7D7E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Розробкою </w:t>
      </w:r>
      <w:r w:rsidR="00F51502">
        <w:rPr>
          <w:rFonts w:ascii="Times New Roman" w:eastAsia="Times New Roman" w:hAnsi="Times New Roman"/>
          <w:sz w:val="28"/>
          <w:szCs w:val="28"/>
        </w:rPr>
        <w:t xml:space="preserve">програм </w:t>
      </w:r>
      <w:r w:rsidR="002303D4" w:rsidRPr="007230F7">
        <w:rPr>
          <w:rFonts w:ascii="Times New Roman" w:hAnsi="Times New Roman"/>
          <w:color w:val="000000"/>
          <w:sz w:val="28"/>
          <w:szCs w:val="28"/>
        </w:rPr>
        <w:t xml:space="preserve">підготовки </w:t>
      </w:r>
      <w:r w:rsidR="002303D4">
        <w:rPr>
          <w:rFonts w:ascii="Times New Roman" w:hAnsi="Times New Roman"/>
          <w:color w:val="000000"/>
          <w:sz w:val="28"/>
          <w:szCs w:val="28"/>
        </w:rPr>
        <w:t>та</w:t>
      </w:r>
      <w:r w:rsidR="002303D4" w:rsidRPr="007230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під</w:t>
      </w:r>
      <w:r w:rsidR="00D00441">
        <w:rPr>
          <w:rFonts w:ascii="Times New Roman" w:eastAsia="Times New Roman" w:hAnsi="Times New Roman"/>
          <w:sz w:val="28"/>
          <w:szCs w:val="28"/>
        </w:rPr>
        <w:t>вищення кваліфікації</w:t>
      </w:r>
      <w:r>
        <w:rPr>
          <w:rFonts w:ascii="Times New Roman" w:eastAsia="Times New Roman" w:hAnsi="Times New Roman"/>
          <w:sz w:val="28"/>
          <w:szCs w:val="28"/>
        </w:rPr>
        <w:t xml:space="preserve"> працівників апаратів судів </w:t>
      </w:r>
      <w:r w:rsidR="00F51502">
        <w:rPr>
          <w:rFonts w:ascii="Times New Roman" w:eastAsia="Times New Roman" w:hAnsi="Times New Roman"/>
          <w:sz w:val="28"/>
          <w:szCs w:val="28"/>
        </w:rPr>
        <w:t>та визначенням тематики такої підготовки</w:t>
      </w:r>
      <w:r w:rsidR="002303D4">
        <w:rPr>
          <w:rFonts w:ascii="Times New Roman" w:eastAsia="Times New Roman" w:hAnsi="Times New Roman"/>
          <w:sz w:val="28"/>
          <w:szCs w:val="28"/>
        </w:rPr>
        <w:t xml:space="preserve"> / підвищення кваліфікації</w:t>
      </w:r>
      <w:r w:rsidR="00F5150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займаються працівники відділу підготовки апаратів судів</w:t>
      </w:r>
      <w:r w:rsidR="00815B20">
        <w:rPr>
          <w:rFonts w:ascii="Times New Roman" w:eastAsia="Times New Roman" w:hAnsi="Times New Roman"/>
          <w:sz w:val="28"/>
          <w:szCs w:val="28"/>
        </w:rPr>
        <w:t xml:space="preserve"> з урахуванням пропозицій відділу підготовки викладачів (тренерів)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2199A" w:rsidRPr="00C5056B" w:rsidRDefault="0092199A" w:rsidP="0092199A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056B">
        <w:rPr>
          <w:rFonts w:ascii="Times New Roman" w:eastAsia="Times New Roman" w:hAnsi="Times New Roman"/>
          <w:bCs/>
          <w:sz w:val="28"/>
          <w:szCs w:val="28"/>
          <w:lang w:eastAsia="ru-RU"/>
        </w:rPr>
        <w:t>НШСУ як установа, що забезпечує підготовку висококваліфікованих кадрів для системи правосуддя, може планувати відповідні навчальні заходи з урахуванням результатів узагальненої інформації</w:t>
      </w:r>
      <w:r w:rsidRPr="00C5056B">
        <w:rPr>
          <w:rFonts w:ascii="Times New Roman" w:eastAsia="Times New Roman" w:hAnsi="Times New Roman"/>
          <w:sz w:val="28"/>
          <w:szCs w:val="28"/>
        </w:rPr>
        <w:t xml:space="preserve"> щодо навчальних потреб</w:t>
      </w:r>
      <w:r w:rsidRPr="00C5056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2199A" w:rsidRPr="00C5056B" w:rsidRDefault="0092199A" w:rsidP="0092199A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5056B">
        <w:rPr>
          <w:rFonts w:ascii="Times New Roman" w:eastAsia="Times New Roman" w:hAnsi="Times New Roman"/>
          <w:sz w:val="28"/>
          <w:szCs w:val="28"/>
        </w:rPr>
        <w:t xml:space="preserve">Епапи втілення навчального заходу: </w:t>
      </w:r>
    </w:p>
    <w:p w:rsidR="0092199A" w:rsidRPr="00C5056B" w:rsidRDefault="0092199A" w:rsidP="000C3B65">
      <w:pPr>
        <w:pStyle w:val="a3"/>
        <w:numPr>
          <w:ilvl w:val="0"/>
          <w:numId w:val="17"/>
        </w:numPr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505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3–4-му кварталах року, що передують року проведення заходів, відділи підготовки суддів та працівників апаратів судів </w:t>
      </w:r>
      <w:r w:rsidRPr="00C5056B">
        <w:rPr>
          <w:rFonts w:ascii="Times New Roman" w:eastAsia="Times New Roman" w:hAnsi="Times New Roman"/>
          <w:sz w:val="28"/>
          <w:szCs w:val="28"/>
        </w:rPr>
        <w:t xml:space="preserve">НШСУ надсилають листи до </w:t>
      </w:r>
      <w:r w:rsidR="000B2C2A" w:rsidRPr="00C5056B">
        <w:rPr>
          <w:rFonts w:ascii="Times New Roman" w:eastAsia="Times New Roman" w:hAnsi="Times New Roman"/>
          <w:sz w:val="28"/>
          <w:szCs w:val="28"/>
        </w:rPr>
        <w:t xml:space="preserve">РВ НШСУ, ТУ ДСА, </w:t>
      </w:r>
      <w:r w:rsidR="000B2C2A" w:rsidRPr="00C5056B">
        <w:rPr>
          <w:rFonts w:ascii="Times New Roman" w:hAnsi="Times New Roman"/>
          <w:sz w:val="28"/>
        </w:rPr>
        <w:t>органів суддівського самоврядування</w:t>
      </w:r>
      <w:r w:rsidR="000B2C2A" w:rsidRPr="00C505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56B">
        <w:rPr>
          <w:rFonts w:ascii="Times New Roman" w:eastAsia="Times New Roman" w:hAnsi="Times New Roman"/>
          <w:sz w:val="28"/>
          <w:szCs w:val="28"/>
        </w:rPr>
        <w:t>та судів усіх інстанцій і юрисдикцій з метою отримання інформації щодо актуальних тем для включення до програми;</w:t>
      </w:r>
    </w:p>
    <w:p w:rsidR="0092199A" w:rsidRPr="00C5056B" w:rsidRDefault="0092199A" w:rsidP="000C3B65">
      <w:pPr>
        <w:pStyle w:val="a3"/>
        <w:numPr>
          <w:ilvl w:val="0"/>
          <w:numId w:val="17"/>
        </w:numPr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5056B">
        <w:rPr>
          <w:rFonts w:ascii="Times New Roman" w:eastAsia="Times New Roman" w:hAnsi="Times New Roman"/>
          <w:sz w:val="28"/>
          <w:szCs w:val="28"/>
        </w:rPr>
        <w:t>отриман</w:t>
      </w:r>
      <w:r w:rsidR="008527C2">
        <w:rPr>
          <w:rFonts w:ascii="Times New Roman" w:eastAsia="Times New Roman" w:hAnsi="Times New Roman"/>
          <w:sz w:val="28"/>
          <w:szCs w:val="28"/>
        </w:rPr>
        <w:t>а</w:t>
      </w:r>
      <w:r w:rsidRPr="00C5056B">
        <w:rPr>
          <w:rFonts w:ascii="Times New Roman" w:eastAsia="Times New Roman" w:hAnsi="Times New Roman"/>
          <w:sz w:val="28"/>
          <w:szCs w:val="28"/>
        </w:rPr>
        <w:t xml:space="preserve"> інформаці</w:t>
      </w:r>
      <w:r w:rsidR="008527C2">
        <w:rPr>
          <w:rFonts w:ascii="Times New Roman" w:eastAsia="Times New Roman" w:hAnsi="Times New Roman"/>
          <w:sz w:val="28"/>
          <w:szCs w:val="28"/>
        </w:rPr>
        <w:t>я</w:t>
      </w:r>
      <w:r w:rsidRPr="00C5056B">
        <w:rPr>
          <w:rFonts w:ascii="Times New Roman" w:eastAsia="Times New Roman" w:hAnsi="Times New Roman"/>
          <w:sz w:val="28"/>
          <w:szCs w:val="28"/>
        </w:rPr>
        <w:t xml:space="preserve"> вона розподіляється, узагальнюється за напрямками та передається викладачам-координаторам;</w:t>
      </w:r>
    </w:p>
    <w:p w:rsidR="0092199A" w:rsidRPr="00C5056B" w:rsidRDefault="0092199A" w:rsidP="000C3B65">
      <w:pPr>
        <w:pStyle w:val="a3"/>
        <w:numPr>
          <w:ilvl w:val="0"/>
          <w:numId w:val="17"/>
        </w:numPr>
        <w:ind w:left="993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C5056B">
        <w:rPr>
          <w:rFonts w:ascii="Times New Roman" w:eastAsia="Times New Roman" w:hAnsi="Times New Roman"/>
          <w:sz w:val="28"/>
          <w:szCs w:val="28"/>
        </w:rPr>
        <w:t>викладачі-координатори НШСУ пров</w:t>
      </w:r>
      <w:r w:rsidR="008527C2">
        <w:rPr>
          <w:rFonts w:ascii="Times New Roman" w:eastAsia="Times New Roman" w:hAnsi="Times New Roman"/>
          <w:sz w:val="28"/>
          <w:szCs w:val="28"/>
        </w:rPr>
        <w:t xml:space="preserve">одять </w:t>
      </w:r>
      <w:r w:rsidRPr="00C5056B">
        <w:rPr>
          <w:rFonts w:ascii="Times New Roman" w:eastAsia="Times New Roman" w:hAnsi="Times New Roman"/>
          <w:sz w:val="28"/>
          <w:szCs w:val="28"/>
        </w:rPr>
        <w:t xml:space="preserve"> </w:t>
      </w:r>
      <w:r w:rsidR="008527C2" w:rsidRPr="00C5056B">
        <w:rPr>
          <w:rFonts w:ascii="Times New Roman" w:eastAsia="Times New Roman" w:hAnsi="Times New Roman"/>
          <w:sz w:val="28"/>
          <w:szCs w:val="28"/>
        </w:rPr>
        <w:t>засідан</w:t>
      </w:r>
      <w:r w:rsidR="008527C2">
        <w:rPr>
          <w:rFonts w:ascii="Times New Roman" w:eastAsia="Times New Roman" w:hAnsi="Times New Roman"/>
          <w:sz w:val="28"/>
          <w:szCs w:val="28"/>
        </w:rPr>
        <w:t>ня</w:t>
      </w:r>
      <w:r w:rsidR="008527C2" w:rsidRPr="00C505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056B">
        <w:rPr>
          <w:rFonts w:ascii="Times New Roman" w:eastAsia="Times New Roman" w:hAnsi="Times New Roman"/>
          <w:sz w:val="28"/>
          <w:szCs w:val="28"/>
        </w:rPr>
        <w:t xml:space="preserve">робочих груп, під час яких розглядається отримана інформація, здійснюється оцінка навчальних потреб та на її основі надаються рекомендації щодо </w:t>
      </w:r>
      <w:r w:rsidR="000B2C2A" w:rsidRPr="00C5056B">
        <w:rPr>
          <w:rFonts w:ascii="Times New Roman" w:eastAsia="Times New Roman" w:hAnsi="Times New Roman"/>
          <w:sz w:val="28"/>
          <w:szCs w:val="28"/>
        </w:rPr>
        <w:t>її</w:t>
      </w:r>
      <w:r w:rsidRPr="00C5056B">
        <w:rPr>
          <w:rFonts w:ascii="Times New Roman" w:eastAsia="Times New Roman" w:hAnsi="Times New Roman"/>
          <w:sz w:val="28"/>
          <w:szCs w:val="28"/>
        </w:rPr>
        <w:t xml:space="preserve"> врахування під час формування плану науково-дослідної роботи і визначення пріоритетних тем для розробки, а також при складанні програм підготовки / періодичного навчання/ підвищення кваліфікації.</w:t>
      </w:r>
    </w:p>
    <w:p w:rsidR="00EB06C8" w:rsidRPr="00C5056B" w:rsidRDefault="00260E77" w:rsidP="00856663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Розробка нових </w:t>
      </w:r>
      <w:r w:rsidR="00F67C42" w:rsidRPr="00C5056B">
        <w:rPr>
          <w:rFonts w:ascii="Times New Roman" w:eastAsia="Times New Roman" w:hAnsi="Times New Roman"/>
          <w:sz w:val="28"/>
          <w:szCs w:val="24"/>
          <w:lang w:eastAsia="ru-RU"/>
        </w:rPr>
        <w:t>та</w:t>
      </w: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вдосконалення вже розроблених навчальних курсів </w:t>
      </w:r>
      <w:r w:rsidR="000602C4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для </w:t>
      </w: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67C42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спеціальної підготовки кандидатів на посаду судді / </w:t>
      </w: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>підготовки та періодичного навчання суддів / підготовки та підвищення кваліфікації працівників апаратів судів</w:t>
      </w:r>
      <w:r w:rsidR="000602C4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здійснюється </w:t>
      </w:r>
      <w:r w:rsidR="00F67C42" w:rsidRPr="00C5056B">
        <w:rPr>
          <w:rFonts w:ascii="Times New Roman" w:eastAsia="Times New Roman" w:hAnsi="Times New Roman"/>
          <w:sz w:val="28"/>
          <w:szCs w:val="24"/>
          <w:lang w:eastAsia="ru-RU"/>
        </w:rPr>
        <w:t>згідно з Методикою розробки курсів, Концепцією національних стандартів суддівської освіти</w:t>
      </w:r>
      <w:r w:rsidR="00856663" w:rsidRPr="00C5056B">
        <w:rPr>
          <w:rFonts w:ascii="Times New Roman" w:eastAsia="Times New Roman" w:hAnsi="Times New Roman"/>
          <w:sz w:val="28"/>
          <w:szCs w:val="24"/>
          <w:lang w:eastAsia="ru-RU"/>
        </w:rPr>
        <w:t>,  груп</w:t>
      </w:r>
      <w:r w:rsidR="00856663" w:rsidRPr="00C5056B">
        <w:rPr>
          <w:rFonts w:ascii="Times New Roman" w:hAnsi="Times New Roman"/>
          <w:sz w:val="28"/>
          <w:lang w:eastAsia="ru-RU"/>
        </w:rPr>
        <w:t>ами</w:t>
      </w:r>
      <w:r w:rsidR="00856663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розробників</w:t>
      </w:r>
      <w:r w:rsidR="00856663" w:rsidRPr="00C5056B">
        <w:rPr>
          <w:rFonts w:ascii="Times New Roman" w:hAnsi="Times New Roman"/>
          <w:sz w:val="28"/>
          <w:szCs w:val="14"/>
        </w:rPr>
        <w:t xml:space="preserve">, до складу яких входять працівники НШСУ та судді-викладачі. Очолює таку групу 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>працівник НШСУ, як</w:t>
      </w:r>
      <w:r w:rsidR="00856663" w:rsidRPr="00C5056B">
        <w:rPr>
          <w:rFonts w:ascii="Times New Roman" w:hAnsi="Times New Roman"/>
          <w:sz w:val="28"/>
          <w:lang w:eastAsia="ru-RU"/>
        </w:rPr>
        <w:t>ий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згідно з наказом ректора НШСУ призначен</w:t>
      </w:r>
      <w:r w:rsidR="00856663" w:rsidRPr="00C5056B">
        <w:rPr>
          <w:rFonts w:ascii="Times New Roman" w:hAnsi="Times New Roman"/>
          <w:sz w:val="28"/>
          <w:lang w:eastAsia="ru-RU"/>
        </w:rPr>
        <w:t>ий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керівник</w:t>
      </w:r>
      <w:r w:rsidR="00856663" w:rsidRPr="00C5056B">
        <w:rPr>
          <w:rFonts w:ascii="Times New Roman" w:hAnsi="Times New Roman"/>
          <w:sz w:val="28"/>
          <w:lang w:eastAsia="ru-RU"/>
        </w:rPr>
        <w:t>о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="00856663" w:rsidRPr="00C5056B">
        <w:rPr>
          <w:rFonts w:ascii="Times New Roman" w:hAnsi="Times New Roman"/>
          <w:sz w:val="28"/>
          <w:lang w:eastAsia="ru-RU"/>
        </w:rPr>
        <w:t xml:space="preserve"> відповідного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навчальн</w:t>
      </w:r>
      <w:r w:rsidR="00856663" w:rsidRPr="00C5056B">
        <w:rPr>
          <w:rFonts w:ascii="Times New Roman" w:hAnsi="Times New Roman"/>
          <w:sz w:val="28"/>
          <w:lang w:eastAsia="ru-RU"/>
        </w:rPr>
        <w:t>ого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курс</w:t>
      </w:r>
      <w:r w:rsidR="00856663" w:rsidRPr="00C5056B">
        <w:rPr>
          <w:rFonts w:ascii="Times New Roman" w:hAnsi="Times New Roman"/>
          <w:sz w:val="28"/>
          <w:lang w:eastAsia="ru-RU"/>
        </w:rPr>
        <w:t>у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та представля</w:t>
      </w:r>
      <w:r w:rsidR="00856663" w:rsidRPr="00C5056B">
        <w:rPr>
          <w:rFonts w:ascii="Times New Roman" w:hAnsi="Times New Roman"/>
          <w:sz w:val="28"/>
          <w:lang w:eastAsia="ru-RU"/>
        </w:rPr>
        <w:t>є один з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так</w:t>
      </w:r>
      <w:r w:rsidR="00856663" w:rsidRPr="00C5056B">
        <w:rPr>
          <w:rFonts w:ascii="Times New Roman" w:hAnsi="Times New Roman"/>
          <w:sz w:val="28"/>
          <w:lang w:eastAsia="ru-RU"/>
        </w:rPr>
        <w:t>их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науков</w:t>
      </w:r>
      <w:r w:rsidR="00856663" w:rsidRPr="00C5056B">
        <w:rPr>
          <w:rFonts w:ascii="Times New Roman" w:hAnsi="Times New Roman"/>
          <w:sz w:val="28"/>
          <w:lang w:eastAsia="ru-RU"/>
        </w:rPr>
        <w:t>их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 підрозділ</w:t>
      </w:r>
      <w:r w:rsidR="00856663" w:rsidRPr="00C5056B">
        <w:rPr>
          <w:rFonts w:ascii="Times New Roman" w:hAnsi="Times New Roman"/>
          <w:sz w:val="28"/>
          <w:lang w:eastAsia="ru-RU"/>
        </w:rPr>
        <w:t>ів</w:t>
      </w:r>
      <w:r w:rsidR="00EB06C8" w:rsidRPr="00C5056B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EB06C8" w:rsidRPr="00C5056B" w:rsidRDefault="00EB06C8" w:rsidP="000C3B6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>відділ наукових досліджень проблем судочинства та науково-методичного забезпечення суддівської освіти;</w:t>
      </w:r>
    </w:p>
    <w:p w:rsidR="00EB06C8" w:rsidRPr="00C5056B" w:rsidRDefault="00EB06C8" w:rsidP="000C3B6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>відділ науково-методичного забезпечення діяльності судів та органів суддівського врядування;</w:t>
      </w:r>
    </w:p>
    <w:p w:rsidR="00EB06C8" w:rsidRPr="00C5056B" w:rsidRDefault="00EB06C8" w:rsidP="000C3B6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>відділ науково-методичного супроводження психологічної підготовки суддів;</w:t>
      </w:r>
    </w:p>
    <w:p w:rsidR="00EB06C8" w:rsidRPr="00C5056B" w:rsidRDefault="00EB06C8" w:rsidP="000C3B65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5056B">
        <w:rPr>
          <w:rFonts w:ascii="Times New Roman" w:eastAsia="MS Gothic" w:hAnsi="Times New Roman"/>
          <w:sz w:val="28"/>
          <w:szCs w:val="24"/>
          <w:lang w:eastAsia="ru-RU"/>
        </w:rPr>
        <w:t>в</w:t>
      </w: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>ідділ міжнародного співробітництва;</w:t>
      </w:r>
    </w:p>
    <w:p w:rsidR="00EB06C8" w:rsidRPr="00C5056B" w:rsidRDefault="00EB06C8" w:rsidP="000C3B65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>відділ підготовки викладачів (тренерів).</w:t>
      </w:r>
    </w:p>
    <w:p w:rsidR="00856663" w:rsidRPr="00C5056B" w:rsidRDefault="007B1DB3" w:rsidP="007B1DB3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14"/>
        </w:rPr>
      </w:pP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>Групою розробників нового навчального курсу</w:t>
      </w:r>
      <w:r w:rsidR="00856663" w:rsidRPr="00C5056B">
        <w:rPr>
          <w:rFonts w:ascii="Times New Roman" w:hAnsi="Times New Roman"/>
          <w:sz w:val="28"/>
          <w:szCs w:val="14"/>
        </w:rPr>
        <w:t xml:space="preserve"> визнач</w:t>
      </w:r>
      <w:r w:rsidRPr="00C5056B">
        <w:rPr>
          <w:rFonts w:ascii="Times New Roman" w:hAnsi="Times New Roman"/>
          <w:sz w:val="28"/>
          <w:szCs w:val="14"/>
        </w:rPr>
        <w:t>аються</w:t>
      </w:r>
      <w:r w:rsidR="00856663" w:rsidRPr="00C5056B">
        <w:rPr>
          <w:rFonts w:ascii="Times New Roman" w:hAnsi="Times New Roman"/>
          <w:sz w:val="28"/>
          <w:szCs w:val="14"/>
        </w:rPr>
        <w:t xml:space="preserve"> навчальн</w:t>
      </w:r>
      <w:r w:rsidRPr="00C5056B">
        <w:rPr>
          <w:rFonts w:ascii="Times New Roman" w:hAnsi="Times New Roman"/>
          <w:sz w:val="28"/>
          <w:szCs w:val="14"/>
        </w:rPr>
        <w:t>і</w:t>
      </w:r>
      <w:r w:rsidR="00856663" w:rsidRPr="00C5056B">
        <w:rPr>
          <w:rFonts w:ascii="Times New Roman" w:hAnsi="Times New Roman"/>
          <w:sz w:val="28"/>
          <w:szCs w:val="14"/>
        </w:rPr>
        <w:t xml:space="preserve"> ціл</w:t>
      </w:r>
      <w:r w:rsidRPr="00C5056B">
        <w:rPr>
          <w:rFonts w:ascii="Times New Roman" w:hAnsi="Times New Roman"/>
          <w:sz w:val="28"/>
          <w:szCs w:val="14"/>
        </w:rPr>
        <w:t xml:space="preserve">і </w:t>
      </w:r>
      <w:r w:rsidR="00856663" w:rsidRPr="00C5056B">
        <w:rPr>
          <w:rFonts w:ascii="Times New Roman" w:hAnsi="Times New Roman"/>
          <w:sz w:val="28"/>
          <w:szCs w:val="14"/>
        </w:rPr>
        <w:t>курсу;</w:t>
      </w:r>
      <w:r w:rsidRPr="00C5056B">
        <w:rPr>
          <w:rFonts w:ascii="Times New Roman" w:hAnsi="Times New Roman"/>
          <w:sz w:val="28"/>
          <w:szCs w:val="14"/>
        </w:rPr>
        <w:t xml:space="preserve"> розробляється</w:t>
      </w:r>
      <w:r w:rsidR="00856663" w:rsidRPr="00C5056B">
        <w:rPr>
          <w:rFonts w:ascii="Times New Roman" w:hAnsi="Times New Roman"/>
          <w:sz w:val="28"/>
          <w:szCs w:val="14"/>
        </w:rPr>
        <w:t xml:space="preserve"> програм</w:t>
      </w:r>
      <w:r w:rsidRPr="00C5056B">
        <w:rPr>
          <w:rFonts w:ascii="Times New Roman" w:hAnsi="Times New Roman"/>
          <w:sz w:val="28"/>
          <w:szCs w:val="14"/>
        </w:rPr>
        <w:t>а</w:t>
      </w:r>
      <w:r w:rsidR="00856663" w:rsidRPr="00C5056B">
        <w:rPr>
          <w:rFonts w:ascii="Times New Roman" w:hAnsi="Times New Roman"/>
          <w:sz w:val="28"/>
          <w:szCs w:val="14"/>
        </w:rPr>
        <w:t xml:space="preserve"> курсу;</w:t>
      </w:r>
      <w:r w:rsidRPr="00C5056B">
        <w:rPr>
          <w:rFonts w:ascii="Times New Roman" w:hAnsi="Times New Roman"/>
          <w:sz w:val="28"/>
          <w:szCs w:val="14"/>
        </w:rPr>
        <w:t xml:space="preserve"> структурується навчальний матеріал </w:t>
      </w:r>
      <w:r w:rsidR="00856663" w:rsidRPr="00C5056B">
        <w:rPr>
          <w:rFonts w:ascii="Times New Roman" w:hAnsi="Times New Roman"/>
          <w:sz w:val="28"/>
          <w:szCs w:val="14"/>
        </w:rPr>
        <w:t>відповідно до інтерактивної методики навчання, специфіки проведення тренінгів;</w:t>
      </w:r>
      <w:r w:rsidRPr="00C5056B">
        <w:rPr>
          <w:rFonts w:ascii="Times New Roman" w:hAnsi="Times New Roman"/>
          <w:sz w:val="28"/>
          <w:szCs w:val="14"/>
        </w:rPr>
        <w:t xml:space="preserve"> </w:t>
      </w:r>
      <w:r w:rsidR="00856663" w:rsidRPr="00C5056B">
        <w:rPr>
          <w:rFonts w:ascii="Times New Roman" w:hAnsi="Times New Roman"/>
          <w:sz w:val="28"/>
          <w:szCs w:val="14"/>
        </w:rPr>
        <w:t>розроб</w:t>
      </w:r>
      <w:r w:rsidRPr="00C5056B">
        <w:rPr>
          <w:rFonts w:ascii="Times New Roman" w:hAnsi="Times New Roman"/>
          <w:sz w:val="28"/>
          <w:szCs w:val="14"/>
        </w:rPr>
        <w:t>ляються</w:t>
      </w:r>
      <w:r w:rsidR="00856663" w:rsidRPr="00C5056B">
        <w:rPr>
          <w:rFonts w:ascii="Times New Roman" w:hAnsi="Times New Roman"/>
          <w:sz w:val="28"/>
          <w:szCs w:val="14"/>
        </w:rPr>
        <w:t xml:space="preserve"> роздавальн</w:t>
      </w:r>
      <w:r w:rsidRPr="00C5056B">
        <w:rPr>
          <w:rFonts w:ascii="Times New Roman" w:hAnsi="Times New Roman"/>
          <w:sz w:val="28"/>
          <w:szCs w:val="14"/>
        </w:rPr>
        <w:t>і матеріали</w:t>
      </w:r>
      <w:r w:rsidR="00856663" w:rsidRPr="00C5056B">
        <w:rPr>
          <w:rFonts w:ascii="Times New Roman" w:hAnsi="Times New Roman"/>
          <w:sz w:val="28"/>
          <w:szCs w:val="14"/>
        </w:rPr>
        <w:t xml:space="preserve"> </w:t>
      </w:r>
      <w:r w:rsidRPr="00C5056B">
        <w:rPr>
          <w:rFonts w:ascii="Times New Roman" w:hAnsi="Times New Roman"/>
          <w:sz w:val="28"/>
          <w:szCs w:val="14"/>
        </w:rPr>
        <w:t>та</w:t>
      </w:r>
      <w:r w:rsidR="00856663" w:rsidRPr="00C5056B">
        <w:rPr>
          <w:rFonts w:ascii="Times New Roman" w:hAnsi="Times New Roman"/>
          <w:sz w:val="28"/>
          <w:szCs w:val="14"/>
        </w:rPr>
        <w:t xml:space="preserve"> матеріал</w:t>
      </w:r>
      <w:r w:rsidRPr="00C5056B">
        <w:rPr>
          <w:rFonts w:ascii="Times New Roman" w:hAnsi="Times New Roman"/>
          <w:sz w:val="28"/>
          <w:szCs w:val="14"/>
        </w:rPr>
        <w:t>и</w:t>
      </w:r>
      <w:r w:rsidR="00856663" w:rsidRPr="00C5056B">
        <w:rPr>
          <w:rFonts w:ascii="Times New Roman" w:hAnsi="Times New Roman"/>
          <w:sz w:val="28"/>
          <w:szCs w:val="14"/>
        </w:rPr>
        <w:t xml:space="preserve"> для викладачів;</w:t>
      </w:r>
      <w:r w:rsidRPr="00C5056B">
        <w:rPr>
          <w:rFonts w:ascii="Times New Roman" w:hAnsi="Times New Roman"/>
          <w:sz w:val="28"/>
          <w:szCs w:val="14"/>
        </w:rPr>
        <w:t xml:space="preserve"> здійснюються </w:t>
      </w:r>
      <w:r w:rsidR="00856663" w:rsidRPr="00C5056B">
        <w:rPr>
          <w:rFonts w:ascii="Times New Roman" w:hAnsi="Times New Roman"/>
          <w:sz w:val="28"/>
          <w:szCs w:val="14"/>
        </w:rPr>
        <w:t xml:space="preserve">апробація курсів та їхнє доопрацювання; </w:t>
      </w:r>
      <w:r w:rsidRPr="00C5056B">
        <w:rPr>
          <w:rFonts w:ascii="Times New Roman" w:hAnsi="Times New Roman"/>
          <w:sz w:val="28"/>
          <w:szCs w:val="14"/>
        </w:rPr>
        <w:t>готуються</w:t>
      </w:r>
      <w:r w:rsidR="00856663" w:rsidRPr="00C5056B">
        <w:rPr>
          <w:rFonts w:ascii="Times New Roman" w:hAnsi="Times New Roman"/>
          <w:sz w:val="28"/>
          <w:szCs w:val="14"/>
        </w:rPr>
        <w:t xml:space="preserve"> викладачі</w:t>
      </w:r>
      <w:r w:rsidRPr="00C5056B">
        <w:rPr>
          <w:rFonts w:ascii="Times New Roman" w:hAnsi="Times New Roman"/>
          <w:sz w:val="28"/>
          <w:szCs w:val="14"/>
        </w:rPr>
        <w:t xml:space="preserve"> з кожного курсу.</w:t>
      </w:r>
    </w:p>
    <w:p w:rsidR="00F51502" w:rsidRPr="00C5056B" w:rsidRDefault="007B1DB3" w:rsidP="009F04F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Удосконалення вже розроблених навчальних курсів </w:t>
      </w:r>
      <w:r w:rsidR="00895BDD" w:rsidRPr="00C5056B">
        <w:rPr>
          <w:rFonts w:ascii="Times New Roman" w:eastAsia="Times New Roman" w:hAnsi="Times New Roman"/>
          <w:sz w:val="28"/>
          <w:szCs w:val="24"/>
          <w:lang w:eastAsia="ru-RU"/>
        </w:rPr>
        <w:t>здійсню</w:t>
      </w:r>
      <w:r w:rsidR="008527C2">
        <w:rPr>
          <w:rFonts w:ascii="Times New Roman" w:eastAsia="Times New Roman" w:hAnsi="Times New Roman"/>
          <w:sz w:val="28"/>
          <w:szCs w:val="24"/>
          <w:lang w:eastAsia="ru-RU"/>
        </w:rPr>
        <w:t>є</w:t>
      </w: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8527C2"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C5056B">
        <w:rPr>
          <w:rFonts w:ascii="Times New Roman" w:eastAsia="Times New Roman" w:hAnsi="Times New Roman"/>
          <w:sz w:val="28"/>
          <w:szCs w:val="24"/>
          <w:lang w:eastAsia="ru-RU"/>
        </w:rPr>
        <w:t xml:space="preserve">ся з урахуванням </w:t>
      </w:r>
      <w:r w:rsidRPr="00C5056B">
        <w:rPr>
          <w:rFonts w:ascii="Times New Roman" w:hAnsi="Times New Roman"/>
          <w:sz w:val="28"/>
          <w:szCs w:val="28"/>
        </w:rPr>
        <w:t>моніторингових досліджень</w:t>
      </w:r>
      <w:r w:rsidR="009F04FD" w:rsidRPr="00C505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отриманих </w:t>
      </w:r>
      <w:r w:rsidR="009F04FD" w:rsidRPr="00C5056B">
        <w:rPr>
          <w:rFonts w:ascii="Times New Roman" w:hAnsi="Times New Roman"/>
          <w:sz w:val="28"/>
          <w:szCs w:val="28"/>
        </w:rPr>
        <w:t xml:space="preserve">у результаті проведеного аналізу анкет зворотного зв’язку слухачів / </w:t>
      </w:r>
      <w:r w:rsidR="000B2C2A" w:rsidRPr="00C5056B">
        <w:rPr>
          <w:rFonts w:ascii="Times New Roman" w:hAnsi="Times New Roman"/>
          <w:sz w:val="28"/>
          <w:szCs w:val="28"/>
        </w:rPr>
        <w:t xml:space="preserve">учасників спеціальної підготовки кандидатів на посаду судді, </w:t>
      </w:r>
      <w:r w:rsidR="009F04FD" w:rsidRPr="00C5056B">
        <w:rPr>
          <w:rFonts w:ascii="Times New Roman" w:hAnsi="Times New Roman"/>
          <w:sz w:val="28"/>
          <w:szCs w:val="28"/>
        </w:rPr>
        <w:t>підготовки / періодичного навч</w:t>
      </w:r>
      <w:r w:rsidR="000B2C2A" w:rsidRPr="00C5056B">
        <w:rPr>
          <w:rFonts w:ascii="Times New Roman" w:hAnsi="Times New Roman"/>
          <w:sz w:val="28"/>
          <w:szCs w:val="28"/>
        </w:rPr>
        <w:t>ання, підвищення кваліфікації</w:t>
      </w:r>
      <w:r w:rsidR="009F04FD" w:rsidRPr="00C5056B">
        <w:rPr>
          <w:rFonts w:ascii="Times New Roman" w:hAnsi="Times New Roman"/>
          <w:sz w:val="28"/>
          <w:szCs w:val="28"/>
        </w:rPr>
        <w:t xml:space="preserve"> та узагальнених даних за результатами моніторингу судових рішень суддів – слухачів/учасників таких заходів.</w:t>
      </w:r>
    </w:p>
    <w:p w:rsidR="009F04FD" w:rsidRDefault="009F04FD" w:rsidP="009F04F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5124A" w:rsidRPr="00814D29" w:rsidRDefault="00252DDC" w:rsidP="007C7D7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5124A" w:rsidRPr="00814D29">
        <w:rPr>
          <w:rFonts w:ascii="Times New Roman" w:hAnsi="Times New Roman"/>
          <w:b/>
          <w:color w:val="000000"/>
          <w:sz w:val="28"/>
          <w:szCs w:val="28"/>
        </w:rPr>
        <w:t xml:space="preserve">.4. Підвищення рівня викладання </w:t>
      </w:r>
    </w:p>
    <w:p w:rsidR="0055124A" w:rsidRPr="00814D29" w:rsidRDefault="0055124A" w:rsidP="00DF1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4D29">
        <w:rPr>
          <w:rFonts w:ascii="Times New Roman" w:hAnsi="Times New Roman"/>
          <w:sz w:val="28"/>
          <w:szCs w:val="28"/>
        </w:rPr>
        <w:t>Науково-методичне забезпечення підвищення рівня викладання в НШСУ</w:t>
      </w:r>
      <w:r w:rsidR="00DF17BA">
        <w:rPr>
          <w:rFonts w:ascii="Times New Roman" w:hAnsi="Times New Roman"/>
          <w:sz w:val="28"/>
          <w:szCs w:val="28"/>
        </w:rPr>
        <w:t>, підготовка нових викладачів та підвищення</w:t>
      </w:r>
      <w:r w:rsidRPr="00814D29">
        <w:rPr>
          <w:rFonts w:ascii="Times New Roman" w:hAnsi="Times New Roman"/>
          <w:sz w:val="28"/>
          <w:szCs w:val="28"/>
        </w:rPr>
        <w:t xml:space="preserve"> </w:t>
      </w:r>
      <w:r w:rsidR="00DF17BA">
        <w:rPr>
          <w:rFonts w:ascii="Times New Roman" w:hAnsi="Times New Roman"/>
          <w:sz w:val="28"/>
          <w:szCs w:val="28"/>
        </w:rPr>
        <w:t xml:space="preserve">кваліфікації тих, хто вже викладає, </w:t>
      </w:r>
      <w:r w:rsidRPr="00814D29">
        <w:rPr>
          <w:rFonts w:ascii="Times New Roman" w:hAnsi="Times New Roman"/>
          <w:sz w:val="28"/>
          <w:szCs w:val="28"/>
        </w:rPr>
        <w:t xml:space="preserve">здійснюється </w:t>
      </w:r>
      <w:r w:rsidR="00C82412">
        <w:rPr>
          <w:rFonts w:ascii="Times New Roman" w:hAnsi="Times New Roman"/>
          <w:sz w:val="28"/>
          <w:szCs w:val="28"/>
        </w:rPr>
        <w:t xml:space="preserve">за допомогою та </w:t>
      </w:r>
      <w:r w:rsidRPr="00814D29">
        <w:rPr>
          <w:rFonts w:ascii="Times New Roman" w:hAnsi="Times New Roman"/>
          <w:sz w:val="28"/>
          <w:szCs w:val="28"/>
        </w:rPr>
        <w:t>під контролем відділу підготовки викладачів (тренерів).</w:t>
      </w:r>
    </w:p>
    <w:p w:rsidR="00C82412" w:rsidRPr="00C5056B" w:rsidRDefault="0055124A" w:rsidP="00DF17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4D29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C5056B">
        <w:rPr>
          <w:rFonts w:ascii="Times New Roman" w:hAnsi="Times New Roman"/>
          <w:sz w:val="28"/>
          <w:szCs w:val="28"/>
        </w:rPr>
        <w:t>результатами аналізу анкет</w:t>
      </w:r>
      <w:r w:rsidR="00C82412" w:rsidRPr="00C5056B">
        <w:rPr>
          <w:rFonts w:ascii="Times New Roman" w:hAnsi="Times New Roman"/>
          <w:sz w:val="28"/>
          <w:szCs w:val="28"/>
        </w:rPr>
        <w:t xml:space="preserve"> зворотного зв’язку</w:t>
      </w:r>
      <w:r w:rsidRPr="00C5056B">
        <w:rPr>
          <w:rFonts w:ascii="Times New Roman" w:hAnsi="Times New Roman"/>
          <w:sz w:val="28"/>
          <w:szCs w:val="28"/>
        </w:rPr>
        <w:t xml:space="preserve"> визначається рівень викладання кожного викладача</w:t>
      </w:r>
      <w:r w:rsidR="00C82412" w:rsidRPr="00C5056B">
        <w:rPr>
          <w:rFonts w:ascii="Times New Roman" w:hAnsi="Times New Roman"/>
          <w:sz w:val="28"/>
          <w:szCs w:val="28"/>
        </w:rPr>
        <w:t>,</w:t>
      </w:r>
      <w:r w:rsidRPr="00C5056B">
        <w:rPr>
          <w:rFonts w:ascii="Times New Roman" w:hAnsi="Times New Roman"/>
          <w:sz w:val="28"/>
          <w:szCs w:val="28"/>
        </w:rPr>
        <w:t xml:space="preserve"> </w:t>
      </w:r>
      <w:r w:rsidR="000B2C2A" w:rsidRPr="00C5056B">
        <w:rPr>
          <w:rFonts w:ascii="Times New Roman" w:hAnsi="Times New Roman"/>
          <w:sz w:val="28"/>
          <w:szCs w:val="28"/>
        </w:rPr>
        <w:t xml:space="preserve">встановлюється, </w:t>
      </w:r>
      <w:r w:rsidR="00C82412" w:rsidRPr="00C5056B">
        <w:rPr>
          <w:rFonts w:ascii="Times New Roman" w:hAnsi="Times New Roman"/>
          <w:sz w:val="28"/>
          <w:szCs w:val="28"/>
        </w:rPr>
        <w:t xml:space="preserve">які саме навички йому потрібно удосконалити, на що </w:t>
      </w:r>
      <w:r w:rsidR="000B2C2A" w:rsidRPr="00C5056B">
        <w:rPr>
          <w:rFonts w:ascii="Times New Roman" w:hAnsi="Times New Roman"/>
          <w:sz w:val="28"/>
          <w:szCs w:val="28"/>
        </w:rPr>
        <w:t xml:space="preserve">саме потрібно </w:t>
      </w:r>
      <w:r w:rsidR="00C82412" w:rsidRPr="00C5056B">
        <w:rPr>
          <w:rFonts w:ascii="Times New Roman" w:hAnsi="Times New Roman"/>
          <w:sz w:val="28"/>
          <w:szCs w:val="28"/>
        </w:rPr>
        <w:t>звернути увагу.</w:t>
      </w:r>
    </w:p>
    <w:p w:rsidR="0055124A" w:rsidRPr="00814D29" w:rsidRDefault="00C82412" w:rsidP="00F51502">
      <w:pPr>
        <w:spacing w:after="0"/>
        <w:ind w:firstLine="426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C5056B">
        <w:rPr>
          <w:rFonts w:ascii="Times New Roman" w:hAnsi="Times New Roman"/>
          <w:sz w:val="28"/>
          <w:szCs w:val="28"/>
        </w:rPr>
        <w:t xml:space="preserve"> 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>Із метою підвищення професійної компетентності викладачів (тренерів) в НШСУ готуються відповідні тренінги та семінари</w:t>
      </w:r>
      <w:r w:rsidR="002C1E03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 (методологічні та тематичні)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. Ці тренінги та семінари 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>сприят</w:t>
      </w:r>
      <w:r w:rsidR="00B328B9" w:rsidRPr="00C5056B">
        <w:rPr>
          <w:rFonts w:ascii="Times New Roman" w:hAnsi="Times New Roman"/>
          <w:sz w:val="28"/>
          <w:szCs w:val="28"/>
          <w:shd w:val="clear" w:color="auto" w:fill="FFFFFF"/>
        </w:rPr>
        <w:t>имут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ь 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>розви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>тку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 нов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 навич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к викладання </w:t>
      </w:r>
      <w:r w:rsidR="000B2C2A" w:rsidRPr="00C5056B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 удосконал</w:t>
      </w:r>
      <w:r w:rsidR="002C1E03" w:rsidRPr="00C5056B">
        <w:rPr>
          <w:rFonts w:ascii="Times New Roman" w:hAnsi="Times New Roman"/>
          <w:sz w:val="28"/>
          <w:szCs w:val="28"/>
          <w:shd w:val="clear" w:color="auto" w:fill="FFFFFF"/>
        </w:rPr>
        <w:t>енню вже набутих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також 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>допомага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B328B9" w:rsidRPr="00C5056B">
        <w:rPr>
          <w:rFonts w:ascii="Times New Roman" w:hAnsi="Times New Roman"/>
          <w:sz w:val="28"/>
          <w:szCs w:val="28"/>
          <w:shd w:val="clear" w:color="auto" w:fill="FFFFFF"/>
        </w:rPr>
        <w:t>имут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 обмін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 досвідом та отриманн</w:t>
      </w:r>
      <w:r w:rsidR="00DF17BA" w:rsidRPr="00C5056B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55124A" w:rsidRPr="00C5056B">
        <w:rPr>
          <w:rFonts w:ascii="Times New Roman" w:hAnsi="Times New Roman"/>
          <w:sz w:val="28"/>
          <w:szCs w:val="28"/>
          <w:shd w:val="clear" w:color="auto" w:fill="FFFFFF"/>
        </w:rPr>
        <w:t xml:space="preserve"> зворотного зв’язку від досвідчених викладачів</w:t>
      </w:r>
      <w:r w:rsidR="0055124A" w:rsidRPr="00814D29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(тренерів).</w:t>
      </w:r>
    </w:p>
    <w:p w:rsidR="009977F8" w:rsidRDefault="00997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1FB8" w:rsidRPr="001E2CB5" w:rsidRDefault="00252DDC" w:rsidP="007E65BE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671FB8" w:rsidRPr="001E2CB5">
        <w:rPr>
          <w:rFonts w:ascii="Times New Roman" w:hAnsi="Times New Roman"/>
          <w:b/>
          <w:color w:val="000000"/>
          <w:sz w:val="28"/>
          <w:szCs w:val="28"/>
        </w:rPr>
        <w:t xml:space="preserve">.5. Організаційні зміни в діяльності Національної школи суддів України </w:t>
      </w:r>
      <w:r w:rsidR="002C1E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71FB8" w:rsidRPr="001E2CB5" w:rsidRDefault="00671FB8" w:rsidP="007F75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2CB5">
        <w:rPr>
          <w:rFonts w:ascii="Times New Roman" w:hAnsi="Times New Roman"/>
          <w:sz w:val="28"/>
          <w:szCs w:val="28"/>
        </w:rPr>
        <w:t xml:space="preserve">З метою підвищення ефективності системи оцінювання професійної підготовки в НШСУ, а також забезпечення оперативної взаємодії між структурними підрозділами НШСУ створюється єдина електрона база даних, </w:t>
      </w:r>
      <w:r w:rsidR="00302E8B">
        <w:rPr>
          <w:rFonts w:ascii="Times New Roman" w:hAnsi="Times New Roman"/>
          <w:sz w:val="28"/>
          <w:szCs w:val="28"/>
        </w:rPr>
        <w:t>що</w:t>
      </w:r>
      <w:r w:rsidRPr="001E2CB5">
        <w:rPr>
          <w:rFonts w:ascii="Times New Roman" w:hAnsi="Times New Roman"/>
          <w:sz w:val="28"/>
          <w:szCs w:val="28"/>
        </w:rPr>
        <w:t xml:space="preserve"> дозвол</w:t>
      </w:r>
      <w:r w:rsidR="00115CED">
        <w:rPr>
          <w:rFonts w:ascii="Times New Roman" w:hAnsi="Times New Roman"/>
          <w:sz w:val="28"/>
          <w:szCs w:val="28"/>
        </w:rPr>
        <w:t>яє</w:t>
      </w:r>
      <w:r w:rsidRPr="001E2CB5">
        <w:rPr>
          <w:rFonts w:ascii="Times New Roman" w:hAnsi="Times New Roman"/>
          <w:sz w:val="28"/>
          <w:szCs w:val="28"/>
        </w:rPr>
        <w:t xml:space="preserve"> здійснювати облік, аналіз, узагальнення, мон</w:t>
      </w:r>
      <w:r w:rsidR="007E65BE">
        <w:rPr>
          <w:rFonts w:ascii="Times New Roman" w:hAnsi="Times New Roman"/>
          <w:sz w:val="28"/>
          <w:szCs w:val="28"/>
        </w:rPr>
        <w:t>іторинг та</w:t>
      </w:r>
      <w:r w:rsidRPr="001E2CB5">
        <w:rPr>
          <w:rFonts w:ascii="Times New Roman" w:hAnsi="Times New Roman"/>
          <w:sz w:val="28"/>
          <w:szCs w:val="28"/>
        </w:rPr>
        <w:t xml:space="preserve"> </w:t>
      </w:r>
      <w:r w:rsidR="007E65BE">
        <w:rPr>
          <w:rFonts w:ascii="Times New Roman" w:hAnsi="Times New Roman"/>
          <w:sz w:val="28"/>
          <w:szCs w:val="28"/>
        </w:rPr>
        <w:t xml:space="preserve">оцінку отриманих даних, їхнє подальше </w:t>
      </w:r>
      <w:r w:rsidRPr="001E2CB5">
        <w:rPr>
          <w:rFonts w:ascii="Times New Roman" w:hAnsi="Times New Roman"/>
          <w:sz w:val="28"/>
          <w:szCs w:val="28"/>
        </w:rPr>
        <w:t xml:space="preserve">використання </w:t>
      </w:r>
      <w:r w:rsidR="007E65BE">
        <w:rPr>
          <w:rFonts w:ascii="Times New Roman" w:hAnsi="Times New Roman"/>
          <w:sz w:val="28"/>
          <w:szCs w:val="28"/>
        </w:rPr>
        <w:t>для</w:t>
      </w:r>
      <w:r w:rsidRPr="001E2CB5">
        <w:rPr>
          <w:rFonts w:ascii="Times New Roman" w:hAnsi="Times New Roman"/>
          <w:sz w:val="28"/>
          <w:szCs w:val="28"/>
        </w:rPr>
        <w:t xml:space="preserve"> оцінювання діяльності НШСУ.</w:t>
      </w:r>
    </w:p>
    <w:p w:rsidR="00671FB8" w:rsidRDefault="00671FB8" w:rsidP="007F75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2CB5">
        <w:rPr>
          <w:rFonts w:ascii="Times New Roman" w:hAnsi="Times New Roman"/>
          <w:sz w:val="28"/>
          <w:szCs w:val="28"/>
        </w:rPr>
        <w:t>Для здійснення обліку, аналізу, узагальнення</w:t>
      </w:r>
      <w:r w:rsidR="00302E8B">
        <w:rPr>
          <w:rFonts w:ascii="Times New Roman" w:hAnsi="Times New Roman"/>
          <w:sz w:val="28"/>
          <w:szCs w:val="28"/>
        </w:rPr>
        <w:t xml:space="preserve">, моніторингу, </w:t>
      </w:r>
      <w:r w:rsidR="00CD4E97">
        <w:rPr>
          <w:rFonts w:ascii="Times New Roman" w:hAnsi="Times New Roman"/>
          <w:sz w:val="28"/>
          <w:szCs w:val="28"/>
        </w:rPr>
        <w:t>оцінки отриманих даних та</w:t>
      </w:r>
      <w:r w:rsidR="00302E8B">
        <w:rPr>
          <w:rFonts w:ascii="Times New Roman" w:hAnsi="Times New Roman"/>
          <w:sz w:val="28"/>
          <w:szCs w:val="28"/>
        </w:rPr>
        <w:t xml:space="preserve"> використання </w:t>
      </w:r>
      <w:r w:rsidRPr="001E2CB5">
        <w:rPr>
          <w:rFonts w:ascii="Times New Roman" w:hAnsi="Times New Roman"/>
          <w:sz w:val="28"/>
          <w:szCs w:val="28"/>
        </w:rPr>
        <w:t>результатів оцінювання в діяльності НШСУ</w:t>
      </w:r>
      <w:r w:rsidRPr="001E2CB5">
        <w:rPr>
          <w:rFonts w:ascii="Times New Roman" w:hAnsi="Times New Roman"/>
          <w:b/>
          <w:sz w:val="28"/>
          <w:szCs w:val="28"/>
        </w:rPr>
        <w:t xml:space="preserve"> </w:t>
      </w:r>
      <w:r w:rsidR="002C1E03" w:rsidRPr="002C1E03">
        <w:rPr>
          <w:rFonts w:ascii="Times New Roman" w:hAnsi="Times New Roman"/>
          <w:sz w:val="28"/>
          <w:szCs w:val="28"/>
        </w:rPr>
        <w:t>наказом ректора</w:t>
      </w:r>
      <w:r w:rsidR="002C1E03">
        <w:rPr>
          <w:rFonts w:ascii="Times New Roman" w:hAnsi="Times New Roman"/>
          <w:b/>
          <w:sz w:val="28"/>
          <w:szCs w:val="28"/>
        </w:rPr>
        <w:t xml:space="preserve"> </w:t>
      </w:r>
      <w:r w:rsidR="00115CED">
        <w:rPr>
          <w:rFonts w:ascii="Times New Roman" w:hAnsi="Times New Roman"/>
          <w:sz w:val="28"/>
          <w:szCs w:val="28"/>
        </w:rPr>
        <w:t>створю</w:t>
      </w:r>
      <w:r w:rsidR="008527C2">
        <w:rPr>
          <w:rFonts w:ascii="Times New Roman" w:hAnsi="Times New Roman"/>
          <w:sz w:val="28"/>
          <w:szCs w:val="28"/>
        </w:rPr>
        <w:t>ють</w:t>
      </w:r>
      <w:r w:rsidR="00115CED">
        <w:rPr>
          <w:rFonts w:ascii="Times New Roman" w:hAnsi="Times New Roman"/>
          <w:sz w:val="28"/>
          <w:szCs w:val="28"/>
        </w:rPr>
        <w:t>ся</w:t>
      </w:r>
      <w:r w:rsidRPr="001E2CB5">
        <w:rPr>
          <w:rFonts w:ascii="Times New Roman" w:hAnsi="Times New Roman"/>
          <w:sz w:val="28"/>
          <w:szCs w:val="28"/>
        </w:rPr>
        <w:t xml:space="preserve"> окремі робочі групи,  </w:t>
      </w:r>
      <w:r w:rsidR="008527C2">
        <w:rPr>
          <w:rFonts w:ascii="Times New Roman" w:hAnsi="Times New Roman"/>
          <w:sz w:val="28"/>
          <w:szCs w:val="28"/>
        </w:rPr>
        <w:t>при</w:t>
      </w:r>
      <w:r w:rsidR="008527C2" w:rsidRPr="001E2CB5">
        <w:rPr>
          <w:rFonts w:ascii="Times New Roman" w:hAnsi="Times New Roman"/>
          <w:sz w:val="28"/>
          <w:szCs w:val="28"/>
        </w:rPr>
        <w:t>знача</w:t>
      </w:r>
      <w:r w:rsidR="008527C2">
        <w:rPr>
          <w:rFonts w:ascii="Times New Roman" w:hAnsi="Times New Roman"/>
          <w:sz w:val="28"/>
          <w:szCs w:val="28"/>
        </w:rPr>
        <w:t>ються</w:t>
      </w:r>
      <w:r w:rsidR="008527C2" w:rsidRPr="001E2CB5">
        <w:rPr>
          <w:rFonts w:ascii="Times New Roman" w:hAnsi="Times New Roman"/>
          <w:sz w:val="28"/>
          <w:szCs w:val="28"/>
        </w:rPr>
        <w:t xml:space="preserve"> </w:t>
      </w:r>
      <w:r w:rsidRPr="001E2CB5">
        <w:rPr>
          <w:rFonts w:ascii="Times New Roman" w:hAnsi="Times New Roman"/>
          <w:sz w:val="28"/>
          <w:szCs w:val="28"/>
        </w:rPr>
        <w:t xml:space="preserve">відповідальні </w:t>
      </w:r>
      <w:r w:rsidR="00302E8B">
        <w:rPr>
          <w:rFonts w:ascii="Times New Roman" w:hAnsi="Times New Roman"/>
          <w:sz w:val="28"/>
          <w:szCs w:val="28"/>
        </w:rPr>
        <w:t>структурні підрозділи</w:t>
      </w:r>
      <w:r w:rsidR="00DA7980">
        <w:rPr>
          <w:rFonts w:ascii="Times New Roman" w:hAnsi="Times New Roman"/>
          <w:sz w:val="28"/>
          <w:szCs w:val="28"/>
        </w:rPr>
        <w:t>, тощо</w:t>
      </w:r>
      <w:r w:rsidRPr="001E2CB5">
        <w:rPr>
          <w:rFonts w:ascii="Times New Roman" w:hAnsi="Times New Roman"/>
          <w:sz w:val="28"/>
          <w:szCs w:val="28"/>
        </w:rPr>
        <w:t>.</w:t>
      </w:r>
    </w:p>
    <w:p w:rsidR="00922D7F" w:rsidRDefault="00922D7F" w:rsidP="007F75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досліджень, що проводяться працівниками НШСУ після проведеної </w:t>
      </w:r>
      <w:r w:rsidR="00F8395D">
        <w:rPr>
          <w:rFonts w:ascii="Times New Roman" w:hAnsi="Times New Roman"/>
          <w:sz w:val="28"/>
          <w:szCs w:val="28"/>
        </w:rPr>
        <w:t xml:space="preserve">спеціальної підготовки кандидатів на посаду судді / </w:t>
      </w:r>
      <w:r>
        <w:rPr>
          <w:rFonts w:ascii="Times New Roman" w:hAnsi="Times New Roman"/>
          <w:sz w:val="28"/>
          <w:szCs w:val="28"/>
        </w:rPr>
        <w:t xml:space="preserve">підготовки </w:t>
      </w:r>
      <w:r w:rsidR="00DF17BA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періодичного навчання </w:t>
      </w:r>
      <w:r w:rsidR="00DF17BA">
        <w:rPr>
          <w:rFonts w:ascii="Times New Roman" w:hAnsi="Times New Roman"/>
          <w:sz w:val="28"/>
          <w:szCs w:val="28"/>
        </w:rPr>
        <w:t xml:space="preserve">суддів </w:t>
      </w:r>
      <w:r>
        <w:rPr>
          <w:rFonts w:ascii="Times New Roman" w:hAnsi="Times New Roman"/>
          <w:sz w:val="28"/>
          <w:szCs w:val="28"/>
        </w:rPr>
        <w:t xml:space="preserve">/ </w:t>
      </w:r>
      <w:r w:rsidR="00DF17BA">
        <w:rPr>
          <w:rFonts w:ascii="Times New Roman" w:hAnsi="Times New Roman"/>
          <w:sz w:val="28"/>
          <w:szCs w:val="28"/>
        </w:rPr>
        <w:t>підготовки та підвищення кваліфікації працівників апаратів судів</w:t>
      </w:r>
      <w:r>
        <w:rPr>
          <w:rFonts w:ascii="Times New Roman" w:hAnsi="Times New Roman"/>
          <w:sz w:val="28"/>
          <w:szCs w:val="28"/>
        </w:rPr>
        <w:t>,  пров</w:t>
      </w:r>
      <w:r w:rsidR="00DA7980">
        <w:rPr>
          <w:rFonts w:ascii="Times New Roman" w:hAnsi="Times New Roman"/>
          <w:sz w:val="28"/>
          <w:szCs w:val="28"/>
        </w:rPr>
        <w:t>одяться</w:t>
      </w:r>
      <w:r>
        <w:rPr>
          <w:rFonts w:ascii="Times New Roman" w:hAnsi="Times New Roman"/>
          <w:sz w:val="28"/>
          <w:szCs w:val="28"/>
        </w:rPr>
        <w:t xml:space="preserve"> засідан</w:t>
      </w:r>
      <w:r w:rsidR="00DA7980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груп розробників навчальних курсів з метою удосконалення матеріалів, що викладаються, а також </w:t>
      </w:r>
      <w:r w:rsidR="00302E8B">
        <w:rPr>
          <w:rFonts w:ascii="Times New Roman" w:hAnsi="Times New Roman"/>
          <w:sz w:val="28"/>
          <w:szCs w:val="28"/>
        </w:rPr>
        <w:t>надаю</w:t>
      </w:r>
      <w:r>
        <w:rPr>
          <w:rFonts w:ascii="Times New Roman" w:hAnsi="Times New Roman"/>
          <w:sz w:val="28"/>
          <w:szCs w:val="28"/>
        </w:rPr>
        <w:t>ться</w:t>
      </w:r>
      <w:r w:rsidR="00302E8B">
        <w:rPr>
          <w:rFonts w:ascii="Times New Roman" w:hAnsi="Times New Roman"/>
          <w:sz w:val="28"/>
          <w:szCs w:val="28"/>
        </w:rPr>
        <w:t xml:space="preserve"> пропозиції щодо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302E8B">
        <w:rPr>
          <w:rFonts w:ascii="Times New Roman" w:hAnsi="Times New Roman"/>
          <w:sz w:val="28"/>
          <w:szCs w:val="28"/>
        </w:rPr>
        <w:t xml:space="preserve">тематики розробки нових навчальних курсів, що в подальшому враховуються під час </w:t>
      </w:r>
      <w:r>
        <w:rPr>
          <w:rFonts w:ascii="Times New Roman" w:hAnsi="Times New Roman"/>
          <w:sz w:val="28"/>
          <w:szCs w:val="28"/>
        </w:rPr>
        <w:t>планування</w:t>
      </w:r>
      <w:r w:rsidR="00302E8B">
        <w:rPr>
          <w:rFonts w:ascii="Times New Roman" w:hAnsi="Times New Roman"/>
          <w:sz w:val="28"/>
          <w:szCs w:val="28"/>
        </w:rPr>
        <w:t xml:space="preserve"> заходів НШСУ</w:t>
      </w:r>
      <w:r>
        <w:rPr>
          <w:rFonts w:ascii="Times New Roman" w:hAnsi="Times New Roman"/>
          <w:sz w:val="28"/>
          <w:szCs w:val="28"/>
        </w:rPr>
        <w:t>.</w:t>
      </w:r>
    </w:p>
    <w:p w:rsidR="00922D7F" w:rsidRPr="001E2CB5" w:rsidRDefault="00922D7F" w:rsidP="007F75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Отримані результати дозволять Національній школі суддів України постійно підвищувати якість </w:t>
      </w:r>
      <w:r w:rsidR="00302E8B">
        <w:rPr>
          <w:rFonts w:ascii="Times New Roman" w:hAnsi="Times New Roman"/>
          <w:sz w:val="28"/>
          <w:szCs w:val="28"/>
        </w:rPr>
        <w:t xml:space="preserve">та змістовне наповнення розроблених </w:t>
      </w:r>
      <w:r>
        <w:rPr>
          <w:rFonts w:ascii="Times New Roman" w:hAnsi="Times New Roman"/>
          <w:sz w:val="28"/>
          <w:szCs w:val="28"/>
        </w:rPr>
        <w:t>навчальних курсів, викладацьку майстерність та ефективність проведених заходів в цілому.</w:t>
      </w:r>
    </w:p>
    <w:p w:rsidR="00671FB8" w:rsidRDefault="00671FB8" w:rsidP="00671FB8"/>
    <w:p w:rsidR="009977F8" w:rsidRDefault="00997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7F8" w:rsidRDefault="00997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7F8" w:rsidRDefault="00997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7F8" w:rsidRDefault="00997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77F8" w:rsidRDefault="00997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53DD" w:rsidRDefault="007F7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97478" w:rsidRDefault="003F1FC0" w:rsidP="003F1FC0">
      <w:pPr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9977F8">
        <w:rPr>
          <w:rFonts w:ascii="Times New Roman" w:hAnsi="Times New Roman"/>
          <w:b/>
          <w:sz w:val="32"/>
          <w:szCs w:val="28"/>
        </w:rPr>
        <w:t>ДОДАТКИ</w:t>
      </w:r>
    </w:p>
    <w:p w:rsidR="009977F8" w:rsidRPr="00252DDC" w:rsidRDefault="00252DDC" w:rsidP="00252DDC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Додаток </w:t>
      </w:r>
      <w:r w:rsidR="00922D7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977F8" w:rsidRDefault="009977F8" w:rsidP="00252DDC">
      <w:pPr>
        <w:spacing w:after="0" w:line="240" w:lineRule="auto"/>
        <w:ind w:right="142"/>
        <w:rPr>
          <w:rFonts w:ascii="Times New Roman" w:hAnsi="Times New Roman"/>
          <w:b/>
          <w:sz w:val="28"/>
          <w:szCs w:val="28"/>
        </w:rPr>
      </w:pPr>
    </w:p>
    <w:p w:rsidR="007450E9" w:rsidRPr="00C132A8" w:rsidRDefault="007450E9" w:rsidP="007450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132A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 Н К Е Т А</w:t>
      </w:r>
    </w:p>
    <w:p w:rsidR="007450E9" w:rsidRDefault="007450E9" w:rsidP="007450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132A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зворотного зв’язку за результатами підготовки </w:t>
      </w:r>
      <w:r w:rsidR="00922D7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/ спеціальної підготовки кандидатів на посаду судді</w:t>
      </w:r>
    </w:p>
    <w:p w:rsidR="00C132A8" w:rsidRPr="00C132A8" w:rsidRDefault="00C132A8" w:rsidP="007450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450E9" w:rsidRPr="007450E9" w:rsidRDefault="007450E9" w:rsidP="007450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___________________________________________________________________</w:t>
      </w:r>
    </w:p>
    <w:p w:rsidR="007450E9" w:rsidRPr="007450E9" w:rsidRDefault="007450E9" w:rsidP="007450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>(зазначити</w:t>
      </w:r>
      <w:r w:rsidR="00D57E8E" w:rsidRPr="00D57E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7E8E"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>категорі</w:t>
      </w:r>
      <w:r w:rsidR="00D57E8E">
        <w:rPr>
          <w:rFonts w:ascii="Times New Roman" w:eastAsia="Times New Roman" w:hAnsi="Times New Roman"/>
          <w:i/>
          <w:sz w:val="28"/>
          <w:szCs w:val="28"/>
          <w:lang w:eastAsia="ru-RU"/>
        </w:rPr>
        <w:t>ю</w:t>
      </w:r>
      <w:r w:rsidR="00D57E8E"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7E8E">
        <w:rPr>
          <w:rFonts w:ascii="Times New Roman" w:eastAsia="Times New Roman" w:hAnsi="Times New Roman"/>
          <w:i/>
          <w:sz w:val="28"/>
          <w:szCs w:val="28"/>
          <w:lang w:eastAsia="ru-RU"/>
        </w:rPr>
        <w:t>слухач</w:t>
      </w:r>
      <w:r w:rsidR="00D57E8E"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>ів</w:t>
      </w: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яка проходила підготовку)  </w:t>
      </w:r>
    </w:p>
    <w:p w:rsidR="007450E9" w:rsidRPr="007450E9" w:rsidRDefault="007450E9" w:rsidP="007450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450E9" w:rsidRPr="007450E9" w:rsidRDefault="007450E9" w:rsidP="007450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Шановні колеги!</w:t>
      </w:r>
    </w:p>
    <w:p w:rsidR="007450E9" w:rsidRPr="007450E9" w:rsidRDefault="007450E9" w:rsidP="007450E9">
      <w:pPr>
        <w:spacing w:after="0" w:line="240" w:lineRule="auto"/>
        <w:ind w:right="-284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3A2892" w:rsidRDefault="007450E9" w:rsidP="002431E6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>Працівникам Національної школи суддів України важливо знати думку кожного учасника підготовки щодо якості та ефективності її проведення. З цією метою проводиться о</w:t>
      </w:r>
      <w:r w:rsidR="003A2892">
        <w:rPr>
          <w:rFonts w:ascii="Times New Roman" w:eastAsia="Times New Roman" w:hAnsi="Times New Roman"/>
          <w:i/>
          <w:sz w:val="28"/>
          <w:szCs w:val="28"/>
          <w:lang w:eastAsia="ru-RU"/>
        </w:rPr>
        <w:t>питування учасників підготовки.</w:t>
      </w:r>
    </w:p>
    <w:p w:rsidR="007450E9" w:rsidRPr="007450E9" w:rsidRDefault="007450E9" w:rsidP="002431E6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Опитування є анонімним і здійснюється шляхом оцінювання запропонованих позицій за </w:t>
      </w:r>
      <w:r w:rsidR="0091699C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91699C" w:rsidRPr="00E03AD9">
        <w:rPr>
          <w:rFonts w:ascii="Times New Roman" w:eastAsia="Times New Roman" w:hAnsi="Times New Roman"/>
          <w:i/>
          <w:sz w:val="28"/>
          <w:szCs w:val="28"/>
          <w:lang w:eastAsia="ru-RU"/>
        </w:rPr>
        <w:t>’</w:t>
      </w:r>
      <w:r w:rsidR="0091699C">
        <w:rPr>
          <w:rFonts w:ascii="Times New Roman" w:eastAsia="Times New Roman" w:hAnsi="Times New Roman"/>
          <w:i/>
          <w:sz w:val="28"/>
          <w:szCs w:val="28"/>
          <w:lang w:eastAsia="ru-RU"/>
        </w:rPr>
        <w:t>яти</w:t>
      </w: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бальною шкалою, де </w:t>
      </w:r>
      <w:r w:rsidR="003A289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балів є найвищою оцінкою, а  1 бал – найнижчою.</w:t>
      </w:r>
    </w:p>
    <w:p w:rsidR="007450E9" w:rsidRPr="007450E9" w:rsidRDefault="007450E9" w:rsidP="002431E6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Просимо Вас </w:t>
      </w:r>
      <w:r w:rsidR="00D653DD">
        <w:rPr>
          <w:rFonts w:ascii="Times New Roman" w:eastAsia="Times New Roman" w:hAnsi="Times New Roman"/>
          <w:i/>
          <w:sz w:val="28"/>
          <w:szCs w:val="28"/>
          <w:lang w:eastAsia="ru-RU"/>
        </w:rPr>
        <w:t>на</w:t>
      </w: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дати відповіді на </w:t>
      </w:r>
      <w:r w:rsidR="00D57E8E">
        <w:rPr>
          <w:rFonts w:ascii="Times New Roman" w:eastAsia="Times New Roman" w:hAnsi="Times New Roman"/>
          <w:i/>
          <w:sz w:val="28"/>
          <w:szCs w:val="28"/>
          <w:lang w:eastAsia="ru-RU"/>
        </w:rPr>
        <w:t>за</w:t>
      </w: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питання цієї анкети, округливши обрану Вами цифру. </w:t>
      </w:r>
    </w:p>
    <w:p w:rsidR="007450E9" w:rsidRPr="006E3148" w:rsidRDefault="007450E9" w:rsidP="006E3148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Узагальнені результати анкетування враховуватимуться </w:t>
      </w:r>
      <w:r w:rsidR="00D653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під час оцінки ефективності діяльності НШСУ та </w:t>
      </w:r>
      <w:r w:rsidRPr="007450E9">
        <w:rPr>
          <w:rFonts w:ascii="Times New Roman" w:eastAsia="Times New Roman" w:hAnsi="Times New Roman"/>
          <w:i/>
          <w:sz w:val="28"/>
          <w:szCs w:val="28"/>
          <w:lang w:eastAsia="ru-RU"/>
        </w:rPr>
        <w:t>при формуванні насту</w:t>
      </w:r>
      <w:r w:rsidR="006E3148">
        <w:rPr>
          <w:rFonts w:ascii="Times New Roman" w:eastAsia="Times New Roman" w:hAnsi="Times New Roman"/>
          <w:i/>
          <w:sz w:val="28"/>
          <w:szCs w:val="28"/>
          <w:lang w:eastAsia="ru-RU"/>
        </w:rPr>
        <w:t>пних програм підготовки.</w:t>
      </w:r>
    </w:p>
    <w:p w:rsidR="00EA4529" w:rsidRDefault="007450E9" w:rsidP="000C3B65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50E9">
        <w:rPr>
          <w:rFonts w:ascii="Times New Roman" w:eastAsia="Times New Roman" w:hAnsi="Times New Roman"/>
          <w:sz w:val="28"/>
          <w:szCs w:val="28"/>
        </w:rPr>
        <w:t>Чи були досягнуті заплановані цілі навчання, які Ви ставили перед собою, коли вирішили взяти участь у підготовці в Національній школі суддів України?</w:t>
      </w:r>
      <w:r w:rsidRPr="007450E9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</w:t>
      </w:r>
      <w:r w:rsidR="006E3148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7450E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</w:p>
    <w:p w:rsidR="007450E9" w:rsidRPr="007450E9" w:rsidRDefault="00EA4529" w:rsidP="00EA4529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AA0A78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7450E9" w:rsidRPr="007450E9">
        <w:rPr>
          <w:rFonts w:ascii="Times New Roman" w:eastAsia="Times New Roman" w:hAnsi="Times New Roman"/>
          <w:sz w:val="28"/>
          <w:szCs w:val="28"/>
        </w:rPr>
        <w:t xml:space="preserve">1   2   3   4   5  </w:t>
      </w:r>
    </w:p>
    <w:p w:rsidR="007450E9" w:rsidRPr="007450E9" w:rsidRDefault="007450E9" w:rsidP="007450E9">
      <w:pPr>
        <w:tabs>
          <w:tab w:val="left" w:pos="284"/>
        </w:tabs>
        <w:spacing w:after="0" w:line="240" w:lineRule="auto"/>
        <w:ind w:left="-567" w:right="-284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450E9" w:rsidRPr="007450E9" w:rsidRDefault="007450E9" w:rsidP="000C3B65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450E9">
        <w:rPr>
          <w:rFonts w:ascii="Times New Roman" w:eastAsia="Times New Roman" w:hAnsi="Times New Roman"/>
          <w:sz w:val="28"/>
          <w:szCs w:val="28"/>
        </w:rPr>
        <w:t>Оцініть за запропонованою шкалою ефективність форм навчання, які застосовувались під час підготовки?</w:t>
      </w:r>
    </w:p>
    <w:p w:rsidR="007450E9" w:rsidRPr="007450E9" w:rsidRDefault="007450E9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Інтерактивна лекція                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A289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1   2   3   4   5  </w:t>
      </w:r>
    </w:p>
    <w:p w:rsidR="007450E9" w:rsidRPr="007450E9" w:rsidRDefault="007450E9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Тренінг                                       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1   2   3   4   5  </w:t>
      </w:r>
    </w:p>
    <w:p w:rsidR="007450E9" w:rsidRPr="007450E9" w:rsidRDefault="007450E9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Семінар                                   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1   2   3   4   5  </w:t>
      </w:r>
    </w:p>
    <w:p w:rsidR="007450E9" w:rsidRPr="007450E9" w:rsidRDefault="007450E9" w:rsidP="007450E9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A4529" w:rsidRDefault="007450E9" w:rsidP="000C3B65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</w:rPr>
        <w:t xml:space="preserve">Наскільки, на Вашу думку, знання, </w:t>
      </w:r>
      <w:r w:rsidR="00D653DD">
        <w:rPr>
          <w:rFonts w:ascii="Times New Roman" w:eastAsia="Times New Roman" w:hAnsi="Times New Roman"/>
          <w:sz w:val="28"/>
          <w:szCs w:val="28"/>
        </w:rPr>
        <w:t xml:space="preserve">вміння та навички, </w:t>
      </w:r>
      <w:r w:rsidRPr="007450E9">
        <w:rPr>
          <w:rFonts w:ascii="Times New Roman" w:eastAsia="Times New Roman" w:hAnsi="Times New Roman"/>
          <w:sz w:val="28"/>
          <w:szCs w:val="28"/>
        </w:rPr>
        <w:t>отримані під час підготовки, будуть для Вас практично корисними?</w:t>
      </w:r>
    </w:p>
    <w:p w:rsidR="007450E9" w:rsidRPr="007450E9" w:rsidRDefault="007450E9" w:rsidP="00EA4529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A45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A28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1  2   3   4   5  </w:t>
      </w:r>
    </w:p>
    <w:p w:rsidR="007450E9" w:rsidRPr="007450E9" w:rsidRDefault="007450E9" w:rsidP="000C3B6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40" w:lineRule="auto"/>
        <w:ind w:left="283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Як ви оцінюєте роботу викладачів:</w:t>
      </w:r>
    </w:p>
    <w:p w:rsidR="007450E9" w:rsidRPr="007450E9" w:rsidRDefault="007450E9" w:rsidP="007450E9">
      <w:pPr>
        <w:overflowPunct w:val="0"/>
        <w:autoSpaceDE w:val="0"/>
        <w:autoSpaceDN w:val="0"/>
        <w:adjustRightInd w:val="0"/>
        <w:spacing w:before="120" w:after="0" w:line="240" w:lineRule="auto"/>
        <w:ind w:left="36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1) Прізвище, ім</w:t>
      </w:r>
      <w:r w:rsidRPr="007450E9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я, по-батькові, назва теми лекції     ______________________________________________________________________________________________________________________________________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Знання теми,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>що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викладається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1  2   3   4   5  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Здатність зацікавити аудиторію та </w:t>
      </w:r>
      <w:r w:rsidR="00D57E8E">
        <w:rPr>
          <w:rFonts w:ascii="Times New Roman" w:eastAsia="Times New Roman" w:hAnsi="Times New Roman"/>
          <w:sz w:val="28"/>
          <w:szCs w:val="28"/>
          <w:lang w:eastAsia="ru-RU"/>
        </w:rPr>
        <w:t xml:space="preserve">вміння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володіти увагою слухачів     </w:t>
      </w:r>
    </w:p>
    <w:p w:rsidR="007450E9" w:rsidRPr="007450E9" w:rsidRDefault="007450E9" w:rsidP="007450E9">
      <w:pPr>
        <w:spacing w:before="120" w:after="0" w:line="240" w:lineRule="auto"/>
        <w:ind w:left="108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1  2   3   4   5  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Навички володіння інтерактивними методами навчання          </w:t>
      </w:r>
    </w:p>
    <w:p w:rsidR="007450E9" w:rsidRPr="007450E9" w:rsidRDefault="007450E9" w:rsidP="007450E9">
      <w:pPr>
        <w:spacing w:before="120" w:after="0" w:line="240" w:lineRule="auto"/>
        <w:ind w:left="108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E03A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1  2   3   4   5  </w:t>
      </w:r>
    </w:p>
    <w:p w:rsidR="007450E9" w:rsidRPr="006E3148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240" w:line="240" w:lineRule="auto"/>
        <w:ind w:left="108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Досягнення навчальних цілей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1  2   3   4   5  </w:t>
      </w:r>
    </w:p>
    <w:p w:rsidR="007450E9" w:rsidRPr="007450E9" w:rsidRDefault="007450E9" w:rsidP="007450E9">
      <w:pPr>
        <w:overflowPunct w:val="0"/>
        <w:autoSpaceDE w:val="0"/>
        <w:autoSpaceDN w:val="0"/>
        <w:adjustRightInd w:val="0"/>
        <w:spacing w:before="120" w:after="0" w:line="240" w:lineRule="auto"/>
        <w:ind w:left="36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2) Прізвище, ім</w:t>
      </w:r>
      <w:r w:rsidRPr="007450E9"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 w:rsidR="006E3148">
        <w:rPr>
          <w:rFonts w:ascii="Times New Roman" w:eastAsia="Times New Roman" w:hAnsi="Times New Roman"/>
          <w:sz w:val="28"/>
          <w:szCs w:val="28"/>
          <w:lang w:eastAsia="ru-RU"/>
        </w:rPr>
        <w:t>я, по</w:t>
      </w:r>
      <w:r w:rsidR="003B72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батькові,  назва теми лекції </w:t>
      </w:r>
    </w:p>
    <w:p w:rsidR="007450E9" w:rsidRDefault="007450E9" w:rsidP="00CE104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</w:t>
      </w:r>
      <w:r w:rsidR="00CE1049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CE1049" w:rsidRPr="007450E9" w:rsidRDefault="00CE1049" w:rsidP="00CE104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Знання теми, яка викладається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1  2   3   4   5 </w:t>
      </w:r>
    </w:p>
    <w:p w:rsidR="007450E9" w:rsidRPr="007450E9" w:rsidRDefault="007450E9" w:rsidP="007450E9">
      <w:pPr>
        <w:spacing w:after="0" w:line="240" w:lineRule="auto"/>
        <w:ind w:left="720"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Здатність зацікавити аудиторію та </w:t>
      </w:r>
      <w:r w:rsidR="00D57E8E">
        <w:rPr>
          <w:rFonts w:ascii="Times New Roman" w:eastAsia="Times New Roman" w:hAnsi="Times New Roman"/>
          <w:sz w:val="28"/>
          <w:szCs w:val="28"/>
          <w:lang w:eastAsia="ru-RU"/>
        </w:rPr>
        <w:t xml:space="preserve">вміння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володіти увагою слухачів      </w:t>
      </w:r>
    </w:p>
    <w:p w:rsidR="007450E9" w:rsidRPr="007450E9" w:rsidRDefault="007450E9" w:rsidP="007450E9">
      <w:pPr>
        <w:spacing w:before="120" w:after="0" w:line="240" w:lineRule="auto"/>
        <w:ind w:left="1080" w:right="-28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1  2   3   4   5  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Навички володіння інтерактивними методами навчання        </w:t>
      </w:r>
    </w:p>
    <w:p w:rsidR="007450E9" w:rsidRPr="007450E9" w:rsidRDefault="007450E9" w:rsidP="007450E9">
      <w:pPr>
        <w:spacing w:before="120" w:after="0" w:line="240" w:lineRule="auto"/>
        <w:ind w:left="1080"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1  2   3   4   5 </w:t>
      </w:r>
    </w:p>
    <w:p w:rsidR="007450E9" w:rsidRPr="003A2892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line="240" w:lineRule="auto"/>
        <w:ind w:left="1080" w:right="-28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Досягнення навчальних цілей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A289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1  2   3   4   5  </w:t>
      </w:r>
    </w:p>
    <w:p w:rsidR="003A2892" w:rsidRPr="00AA0A78" w:rsidRDefault="003A2892" w:rsidP="003A2892">
      <w:pPr>
        <w:overflowPunct w:val="0"/>
        <w:autoSpaceDE w:val="0"/>
        <w:autoSpaceDN w:val="0"/>
        <w:adjustRightInd w:val="0"/>
        <w:spacing w:before="120" w:line="240" w:lineRule="auto"/>
        <w:ind w:left="1080" w:right="-28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450E9" w:rsidRPr="007450E9" w:rsidRDefault="007450E9" w:rsidP="000C3B65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09" w:right="-284" w:hanging="502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450E9">
        <w:rPr>
          <w:rFonts w:ascii="Times New Roman" w:eastAsia="Times New Roman" w:hAnsi="Times New Roman"/>
          <w:sz w:val="28"/>
          <w:szCs w:val="28"/>
        </w:rPr>
        <w:t xml:space="preserve">Оцініть рівень організації та проведення підготовки:  </w:t>
      </w:r>
    </w:p>
    <w:p w:rsidR="007450E9" w:rsidRPr="00AA0A78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Реєстрація учасників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E03AD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1  2   3   4   5</w:t>
      </w:r>
    </w:p>
    <w:p w:rsidR="00AA0A78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Управління часом                  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A28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AD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1  2   3   4   5  </w:t>
      </w:r>
    </w:p>
    <w:p w:rsidR="007450E9" w:rsidRPr="00AA0A78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Формат обговорення запропонованих тем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AD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1  2   3   4   5  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Спосіб комунікації викладачів із суддівською аудиторією            </w:t>
      </w:r>
    </w:p>
    <w:p w:rsidR="003A2892" w:rsidRDefault="007450E9" w:rsidP="006E3148">
      <w:pPr>
        <w:spacing w:before="120" w:after="0" w:line="240" w:lineRule="auto"/>
        <w:ind w:left="108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A0A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A28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E3148">
        <w:rPr>
          <w:rFonts w:ascii="Times New Roman" w:eastAsia="Times New Roman" w:hAnsi="Times New Roman"/>
          <w:sz w:val="28"/>
          <w:szCs w:val="28"/>
          <w:lang w:eastAsia="ru-RU"/>
        </w:rPr>
        <w:t xml:space="preserve">  2   3   4   5</w:t>
      </w:r>
    </w:p>
    <w:p w:rsidR="007450E9" w:rsidRPr="007450E9" w:rsidRDefault="006E3148" w:rsidP="006E3148">
      <w:pPr>
        <w:spacing w:before="120" w:after="0" w:line="240" w:lineRule="auto"/>
        <w:ind w:left="1080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7450E9"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450E9" w:rsidRPr="007450E9" w:rsidRDefault="007450E9" w:rsidP="000C3B6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right="-28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Що, на Ваш погляд, необхідно зробити для підвищення ефективності системи </w:t>
      </w:r>
      <w:r w:rsidR="003A2892">
        <w:rPr>
          <w:rFonts w:ascii="Times New Roman" w:eastAsia="Times New Roman" w:hAnsi="Times New Roman"/>
          <w:sz w:val="28"/>
          <w:szCs w:val="28"/>
          <w:lang w:eastAsia="ru-RU"/>
        </w:rPr>
        <w:t>підготовки в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НШСУ?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Посилити зв'язок тем, що викладаються, з практичною діяльністю;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Поліпшити навчально-методичне забезпечення тренінгу</w:t>
      </w:r>
      <w:r w:rsidR="00954D77">
        <w:rPr>
          <w:rFonts w:ascii="Times New Roman" w:eastAsia="Times New Roman" w:hAnsi="Times New Roman"/>
          <w:sz w:val="28"/>
          <w:szCs w:val="28"/>
          <w:lang w:eastAsia="ru-RU"/>
        </w:rPr>
        <w:t>/семінару-практикуму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Поліпшити технічну оснащеність тренінгу</w:t>
      </w:r>
      <w:r w:rsidR="00954D77">
        <w:rPr>
          <w:rFonts w:ascii="Times New Roman" w:eastAsia="Times New Roman" w:hAnsi="Times New Roman"/>
          <w:sz w:val="28"/>
          <w:szCs w:val="28"/>
          <w:lang w:eastAsia="ru-RU"/>
        </w:rPr>
        <w:t>/семінару-практикуму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Більше приділяти уваги новітнім інформаційним технологіям;</w:t>
      </w:r>
    </w:p>
    <w:p w:rsidR="007450E9" w:rsidRPr="007450E9" w:rsidRDefault="007450E9" w:rsidP="000C3B65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Інше</w:t>
      </w:r>
      <w:r w:rsidRPr="007450E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(зазначте, що саме) _______________________________________________________</w:t>
      </w:r>
    </w:p>
    <w:p w:rsidR="007450E9" w:rsidRPr="007450E9" w:rsidRDefault="007450E9" w:rsidP="007450E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0E9" w:rsidRPr="007450E9" w:rsidRDefault="00D57E8E" w:rsidP="000C3B65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240" w:line="284" w:lineRule="exact"/>
        <w:ind w:left="567" w:right="-284" w:hanging="502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7450E9" w:rsidRPr="007450E9">
        <w:rPr>
          <w:rFonts w:ascii="Times New Roman" w:hAnsi="Times New Roman"/>
          <w:sz w:val="28"/>
          <w:szCs w:val="28"/>
          <w:lang w:eastAsia="en-GB"/>
        </w:rPr>
        <w:t xml:space="preserve">Які форми підготовки, на Вашу думку, доцільно </w:t>
      </w:r>
      <w:r>
        <w:rPr>
          <w:rFonts w:ascii="Times New Roman" w:hAnsi="Times New Roman"/>
          <w:sz w:val="28"/>
          <w:szCs w:val="28"/>
          <w:lang w:eastAsia="en-GB"/>
        </w:rPr>
        <w:t>частіше</w:t>
      </w:r>
      <w:r w:rsidR="007450E9" w:rsidRPr="007450E9">
        <w:rPr>
          <w:rFonts w:ascii="Times New Roman" w:hAnsi="Times New Roman"/>
          <w:sz w:val="28"/>
          <w:szCs w:val="28"/>
          <w:lang w:eastAsia="en-GB"/>
        </w:rPr>
        <w:t xml:space="preserve"> використовувати при проведенні навчання?</w:t>
      </w:r>
      <w:r w:rsidR="007450E9" w:rsidRPr="007450E9">
        <w:rPr>
          <w:b/>
          <w:i/>
          <w:sz w:val="28"/>
          <w:szCs w:val="28"/>
          <w:lang w:val="ru-RU" w:eastAsia="en-GB"/>
        </w:rPr>
        <w:t xml:space="preserve"> </w:t>
      </w:r>
    </w:p>
    <w:p w:rsidR="007450E9" w:rsidRPr="007450E9" w:rsidRDefault="007450E9" w:rsidP="000C3B65">
      <w:pPr>
        <w:widowControl w:val="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/>
          <w:sz w:val="28"/>
          <w:szCs w:val="28"/>
          <w:lang w:eastAsia="en-GB"/>
        </w:rPr>
      </w:pPr>
      <w:r w:rsidRPr="007450E9">
        <w:rPr>
          <w:rFonts w:ascii="Times New Roman" w:hAnsi="Times New Roman"/>
          <w:sz w:val="28"/>
          <w:szCs w:val="28"/>
          <w:lang w:eastAsia="en-GB"/>
        </w:rPr>
        <w:t>Лекції;</w:t>
      </w:r>
    </w:p>
    <w:p w:rsidR="007450E9" w:rsidRDefault="00D653DD" w:rsidP="000C3B65">
      <w:pPr>
        <w:widowControl w:val="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т</w:t>
      </w:r>
      <w:r w:rsidR="007450E9" w:rsidRPr="007450E9">
        <w:rPr>
          <w:rFonts w:ascii="Times New Roman" w:hAnsi="Times New Roman"/>
          <w:sz w:val="28"/>
          <w:szCs w:val="28"/>
          <w:lang w:eastAsia="en-GB"/>
        </w:rPr>
        <w:t>ренінги;</w:t>
      </w:r>
    </w:p>
    <w:p w:rsidR="00D653DD" w:rsidRPr="007450E9" w:rsidRDefault="00D653DD" w:rsidP="000C3B65">
      <w:pPr>
        <w:widowControl w:val="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круглі столи;</w:t>
      </w:r>
    </w:p>
    <w:p w:rsidR="007450E9" w:rsidRPr="007450E9" w:rsidRDefault="00D653DD" w:rsidP="000C3B65">
      <w:pPr>
        <w:widowControl w:val="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с</w:t>
      </w:r>
      <w:r w:rsidR="007450E9" w:rsidRPr="007450E9">
        <w:rPr>
          <w:rFonts w:ascii="Times New Roman" w:hAnsi="Times New Roman"/>
          <w:sz w:val="28"/>
          <w:szCs w:val="28"/>
          <w:lang w:eastAsia="en-GB"/>
        </w:rPr>
        <w:t>емінари</w:t>
      </w:r>
      <w:r>
        <w:rPr>
          <w:rFonts w:ascii="Times New Roman" w:hAnsi="Times New Roman"/>
          <w:sz w:val="28"/>
          <w:szCs w:val="28"/>
          <w:lang w:eastAsia="en-GB"/>
        </w:rPr>
        <w:t>-практикуми</w:t>
      </w:r>
      <w:r w:rsidR="007450E9" w:rsidRPr="007450E9">
        <w:rPr>
          <w:rFonts w:ascii="Times New Roman" w:hAnsi="Times New Roman"/>
          <w:sz w:val="28"/>
          <w:szCs w:val="28"/>
          <w:lang w:eastAsia="en-GB"/>
        </w:rPr>
        <w:t xml:space="preserve"> з окремих проблемних питань правозастосування;</w:t>
      </w:r>
    </w:p>
    <w:p w:rsidR="007450E9" w:rsidRPr="007450E9" w:rsidRDefault="00D653DD" w:rsidP="000C3B65">
      <w:pPr>
        <w:widowControl w:val="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д</w:t>
      </w:r>
      <w:r w:rsidR="007450E9" w:rsidRPr="007450E9">
        <w:rPr>
          <w:rFonts w:ascii="Times New Roman" w:hAnsi="Times New Roman"/>
          <w:sz w:val="28"/>
          <w:szCs w:val="28"/>
          <w:lang w:eastAsia="en-GB"/>
        </w:rPr>
        <w:t>истанційне навчання;</w:t>
      </w:r>
    </w:p>
    <w:p w:rsidR="007450E9" w:rsidRPr="007450E9" w:rsidRDefault="00FC0BD4" w:rsidP="000C3B65">
      <w:pPr>
        <w:widowControl w:val="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134" w:hanging="360"/>
        <w:jc w:val="both"/>
        <w:rPr>
          <w:rFonts w:ascii="Times New Roman" w:hAnsi="Times New Roman"/>
          <w:iCs/>
          <w:sz w:val="28"/>
          <w:szCs w:val="28"/>
          <w:lang w:eastAsia="en-GB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en-GB"/>
        </w:rPr>
        <w:t>і</w:t>
      </w:r>
      <w:r w:rsidR="007450E9" w:rsidRPr="00CE1049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en-GB"/>
        </w:rPr>
        <w:t xml:space="preserve">нше </w:t>
      </w:r>
      <w:r w:rsidR="007450E9" w:rsidRPr="007450E9">
        <w:rPr>
          <w:rFonts w:ascii="Times New Roman" w:hAnsi="Times New Roman"/>
          <w:iCs/>
          <w:sz w:val="28"/>
          <w:szCs w:val="28"/>
          <w:lang w:eastAsia="en-GB"/>
        </w:rPr>
        <w:t>(вкажіть, що саме)</w:t>
      </w:r>
      <w:r>
        <w:rPr>
          <w:rFonts w:ascii="Times New Roman" w:hAnsi="Times New Roman"/>
          <w:iCs/>
          <w:sz w:val="28"/>
          <w:szCs w:val="28"/>
          <w:lang w:eastAsia="en-GB"/>
        </w:rPr>
        <w:t>.</w:t>
      </w:r>
      <w:r w:rsidR="007450E9" w:rsidRPr="007450E9">
        <w:rPr>
          <w:rFonts w:ascii="Times New Roman" w:hAnsi="Times New Roman"/>
          <w:iCs/>
          <w:sz w:val="28"/>
          <w:szCs w:val="28"/>
          <w:lang w:eastAsia="en-GB"/>
        </w:rPr>
        <w:t xml:space="preserve"> </w:t>
      </w:r>
    </w:p>
    <w:p w:rsidR="007450E9" w:rsidRPr="007450E9" w:rsidRDefault="007450E9" w:rsidP="007450E9">
      <w:pPr>
        <w:widowControl w:val="0"/>
        <w:tabs>
          <w:tab w:val="left" w:pos="1134"/>
        </w:tabs>
        <w:spacing w:after="0"/>
        <w:ind w:left="1134"/>
        <w:jc w:val="both"/>
        <w:rPr>
          <w:rFonts w:ascii="Times New Roman" w:hAnsi="Times New Roman"/>
          <w:iCs/>
          <w:sz w:val="28"/>
          <w:szCs w:val="28"/>
          <w:lang w:eastAsia="en-GB"/>
        </w:rPr>
      </w:pPr>
      <w:r w:rsidRPr="007450E9">
        <w:rPr>
          <w:rFonts w:ascii="Times New Roman" w:hAnsi="Times New Roman"/>
          <w:iCs/>
          <w:sz w:val="28"/>
          <w:szCs w:val="28"/>
          <w:lang w:eastAsia="en-GB"/>
        </w:rPr>
        <w:t>_____________________________________________________________ _________________________________________________________</w:t>
      </w:r>
    </w:p>
    <w:p w:rsidR="007450E9" w:rsidRPr="007450E9" w:rsidRDefault="007450E9" w:rsidP="007450E9">
      <w:pPr>
        <w:widowControl w:val="0"/>
        <w:tabs>
          <w:tab w:val="left" w:pos="1134"/>
        </w:tabs>
        <w:spacing w:after="0"/>
        <w:ind w:left="1134"/>
        <w:jc w:val="both"/>
        <w:rPr>
          <w:rFonts w:ascii="Times New Roman" w:hAnsi="Times New Roman"/>
          <w:iCs/>
          <w:sz w:val="28"/>
          <w:szCs w:val="28"/>
          <w:lang w:eastAsia="en-GB"/>
        </w:rPr>
      </w:pPr>
    </w:p>
    <w:p w:rsidR="007450E9" w:rsidRDefault="007450E9" w:rsidP="000C3B65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>Напишіть, будь ласка, свої коментарі</w:t>
      </w:r>
      <w:r w:rsidR="00D57E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пропозиції</w:t>
      </w:r>
      <w:r w:rsidR="00D57E8E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зауваження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148">
        <w:rPr>
          <w:rFonts w:ascii="Times New Roman" w:eastAsia="Times New Roman" w:hAnsi="Times New Roman"/>
          <w:sz w:val="28"/>
          <w:szCs w:val="28"/>
          <w:lang w:eastAsia="ru-RU"/>
        </w:rPr>
        <w:t>стосовно проведення підготовки в</w:t>
      </w:r>
      <w:r w:rsidRPr="007450E9">
        <w:rPr>
          <w:rFonts w:ascii="Times New Roman" w:eastAsia="Times New Roman" w:hAnsi="Times New Roman"/>
          <w:sz w:val="28"/>
          <w:szCs w:val="28"/>
          <w:lang w:eastAsia="ru-RU"/>
        </w:rPr>
        <w:t xml:space="preserve"> Національній школі суддів України</w:t>
      </w:r>
    </w:p>
    <w:p w:rsidR="00E03AD9" w:rsidRDefault="00E03AD9" w:rsidP="00E03AD9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AD9" w:rsidRPr="007450E9" w:rsidRDefault="00E03AD9" w:rsidP="00E03AD9">
      <w:pPr>
        <w:widowControl w:val="0"/>
        <w:tabs>
          <w:tab w:val="left" w:pos="1134"/>
        </w:tabs>
        <w:spacing w:after="0"/>
        <w:ind w:left="1134"/>
        <w:jc w:val="both"/>
        <w:rPr>
          <w:rFonts w:ascii="Times New Roman" w:hAnsi="Times New Roman"/>
          <w:iCs/>
          <w:sz w:val="28"/>
          <w:szCs w:val="28"/>
          <w:lang w:eastAsia="en-GB"/>
        </w:rPr>
      </w:pPr>
      <w:r w:rsidRPr="007450E9">
        <w:rPr>
          <w:rFonts w:ascii="Times New Roman" w:hAnsi="Times New Roman"/>
          <w:iCs/>
          <w:sz w:val="28"/>
          <w:szCs w:val="28"/>
          <w:lang w:eastAsia="en-GB"/>
        </w:rPr>
        <w:t>_____________________________________________________________ _________________________________________________________</w:t>
      </w:r>
    </w:p>
    <w:p w:rsidR="00E03AD9" w:rsidRPr="007450E9" w:rsidRDefault="00E03AD9" w:rsidP="00E03AD9">
      <w:pPr>
        <w:widowControl w:val="0"/>
        <w:tabs>
          <w:tab w:val="left" w:pos="1134"/>
        </w:tabs>
        <w:spacing w:after="0"/>
        <w:ind w:left="1134"/>
        <w:jc w:val="both"/>
        <w:rPr>
          <w:rFonts w:ascii="Times New Roman" w:hAnsi="Times New Roman"/>
          <w:iCs/>
          <w:sz w:val="28"/>
          <w:szCs w:val="28"/>
          <w:lang w:eastAsia="en-GB"/>
        </w:rPr>
      </w:pPr>
      <w:r w:rsidRPr="007450E9">
        <w:rPr>
          <w:rFonts w:ascii="Times New Roman" w:hAnsi="Times New Roman"/>
          <w:iCs/>
          <w:sz w:val="28"/>
          <w:szCs w:val="28"/>
          <w:lang w:eastAsia="en-GB"/>
        </w:rPr>
        <w:t>_____________________________________________________________ _________________________________________________________</w:t>
      </w:r>
    </w:p>
    <w:p w:rsidR="00E03AD9" w:rsidRPr="007450E9" w:rsidRDefault="00E03AD9" w:rsidP="00E03AD9">
      <w:pPr>
        <w:widowControl w:val="0"/>
        <w:tabs>
          <w:tab w:val="left" w:pos="1134"/>
        </w:tabs>
        <w:spacing w:after="0"/>
        <w:ind w:left="1134"/>
        <w:jc w:val="both"/>
        <w:rPr>
          <w:rFonts w:ascii="Times New Roman" w:hAnsi="Times New Roman"/>
          <w:iCs/>
          <w:sz w:val="28"/>
          <w:szCs w:val="28"/>
          <w:lang w:eastAsia="en-GB"/>
        </w:rPr>
      </w:pPr>
      <w:r w:rsidRPr="007450E9">
        <w:rPr>
          <w:rFonts w:ascii="Times New Roman" w:hAnsi="Times New Roman"/>
          <w:iCs/>
          <w:sz w:val="28"/>
          <w:szCs w:val="28"/>
          <w:lang w:eastAsia="en-GB"/>
        </w:rPr>
        <w:t>_____________________________________________________________ _________________________________________________________</w:t>
      </w:r>
    </w:p>
    <w:p w:rsidR="00E03AD9" w:rsidRDefault="00E03AD9" w:rsidP="00E03AD9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0E9" w:rsidRPr="007450E9" w:rsidRDefault="007450E9" w:rsidP="007450E9">
      <w:pPr>
        <w:overflowPunct w:val="0"/>
        <w:autoSpaceDE w:val="0"/>
        <w:autoSpaceDN w:val="0"/>
        <w:adjustRightInd w:val="0"/>
        <w:spacing w:after="0" w:line="240" w:lineRule="auto"/>
        <w:ind w:right="-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0E9" w:rsidRPr="007450E9" w:rsidRDefault="007450E9" w:rsidP="007450E9">
      <w:pPr>
        <w:tabs>
          <w:tab w:val="left" w:pos="5820"/>
        </w:tabs>
        <w:overflowPunct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E1049" w:rsidRPr="00CB459D" w:rsidRDefault="00CE1049" w:rsidP="000C3B65">
      <w:pPr>
        <w:pStyle w:val="a3"/>
        <w:numPr>
          <w:ilvl w:val="0"/>
          <w:numId w:val="16"/>
        </w:numPr>
        <w:spacing w:after="0" w:line="240" w:lineRule="auto"/>
        <w:ind w:left="1843"/>
        <w:jc w:val="both"/>
        <w:rPr>
          <w:rFonts w:ascii="Times New Roman" w:hAnsi="Times New Roman"/>
          <w:b/>
          <w:sz w:val="28"/>
          <w:szCs w:val="28"/>
        </w:rPr>
      </w:pPr>
      <w:r w:rsidRPr="00CB459D">
        <w:rPr>
          <w:rFonts w:ascii="Times New Roman" w:hAnsi="Times New Roman"/>
          <w:b/>
          <w:sz w:val="28"/>
          <w:szCs w:val="28"/>
        </w:rPr>
        <w:br w:type="page"/>
      </w:r>
    </w:p>
    <w:p w:rsidR="00CC7E0D" w:rsidRPr="00F30414" w:rsidRDefault="00CC7E0D" w:rsidP="00CC7E0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Додаток </w:t>
      </w:r>
      <w:r w:rsidR="009F04F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2</w:t>
      </w:r>
    </w:p>
    <w:p w:rsidR="00CC7E0D" w:rsidRPr="00DB6E16" w:rsidRDefault="00CC7E0D" w:rsidP="00CC7E0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B6E1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А Н К Е Т А</w:t>
      </w:r>
      <w:r w:rsidR="003A289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03AD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3A289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В Р А Ж Е Н Ь</w:t>
      </w:r>
    </w:p>
    <w:p w:rsidR="003A2892" w:rsidRDefault="00CC7E0D" w:rsidP="00CC7E0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B6E1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за результатами проведеного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тренінгу</w:t>
      </w:r>
      <w:r w:rsidR="003A289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/семінару</w:t>
      </w:r>
      <w:r w:rsidR="000D67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/круглого столу</w:t>
      </w:r>
    </w:p>
    <w:p w:rsidR="003A2892" w:rsidRDefault="00CC7E0D" w:rsidP="00CC7E0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CC7E0D" w:rsidRPr="00DB6E16" w:rsidRDefault="00CC7E0D" w:rsidP="00CC7E0D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6E16">
        <w:rPr>
          <w:rFonts w:ascii="Times New Roman" w:eastAsia="Times New Roman" w:hAnsi="Times New Roman"/>
          <w:sz w:val="24"/>
          <w:szCs w:val="24"/>
          <w:lang w:eastAsia="ru-RU"/>
        </w:rPr>
        <w:t>Шановні колеги!</w:t>
      </w:r>
    </w:p>
    <w:p w:rsidR="00CC7E0D" w:rsidRPr="00DB6E16" w:rsidRDefault="00CC7E0D" w:rsidP="00CC7E0D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B6E16">
        <w:rPr>
          <w:rFonts w:ascii="Times New Roman" w:eastAsia="Times New Roman" w:hAnsi="Times New Roman"/>
          <w:i/>
          <w:sz w:val="24"/>
          <w:szCs w:val="24"/>
          <w:lang w:eastAsia="ru-RU"/>
        </w:rPr>
        <w:t>Працівникам Національної школи суддів України важливо знати думку учасник</w:t>
      </w:r>
      <w:r w:rsidR="004C19E9">
        <w:rPr>
          <w:rFonts w:ascii="Times New Roman" w:eastAsia="Times New Roman" w:hAnsi="Times New Roman"/>
          <w:i/>
          <w:sz w:val="24"/>
          <w:szCs w:val="24"/>
          <w:lang w:eastAsia="ru-RU"/>
        </w:rPr>
        <w:t>ів</w:t>
      </w:r>
      <w:r w:rsidRPr="00DB6E1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щодо якості та ефективності проведення </w:t>
      </w:r>
      <w:r w:rsidR="003A2892">
        <w:rPr>
          <w:rFonts w:ascii="Times New Roman" w:eastAsia="Times New Roman" w:hAnsi="Times New Roman"/>
          <w:i/>
          <w:sz w:val="24"/>
          <w:szCs w:val="24"/>
          <w:lang w:eastAsia="ru-RU"/>
        </w:rPr>
        <w:t>кожного заход</w:t>
      </w:r>
      <w:r w:rsidRPr="00DB6E1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у. З цією метою проводиться опитування учасників Опитування є анонімним </w:t>
      </w:r>
      <w:r w:rsidR="004C19E9">
        <w:rPr>
          <w:rFonts w:ascii="Times New Roman" w:eastAsia="Times New Roman" w:hAnsi="Times New Roman"/>
          <w:i/>
          <w:sz w:val="24"/>
          <w:szCs w:val="24"/>
          <w:lang w:eastAsia="ru-RU"/>
        </w:rPr>
        <w:t>та</w:t>
      </w:r>
      <w:r w:rsidRPr="00DB6E1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здійснюється шляхом оцінювання запропонованих позицій за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п’</w:t>
      </w:r>
      <w:r w:rsidRPr="00DB6E16">
        <w:rPr>
          <w:rFonts w:ascii="Times New Roman" w:eastAsia="Times New Roman" w:hAnsi="Times New Roman"/>
          <w:i/>
          <w:sz w:val="24"/>
          <w:szCs w:val="24"/>
          <w:lang w:eastAsia="ru-RU"/>
        </w:rPr>
        <w:t>ятибальною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шкалою, де 5</w:t>
      </w:r>
      <w:r w:rsidRPr="00DB6E1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балів є найвищою оцінкою, а  1 бал – найнижчою.</w:t>
      </w:r>
    </w:p>
    <w:p w:rsidR="00CC7E0D" w:rsidRPr="00C5056B" w:rsidRDefault="00CC7E0D" w:rsidP="00CC7E0D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>Просимо Вас відпові</w:t>
      </w:r>
      <w:r w:rsidR="002E7087"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>сти</w:t>
      </w:r>
      <w:r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</w:t>
      </w:r>
      <w:r w:rsidR="00D57E8E"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>за</w:t>
      </w:r>
      <w:r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питання цієї анкети, округливши </w:t>
      </w:r>
      <w:r w:rsidR="002E7087"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або підкресливши </w:t>
      </w:r>
      <w:r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обрану Вами </w:t>
      </w:r>
      <w:r w:rsidR="002E7087"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>відповідь</w:t>
      </w:r>
      <w:r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CC7E0D" w:rsidRPr="00C5056B" w:rsidRDefault="00D57E8E" w:rsidP="00CC7E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>Також п</w:t>
      </w:r>
      <w:r w:rsidR="00CC7E0D"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росимо Вас оцінити </w:t>
      </w:r>
      <w:r w:rsidR="00CC7E0D" w:rsidRPr="00C5056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  <w:r w:rsidR="00CC7E0D" w:rsidRPr="00C5056B">
        <w:rPr>
          <w:rFonts w:ascii="Times New Roman" w:hAnsi="Times New Roman"/>
          <w:b/>
          <w:i/>
          <w:sz w:val="24"/>
          <w:szCs w:val="24"/>
        </w:rPr>
        <w:t>воє</w:t>
      </w:r>
      <w:r w:rsidR="00CC7E0D" w:rsidRPr="00C5056B">
        <w:rPr>
          <w:rFonts w:ascii="Times New Roman" w:hAnsi="Times New Roman"/>
          <w:i/>
          <w:sz w:val="24"/>
          <w:szCs w:val="24"/>
        </w:rPr>
        <w:t xml:space="preserve"> ставлення до тверджень відповідним смайликом</w:t>
      </w:r>
      <w:r w:rsidR="003A2892" w:rsidRPr="00C5056B">
        <w:rPr>
          <w:rFonts w:ascii="Times New Roman" w:hAnsi="Times New Roman"/>
          <w:i/>
          <w:sz w:val="24"/>
          <w:szCs w:val="24"/>
        </w:rPr>
        <w:t>,</w:t>
      </w:r>
      <w:r w:rsidR="00CC7E0D" w:rsidRPr="00C5056B">
        <w:rPr>
          <w:rFonts w:ascii="Times New Roman" w:hAnsi="Times New Roman"/>
          <w:i/>
          <w:sz w:val="24"/>
          <w:szCs w:val="24"/>
        </w:rPr>
        <w:t xml:space="preserve"> округливши його.</w:t>
      </w:r>
    </w:p>
    <w:p w:rsidR="00CC7E0D" w:rsidRPr="00C5056B" w:rsidRDefault="00CC7E0D" w:rsidP="00CC7E0D">
      <w:p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Узагальнені результати анкетування враховуватимуться при подальшому проведенні </w:t>
      </w:r>
      <w:r w:rsidR="003A2892"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>тренінгів/</w:t>
      </w:r>
      <w:r w:rsidRPr="00C5056B">
        <w:rPr>
          <w:rFonts w:ascii="Times New Roman" w:eastAsia="Times New Roman" w:hAnsi="Times New Roman"/>
          <w:i/>
          <w:sz w:val="24"/>
          <w:szCs w:val="24"/>
          <w:lang w:eastAsia="ru-RU"/>
        </w:rPr>
        <w:t>семінарів.</w:t>
      </w:r>
    </w:p>
    <w:p w:rsidR="00A70DF5" w:rsidRPr="00C5056B" w:rsidRDefault="002E7087" w:rsidP="00A70DF5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1. Ваші загальні враження від тренінгу/семінару/круглого столу</w:t>
      </w:r>
      <w:r w:rsidR="00A70DF5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CC7E0D" w:rsidRPr="00C5056B" w:rsidRDefault="00CC7E0D" w:rsidP="00CC7E0D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92A41"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Style w:val="ac"/>
        <w:tblW w:w="9996" w:type="dxa"/>
        <w:tblLook w:val="04A0" w:firstRow="1" w:lastRow="0" w:firstColumn="1" w:lastColumn="0" w:noHBand="0" w:noVBand="1"/>
      </w:tblPr>
      <w:tblGrid>
        <w:gridCol w:w="6675"/>
        <w:gridCol w:w="3321"/>
      </w:tblGrid>
      <w:tr w:rsidR="00CC7E0D" w:rsidRPr="00C5056B" w:rsidTr="004C19E9">
        <w:tc>
          <w:tcPr>
            <w:tcW w:w="6771" w:type="dxa"/>
          </w:tcPr>
          <w:p w:rsidR="00CC7E0D" w:rsidRPr="00C5056B" w:rsidRDefault="00CC7E0D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7E0D" w:rsidRPr="00C5056B" w:rsidRDefault="00CC7E0D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Мої очікування виправдалися</w:t>
            </w:r>
          </w:p>
          <w:p w:rsidR="00CC7E0D" w:rsidRPr="00C5056B" w:rsidRDefault="00CC7E0D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</w:tcPr>
          <w:p w:rsidR="00CC7E0D" w:rsidRPr="00C5056B" w:rsidRDefault="00CC7E0D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15" name="Рисунок 15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E0D" w:rsidRPr="00C5056B" w:rsidTr="004C19E9">
        <w:tc>
          <w:tcPr>
            <w:tcW w:w="6771" w:type="dxa"/>
          </w:tcPr>
          <w:p w:rsidR="00CC7E0D" w:rsidRPr="00C5056B" w:rsidRDefault="003A2892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Т</w:t>
            </w:r>
            <w:r w:rsidR="004C19E9" w:rsidRPr="00C5056B">
              <w:rPr>
                <w:rFonts w:ascii="Times New Roman" w:hAnsi="Times New Roman"/>
                <w:sz w:val="24"/>
                <w:szCs w:val="28"/>
              </w:rPr>
              <w:t>ематика т</w:t>
            </w:r>
            <w:r w:rsidRPr="00C5056B">
              <w:rPr>
                <w:rFonts w:ascii="Times New Roman" w:hAnsi="Times New Roman"/>
                <w:sz w:val="24"/>
                <w:szCs w:val="28"/>
              </w:rPr>
              <w:t>ренінг</w:t>
            </w:r>
            <w:r w:rsidR="004C19E9" w:rsidRPr="00C5056B">
              <w:rPr>
                <w:rFonts w:ascii="Times New Roman" w:hAnsi="Times New Roman"/>
                <w:sz w:val="24"/>
                <w:szCs w:val="28"/>
              </w:rPr>
              <w:t>у</w:t>
            </w:r>
            <w:r w:rsidRPr="00C5056B">
              <w:rPr>
                <w:rFonts w:ascii="Times New Roman" w:hAnsi="Times New Roman"/>
                <w:sz w:val="24"/>
                <w:szCs w:val="28"/>
              </w:rPr>
              <w:t>/семінар</w:t>
            </w:r>
            <w:r w:rsidR="004C19E9" w:rsidRPr="00C5056B">
              <w:rPr>
                <w:rFonts w:ascii="Times New Roman" w:hAnsi="Times New Roman"/>
                <w:sz w:val="24"/>
                <w:szCs w:val="28"/>
              </w:rPr>
              <w:t>у</w:t>
            </w:r>
            <w:r w:rsidR="00192A41" w:rsidRPr="00C5056B">
              <w:rPr>
                <w:rFonts w:ascii="Times New Roman" w:hAnsi="Times New Roman"/>
                <w:sz w:val="24"/>
                <w:szCs w:val="28"/>
              </w:rPr>
              <w:t>/круглого столу</w:t>
            </w:r>
            <w:r w:rsidR="00CC7E0D" w:rsidRPr="00C5056B">
              <w:rPr>
                <w:rFonts w:ascii="Times New Roman" w:hAnsi="Times New Roman"/>
                <w:sz w:val="24"/>
                <w:szCs w:val="28"/>
              </w:rPr>
              <w:t xml:space="preserve"> бу</w:t>
            </w:r>
            <w:r w:rsidR="004C19E9" w:rsidRPr="00C5056B">
              <w:rPr>
                <w:rFonts w:ascii="Times New Roman" w:hAnsi="Times New Roman"/>
                <w:sz w:val="24"/>
                <w:szCs w:val="28"/>
              </w:rPr>
              <w:t>ла</w:t>
            </w:r>
            <w:r w:rsidR="00CC7E0D" w:rsidRPr="00C5056B">
              <w:rPr>
                <w:rFonts w:ascii="Times New Roman" w:hAnsi="Times New Roman"/>
                <w:sz w:val="24"/>
                <w:szCs w:val="28"/>
              </w:rPr>
              <w:t xml:space="preserve"> актуальн</w:t>
            </w:r>
            <w:r w:rsidR="004C19E9" w:rsidRPr="00C5056B">
              <w:rPr>
                <w:rFonts w:ascii="Times New Roman" w:hAnsi="Times New Roman"/>
                <w:sz w:val="24"/>
                <w:szCs w:val="28"/>
              </w:rPr>
              <w:t>ою</w:t>
            </w:r>
          </w:p>
          <w:p w:rsidR="00CC7E0D" w:rsidRPr="00C5056B" w:rsidRDefault="00CC7E0D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CC7E0D" w:rsidRPr="00C5056B" w:rsidRDefault="00CC7E0D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10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A41" w:rsidRPr="00C5056B" w:rsidTr="00192A41">
        <w:trPr>
          <w:trHeight w:val="675"/>
        </w:trPr>
        <w:tc>
          <w:tcPr>
            <w:tcW w:w="6771" w:type="dxa"/>
          </w:tcPr>
          <w:p w:rsidR="00192A41" w:rsidRPr="00C5056B" w:rsidRDefault="00192A41" w:rsidP="00192A4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Матеріали тренінгу/семінару/круглого столу мали         </w:t>
            </w:r>
          </w:p>
          <w:p w:rsidR="00192A41" w:rsidRPr="00C5056B" w:rsidRDefault="00192A41" w:rsidP="00192A4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практичну спрямованість </w:t>
            </w:r>
          </w:p>
        </w:tc>
        <w:tc>
          <w:tcPr>
            <w:tcW w:w="3225" w:type="dxa"/>
          </w:tcPr>
          <w:p w:rsidR="00192A41" w:rsidRPr="00C5056B" w:rsidRDefault="00192A41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A41" w:rsidRPr="00C5056B" w:rsidTr="00192A41">
        <w:trPr>
          <w:trHeight w:val="675"/>
        </w:trPr>
        <w:tc>
          <w:tcPr>
            <w:tcW w:w="6771" w:type="dxa"/>
          </w:tcPr>
          <w:p w:rsidR="00192A41" w:rsidRPr="00C5056B" w:rsidRDefault="00192A41" w:rsidP="00192A4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Матеріали тренінгу/семінару/круглого столу були якісно         </w:t>
            </w:r>
          </w:p>
          <w:p w:rsidR="00192A41" w:rsidRPr="00C5056B" w:rsidRDefault="00192A41" w:rsidP="00192A4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розробленими</w:t>
            </w:r>
          </w:p>
        </w:tc>
        <w:tc>
          <w:tcPr>
            <w:tcW w:w="3225" w:type="dxa"/>
          </w:tcPr>
          <w:p w:rsidR="00192A41" w:rsidRPr="00C5056B" w:rsidRDefault="00192A41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5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E0D" w:rsidRPr="00C5056B" w:rsidTr="004C19E9">
        <w:tc>
          <w:tcPr>
            <w:tcW w:w="6771" w:type="dxa"/>
          </w:tcPr>
          <w:p w:rsidR="004C19E9" w:rsidRPr="00C5056B" w:rsidRDefault="00CC7E0D" w:rsidP="004C19E9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Я був/була задоволений/задоволена навчальни</w:t>
            </w:r>
            <w:r w:rsidR="004C19E9" w:rsidRPr="00C5056B">
              <w:rPr>
                <w:rFonts w:ascii="Times New Roman" w:hAnsi="Times New Roman"/>
                <w:sz w:val="24"/>
                <w:szCs w:val="28"/>
              </w:rPr>
              <w:t>м</w:t>
            </w:r>
            <w:r w:rsidRPr="00C5056B">
              <w:rPr>
                <w:rFonts w:ascii="Times New Roman" w:hAnsi="Times New Roman"/>
                <w:sz w:val="24"/>
                <w:szCs w:val="28"/>
              </w:rPr>
              <w:t>и</w:t>
            </w:r>
            <w:r w:rsidR="004C19E9" w:rsidRPr="00C5056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C7E0D" w:rsidRPr="00C5056B" w:rsidRDefault="004C19E9" w:rsidP="004C19E9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методами, що використовувалися</w:t>
            </w:r>
          </w:p>
        </w:tc>
        <w:tc>
          <w:tcPr>
            <w:tcW w:w="3225" w:type="dxa"/>
          </w:tcPr>
          <w:p w:rsidR="00CC7E0D" w:rsidRPr="00C5056B" w:rsidRDefault="00CC7E0D" w:rsidP="00437BF1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52625" cy="409575"/>
                  <wp:effectExtent l="0" t="0" r="0" b="9525"/>
                  <wp:docPr id="19" name="Рисунок 19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E0D" w:rsidRPr="00C5056B" w:rsidRDefault="00CC7E0D" w:rsidP="00CC7E0D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7087" w:rsidRPr="00C5056B" w:rsidRDefault="00192A41" w:rsidP="002E7087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E7087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7087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Чи були досягнуті мета та цілі (завдання) навчання, заплановані організаторами навчального заходу?</w:t>
      </w:r>
    </w:p>
    <w:p w:rsidR="002E7087" w:rsidRPr="00C5056B" w:rsidRDefault="002E7087" w:rsidP="002E7087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Так                     Ні                       Частково</w:t>
      </w:r>
    </w:p>
    <w:p w:rsidR="00CC7E0D" w:rsidRPr="00C5056B" w:rsidRDefault="00CC7E0D" w:rsidP="00192A41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CC7E0D" w:rsidRPr="00C5056B" w:rsidRDefault="00192A41" w:rsidP="00CC7E0D">
      <w:pPr>
        <w:tabs>
          <w:tab w:val="left" w:pos="284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Оцініть за запропонованою шкалою ефективність форм навчання, </w:t>
      </w:r>
      <w:r w:rsidR="004C19E9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що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застосовувались під час </w:t>
      </w:r>
      <w:r w:rsidR="003A2892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тренінгу/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семінару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/круглого столу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CC7E0D" w:rsidRPr="00C5056B" w:rsidRDefault="00CC7E0D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Інтерактивна лекція                                                                                           1   2   3   4   5  </w:t>
      </w:r>
    </w:p>
    <w:p w:rsidR="00CC7E0D" w:rsidRPr="00C5056B" w:rsidRDefault="00CC7E0D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Демонстрація відео                                                                                          </w:t>
      </w:r>
      <w:r w:rsidR="007A50F5"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1   2   3   4   5  </w:t>
      </w:r>
    </w:p>
    <w:p w:rsidR="00CC7E0D" w:rsidRPr="00C5056B" w:rsidRDefault="00CC7E0D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Рольова гра                                                                                                          1   2   3   4   5  </w:t>
      </w:r>
    </w:p>
    <w:p w:rsidR="00CC7E0D" w:rsidRPr="00C5056B" w:rsidRDefault="00CC7E0D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Мозковий штурм                                                                                                1   2   3   4   5  </w:t>
      </w:r>
    </w:p>
    <w:p w:rsidR="004C19E9" w:rsidRPr="00C5056B" w:rsidRDefault="004C19E9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Практичні завдання                                                                                            1   2   3   4   5 </w:t>
      </w:r>
    </w:p>
    <w:p w:rsidR="004C19E9" w:rsidRPr="00C5056B" w:rsidRDefault="004C19E9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Запитання для експрес-опитування                                                                  1   2   3   4   5  </w:t>
      </w:r>
    </w:p>
    <w:p w:rsidR="00192A41" w:rsidRPr="00C5056B" w:rsidRDefault="00192A41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Модерована дискусія                                                                                          1   2   3   4   5  </w:t>
      </w:r>
    </w:p>
    <w:p w:rsidR="00CC7E0D" w:rsidRPr="00EB517E" w:rsidRDefault="004C19E9" w:rsidP="000C3B65">
      <w:pPr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Інше                                                                                                                      </w:t>
      </w:r>
      <w:r w:rsidRPr="00DB6E16">
        <w:rPr>
          <w:rFonts w:ascii="Times New Roman" w:eastAsia="Times New Roman" w:hAnsi="Times New Roman"/>
          <w:sz w:val="24"/>
          <w:szCs w:val="24"/>
          <w:lang w:eastAsia="ru-RU"/>
        </w:rPr>
        <w:t xml:space="preserve">1   2   3   4   5  </w:t>
      </w:r>
    </w:p>
    <w:p w:rsidR="00CC7E0D" w:rsidRPr="00C5056B" w:rsidRDefault="00EB517E" w:rsidP="00CC7E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. Як Ви оцінюєте роботу викладачів?</w:t>
      </w:r>
    </w:p>
    <w:p w:rsidR="00CC7E0D" w:rsidRPr="00C5056B" w:rsidRDefault="00EB517E" w:rsidP="003A28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CC7E0D" w:rsidRPr="00C505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CC7E0D" w:rsidRPr="00C505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</w:p>
    <w:p w:rsidR="00CC7E0D" w:rsidRPr="00C5056B" w:rsidRDefault="00EB517E" w:rsidP="00CC7E0D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C7E0D"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(прізвище, </w:t>
      </w: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>ініціали</w:t>
      </w:r>
      <w:r w:rsidR="00CC7E0D" w:rsidRPr="00C5056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Style w:val="ac"/>
        <w:tblW w:w="9996" w:type="dxa"/>
        <w:tblLook w:val="04A0" w:firstRow="1" w:lastRow="0" w:firstColumn="1" w:lastColumn="0" w:noHBand="0" w:noVBand="1"/>
      </w:tblPr>
      <w:tblGrid>
        <w:gridCol w:w="6675"/>
        <w:gridCol w:w="3321"/>
      </w:tblGrid>
      <w:tr w:rsidR="00EB517E" w:rsidRPr="00C5056B" w:rsidTr="00134C7B">
        <w:tc>
          <w:tcPr>
            <w:tcW w:w="6771" w:type="dxa"/>
          </w:tcPr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Навички викладання та вміння передавати знання              </w:t>
            </w:r>
          </w:p>
          <w:p w:rsidR="00EB517E" w:rsidRPr="00C5056B" w:rsidRDefault="00EB517E" w:rsidP="00EB517E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</w:tcPr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6" name="Рисунок 15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17E" w:rsidRPr="00C5056B" w:rsidTr="00134C7B">
        <w:tc>
          <w:tcPr>
            <w:tcW w:w="6771" w:type="dxa"/>
          </w:tcPr>
          <w:p w:rsidR="00EB517E" w:rsidRPr="00C5056B" w:rsidRDefault="00EB517E" w:rsidP="00EB517E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ефективно організовувати процес підготовки/</w:t>
            </w:r>
          </w:p>
          <w:p w:rsidR="00EB517E" w:rsidRPr="00C5056B" w:rsidRDefault="00EB517E" w:rsidP="00EB517E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підвищення кваліфікації</w:t>
            </w:r>
          </w:p>
        </w:tc>
        <w:tc>
          <w:tcPr>
            <w:tcW w:w="3225" w:type="dxa"/>
          </w:tcPr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7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17E" w:rsidRPr="00C5056B" w:rsidTr="00134C7B">
        <w:trPr>
          <w:trHeight w:val="675"/>
        </w:trPr>
        <w:tc>
          <w:tcPr>
            <w:tcW w:w="6771" w:type="dxa"/>
          </w:tcPr>
          <w:p w:rsidR="00EB517E" w:rsidRPr="00C5056B" w:rsidRDefault="00EB517E" w:rsidP="00EB517E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B517E" w:rsidRPr="00C5056B" w:rsidRDefault="00EB517E" w:rsidP="00EB517E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комунікувати з аудиторією</w:t>
            </w:r>
          </w:p>
        </w:tc>
        <w:tc>
          <w:tcPr>
            <w:tcW w:w="3225" w:type="dxa"/>
          </w:tcPr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8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17E" w:rsidRPr="00C5056B" w:rsidTr="00134C7B">
        <w:trPr>
          <w:trHeight w:val="675"/>
        </w:trPr>
        <w:tc>
          <w:tcPr>
            <w:tcW w:w="6771" w:type="dxa"/>
          </w:tcPr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працювати в команді</w:t>
            </w:r>
          </w:p>
        </w:tc>
        <w:tc>
          <w:tcPr>
            <w:tcW w:w="3225" w:type="dxa"/>
          </w:tcPr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9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17E" w:rsidRPr="00C5056B" w:rsidTr="00134C7B">
        <w:trPr>
          <w:trHeight w:val="675"/>
        </w:trPr>
        <w:tc>
          <w:tcPr>
            <w:tcW w:w="6771" w:type="dxa"/>
          </w:tcPr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517E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та е</w:t>
            </w:r>
            <w:r w:rsidR="00EB517E" w:rsidRPr="00C5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фективність роботи в малих групах</w:t>
            </w:r>
          </w:p>
        </w:tc>
        <w:tc>
          <w:tcPr>
            <w:tcW w:w="3225" w:type="dxa"/>
          </w:tcPr>
          <w:p w:rsidR="00EB517E" w:rsidRPr="00C5056B" w:rsidRDefault="00EB517E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12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757" w:rsidRPr="00C5056B" w:rsidTr="00134C7B">
        <w:trPr>
          <w:trHeight w:val="675"/>
        </w:trPr>
        <w:tc>
          <w:tcPr>
            <w:tcW w:w="6771" w:type="dxa"/>
          </w:tcPr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У цілому я був/була задоволений/задоволена вмінням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тренера забезпечувати цікаве змістовне наповнення,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пояснювати зміст/тему та залучати учасників до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навчального процесу</w:t>
            </w:r>
          </w:p>
        </w:tc>
        <w:tc>
          <w:tcPr>
            <w:tcW w:w="3225" w:type="dxa"/>
          </w:tcPr>
          <w:p w:rsidR="004A1757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44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757" w:rsidRPr="00C5056B" w:rsidRDefault="004A1757" w:rsidP="00CC7E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0F5" w:rsidRPr="00C5056B" w:rsidRDefault="007A50F5" w:rsidP="007A50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>2) _____________________________</w:t>
      </w: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</w:p>
    <w:p w:rsidR="007A50F5" w:rsidRPr="00C5056B" w:rsidRDefault="007A50F5" w:rsidP="007A50F5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(прізвище, ініціали)</w:t>
      </w:r>
    </w:p>
    <w:tbl>
      <w:tblPr>
        <w:tblStyle w:val="ac"/>
        <w:tblW w:w="9996" w:type="dxa"/>
        <w:tblLook w:val="04A0" w:firstRow="1" w:lastRow="0" w:firstColumn="1" w:lastColumn="0" w:noHBand="0" w:noVBand="1"/>
      </w:tblPr>
      <w:tblGrid>
        <w:gridCol w:w="6675"/>
        <w:gridCol w:w="3321"/>
      </w:tblGrid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Навички викладання та вміння передавати знання              </w:t>
            </w: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16" name="Рисунок 15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ефективно організовувати процес підготовки/</w:t>
            </w: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підвищення кваліфікації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18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комунікувати з аудиторією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0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працювати в команді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1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0F5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та ефективність роботи в малих групах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2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757" w:rsidRPr="00C5056B" w:rsidTr="00134C7B">
        <w:trPr>
          <w:trHeight w:val="675"/>
        </w:trPr>
        <w:tc>
          <w:tcPr>
            <w:tcW w:w="6771" w:type="dxa"/>
          </w:tcPr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У цілому я був/була задоволений/задоволена вмінням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тренера забезпечувати цікаве змістовне наповнення,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пояснювати зміст/тему та залучати учасників до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навчального процесу</w:t>
            </w:r>
          </w:p>
        </w:tc>
        <w:tc>
          <w:tcPr>
            <w:tcW w:w="3225" w:type="dxa"/>
          </w:tcPr>
          <w:p w:rsidR="004A1757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46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757" w:rsidRPr="00C5056B" w:rsidRDefault="004A1757" w:rsidP="007A50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0F5" w:rsidRPr="00C5056B" w:rsidRDefault="007A50F5" w:rsidP="007A50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>3) _____________________________</w:t>
      </w: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</w:p>
    <w:p w:rsidR="007A50F5" w:rsidRPr="00C5056B" w:rsidRDefault="007A50F5" w:rsidP="007A50F5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(прізвище, ініціали)</w:t>
      </w:r>
    </w:p>
    <w:tbl>
      <w:tblPr>
        <w:tblStyle w:val="ac"/>
        <w:tblW w:w="9996" w:type="dxa"/>
        <w:tblLook w:val="04A0" w:firstRow="1" w:lastRow="0" w:firstColumn="1" w:lastColumn="0" w:noHBand="0" w:noVBand="1"/>
      </w:tblPr>
      <w:tblGrid>
        <w:gridCol w:w="6675"/>
        <w:gridCol w:w="3321"/>
      </w:tblGrid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Навички викладання та вміння передавати знання              </w:t>
            </w: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3" name="Рисунок 15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ефективно організовувати процес підготовки/</w:t>
            </w: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підвищення кваліфікації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4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комунікувати з аудиторією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5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працювати в команді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6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0F5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та ефективність роботи в малих групах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7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757" w:rsidRPr="00C5056B" w:rsidTr="00134C7B">
        <w:trPr>
          <w:trHeight w:val="675"/>
        </w:trPr>
        <w:tc>
          <w:tcPr>
            <w:tcW w:w="6771" w:type="dxa"/>
          </w:tcPr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У цілому я був/була задоволений/задоволена вмінням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тренера забезпечувати цікаве змістовне наповнення,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пояснювати зміст/тему та залучати учасників до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навчального процесу</w:t>
            </w:r>
          </w:p>
        </w:tc>
        <w:tc>
          <w:tcPr>
            <w:tcW w:w="3225" w:type="dxa"/>
          </w:tcPr>
          <w:p w:rsidR="004A1757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47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757" w:rsidRPr="00C5056B" w:rsidRDefault="004A1757" w:rsidP="007A50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0F5" w:rsidRPr="00C5056B" w:rsidRDefault="007A50F5" w:rsidP="007A50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>4) _____________________________</w:t>
      </w: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</w:p>
    <w:p w:rsidR="007A50F5" w:rsidRPr="00C5056B" w:rsidRDefault="007A50F5" w:rsidP="007A50F5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(прізвище, ініціали)</w:t>
      </w:r>
    </w:p>
    <w:tbl>
      <w:tblPr>
        <w:tblStyle w:val="ac"/>
        <w:tblW w:w="9996" w:type="dxa"/>
        <w:tblLook w:val="04A0" w:firstRow="1" w:lastRow="0" w:firstColumn="1" w:lastColumn="0" w:noHBand="0" w:noVBand="1"/>
      </w:tblPr>
      <w:tblGrid>
        <w:gridCol w:w="6675"/>
        <w:gridCol w:w="3321"/>
      </w:tblGrid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Навички викладання та вміння передавати знання              </w:t>
            </w: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8" name="Рисунок 15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ефективно організовувати процес підготовки/</w:t>
            </w: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підвищення кваліфікації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29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комунікувати з аудиторією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0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працювати в команді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1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0F5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та ефективність роботи в малих групах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2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757" w:rsidRPr="00C5056B" w:rsidTr="00134C7B">
        <w:trPr>
          <w:trHeight w:val="675"/>
        </w:trPr>
        <w:tc>
          <w:tcPr>
            <w:tcW w:w="6771" w:type="dxa"/>
          </w:tcPr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У цілому я був/була задоволений/задоволена вмінням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тренера забезпечувати цікаве змістовне наповнення,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пояснювати зміст/тему та залучати учасників до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навчального процесу</w:t>
            </w:r>
          </w:p>
        </w:tc>
        <w:tc>
          <w:tcPr>
            <w:tcW w:w="3225" w:type="dxa"/>
          </w:tcPr>
          <w:p w:rsidR="004A1757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48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757" w:rsidRPr="00C5056B" w:rsidRDefault="004A1757" w:rsidP="00CC7E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0F5" w:rsidRPr="00C5056B" w:rsidRDefault="007A50F5" w:rsidP="007A50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>5) _____________________________</w:t>
      </w: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</w:t>
      </w:r>
    </w:p>
    <w:p w:rsidR="007A50F5" w:rsidRPr="00C5056B" w:rsidRDefault="007A50F5" w:rsidP="007A50F5">
      <w:pPr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 xml:space="preserve">    (прізвище, ініціали)</w:t>
      </w:r>
    </w:p>
    <w:tbl>
      <w:tblPr>
        <w:tblStyle w:val="ac"/>
        <w:tblW w:w="9996" w:type="dxa"/>
        <w:tblLook w:val="04A0" w:firstRow="1" w:lastRow="0" w:firstColumn="1" w:lastColumn="0" w:noHBand="0" w:noVBand="1"/>
      </w:tblPr>
      <w:tblGrid>
        <w:gridCol w:w="6675"/>
        <w:gridCol w:w="3321"/>
      </w:tblGrid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Навички викладання та вміння передавати знання              </w:t>
            </w: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3" name="Рисунок 15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ефективно організовувати процес підготовки/</w:t>
            </w: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підвищення кваліфікації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4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комунікувати з аудиторією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5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7A50F5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Уміння працювати в команді (взаємодія з іншими викладачами)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6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50F5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та ефективність роботи в малих групах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7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757" w:rsidRPr="00C5056B" w:rsidTr="00134C7B">
        <w:trPr>
          <w:trHeight w:val="675"/>
        </w:trPr>
        <w:tc>
          <w:tcPr>
            <w:tcW w:w="6771" w:type="dxa"/>
          </w:tcPr>
          <w:p w:rsidR="004A1757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У цілому я був/була задоволений/задоволена вмінням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тренера забезпечувати цікаве змістовне наповнення,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пояснювати зміст/тему та залучати учасників до </w:t>
            </w:r>
          </w:p>
          <w:p w:rsidR="004A1757" w:rsidRPr="00C5056B" w:rsidRDefault="004A1757" w:rsidP="004A175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навчального процесу</w:t>
            </w:r>
          </w:p>
        </w:tc>
        <w:tc>
          <w:tcPr>
            <w:tcW w:w="3225" w:type="dxa"/>
          </w:tcPr>
          <w:p w:rsidR="004A1757" w:rsidRPr="00C5056B" w:rsidRDefault="004A1757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43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17E" w:rsidRPr="00C5056B" w:rsidRDefault="00EB517E" w:rsidP="00CC7E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757" w:rsidRPr="00C5056B" w:rsidRDefault="004A1757" w:rsidP="00CC7E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0F5" w:rsidRPr="00C5056B" w:rsidRDefault="004A1757" w:rsidP="007A50F5">
      <w:pPr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7A50F5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A50F5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A50F5" w:rsidRPr="00C5056B">
        <w:rPr>
          <w:rFonts w:ascii="Times New Roman" w:hAnsi="Times New Roman"/>
          <w:b/>
          <w:sz w:val="24"/>
          <w:szCs w:val="28"/>
        </w:rPr>
        <w:t>Як ви оцінюєте організацію тренінгу/семінару</w:t>
      </w:r>
      <w:r w:rsidR="000D672B">
        <w:rPr>
          <w:rFonts w:ascii="Times New Roman" w:hAnsi="Times New Roman"/>
          <w:b/>
          <w:sz w:val="24"/>
          <w:szCs w:val="28"/>
        </w:rPr>
        <w:t>/круглого столу</w:t>
      </w:r>
      <w:r w:rsidR="007A50F5" w:rsidRPr="00C5056B">
        <w:rPr>
          <w:rFonts w:ascii="Times New Roman" w:hAnsi="Times New Roman"/>
          <w:b/>
          <w:sz w:val="24"/>
          <w:szCs w:val="28"/>
        </w:rPr>
        <w:t>?</w:t>
      </w:r>
    </w:p>
    <w:p w:rsidR="00EB517E" w:rsidRPr="00C5056B" w:rsidRDefault="00EB517E" w:rsidP="00EB517E">
      <w:pPr>
        <w:tabs>
          <w:tab w:val="left" w:pos="6211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c"/>
        <w:tblW w:w="9996" w:type="dxa"/>
        <w:tblLook w:val="04A0" w:firstRow="1" w:lastRow="0" w:firstColumn="1" w:lastColumn="0" w:noHBand="0" w:noVBand="1"/>
      </w:tblPr>
      <w:tblGrid>
        <w:gridCol w:w="6675"/>
        <w:gridCol w:w="3321"/>
      </w:tblGrid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Доступність інформації про захід</w:t>
            </w:r>
          </w:p>
          <w:p w:rsidR="007A50F5" w:rsidRPr="00C5056B" w:rsidRDefault="007A50F5" w:rsidP="007A50F5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8" name="Рисунок 15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Своєчасність запрошення на захід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39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Рівень супроводу заходу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40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0F5" w:rsidRPr="00C5056B" w:rsidTr="00134C7B">
        <w:trPr>
          <w:trHeight w:val="675"/>
        </w:trPr>
        <w:tc>
          <w:tcPr>
            <w:tcW w:w="6771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Урахування індивідуальних потреб учасників</w:t>
            </w:r>
          </w:p>
        </w:tc>
        <w:tc>
          <w:tcPr>
            <w:tcW w:w="3225" w:type="dxa"/>
          </w:tcPr>
          <w:p w:rsidR="007A50F5" w:rsidRPr="00C5056B" w:rsidRDefault="007A50F5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41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17E" w:rsidRPr="00C5056B" w:rsidRDefault="00EB517E" w:rsidP="00CC7E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752" w:rsidRPr="00C5056B" w:rsidRDefault="00146752" w:rsidP="00CC7E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C5056B">
        <w:rPr>
          <w:rFonts w:ascii="Times New Roman" w:hAnsi="Times New Roman"/>
          <w:b/>
          <w:sz w:val="24"/>
          <w:szCs w:val="28"/>
        </w:rPr>
        <w:t>6. Чи задоволені Ви матеріально-технічним забезпеченням заходу?</w:t>
      </w:r>
    </w:p>
    <w:p w:rsidR="00146752" w:rsidRPr="00C5056B" w:rsidRDefault="00146752" w:rsidP="00CC7E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c"/>
        <w:tblW w:w="9996" w:type="dxa"/>
        <w:tblLook w:val="04A0" w:firstRow="1" w:lastRow="0" w:firstColumn="1" w:lastColumn="0" w:noHBand="0" w:noVBand="1"/>
      </w:tblPr>
      <w:tblGrid>
        <w:gridCol w:w="6675"/>
        <w:gridCol w:w="3321"/>
      </w:tblGrid>
      <w:tr w:rsidR="00146752" w:rsidRPr="00C5056B" w:rsidTr="00134C7B">
        <w:tc>
          <w:tcPr>
            <w:tcW w:w="6771" w:type="dxa"/>
          </w:tcPr>
          <w:p w:rsidR="00146752" w:rsidRPr="00C5056B" w:rsidRDefault="00146752" w:rsidP="00146752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6752" w:rsidRPr="00C5056B" w:rsidRDefault="00146752" w:rsidP="00146752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Вибір місця проведення заходу</w:t>
            </w:r>
          </w:p>
        </w:tc>
        <w:tc>
          <w:tcPr>
            <w:tcW w:w="3225" w:type="dxa"/>
          </w:tcPr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49" name="Рисунок 15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752" w:rsidRPr="00C5056B" w:rsidTr="00134C7B">
        <w:tc>
          <w:tcPr>
            <w:tcW w:w="6771" w:type="dxa"/>
          </w:tcPr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Надане обладнання</w:t>
            </w:r>
          </w:p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eastAsia="uk-UA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50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752" w:rsidRPr="00C5056B" w:rsidTr="00134C7B">
        <w:trPr>
          <w:trHeight w:val="675"/>
        </w:trPr>
        <w:tc>
          <w:tcPr>
            <w:tcW w:w="6771" w:type="dxa"/>
          </w:tcPr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6752" w:rsidRPr="00C5056B" w:rsidRDefault="00146752" w:rsidP="00954D77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Забезпеченість </w:t>
            </w:r>
            <w:r w:rsidR="00954D77" w:rsidRPr="00C5056B">
              <w:rPr>
                <w:rFonts w:ascii="Times New Roman" w:hAnsi="Times New Roman"/>
                <w:sz w:val="24"/>
                <w:szCs w:val="28"/>
              </w:rPr>
              <w:t>розда</w:t>
            </w:r>
            <w:r w:rsidR="00954D77">
              <w:rPr>
                <w:rFonts w:ascii="Times New Roman" w:hAnsi="Times New Roman"/>
                <w:sz w:val="24"/>
                <w:szCs w:val="28"/>
              </w:rPr>
              <w:t>вальн</w:t>
            </w:r>
            <w:r w:rsidR="00954D77" w:rsidRPr="00C5056B">
              <w:rPr>
                <w:rFonts w:ascii="Times New Roman" w:hAnsi="Times New Roman"/>
                <w:sz w:val="24"/>
                <w:szCs w:val="28"/>
              </w:rPr>
              <w:t xml:space="preserve">им </w:t>
            </w:r>
            <w:r w:rsidRPr="00C5056B">
              <w:rPr>
                <w:rFonts w:ascii="Times New Roman" w:hAnsi="Times New Roman"/>
                <w:sz w:val="24"/>
                <w:szCs w:val="28"/>
              </w:rPr>
              <w:t>матеріалом</w:t>
            </w:r>
          </w:p>
        </w:tc>
        <w:tc>
          <w:tcPr>
            <w:tcW w:w="3225" w:type="dxa"/>
          </w:tcPr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51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752" w:rsidRPr="00C5056B" w:rsidTr="00134C7B">
        <w:trPr>
          <w:trHeight w:val="675"/>
        </w:trPr>
        <w:tc>
          <w:tcPr>
            <w:tcW w:w="6771" w:type="dxa"/>
          </w:tcPr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Зручність робочих місць</w:t>
            </w:r>
          </w:p>
        </w:tc>
        <w:tc>
          <w:tcPr>
            <w:tcW w:w="3225" w:type="dxa"/>
          </w:tcPr>
          <w:p w:rsidR="00146752" w:rsidRPr="00C5056B" w:rsidRDefault="00146752" w:rsidP="00134C7B">
            <w:pPr>
              <w:tabs>
                <w:tab w:val="left" w:pos="284"/>
              </w:tabs>
              <w:spacing w:after="0" w:line="240" w:lineRule="auto"/>
              <w:ind w:right="-284"/>
              <w:contextualSpacing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52" name="Рисунок 10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752" w:rsidRPr="00C5056B" w:rsidRDefault="00146752" w:rsidP="00CC7E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146752" w:rsidRPr="00C5056B" w:rsidRDefault="00EE2EF4" w:rsidP="00CC7E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C5056B">
        <w:rPr>
          <w:rFonts w:ascii="Times New Roman" w:eastAsia="Times New Roman" w:hAnsi="Times New Roman"/>
          <w:b/>
          <w:szCs w:val="24"/>
          <w:lang w:eastAsia="ru-RU"/>
        </w:rPr>
        <w:t>7. Що Вам найбільше сподобалось у проведеному заході?</w:t>
      </w:r>
    </w:p>
    <w:p w:rsidR="00EE2EF4" w:rsidRPr="00C5056B" w:rsidRDefault="00EE2EF4" w:rsidP="00EE2E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EF4" w:rsidRPr="00C5056B" w:rsidRDefault="00EE2EF4" w:rsidP="00CC7E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CC7E0D" w:rsidRPr="00C5056B" w:rsidRDefault="00EE2EF4" w:rsidP="00CC7E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Які 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пропозиції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 можете висловити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, щоб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удосконалити зміст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покращити формат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8386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проведення </w:t>
      </w:r>
      <w:r w:rsidR="003A2892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тренінгу/семінару</w:t>
      </w:r>
      <w:r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/круглого столу</w:t>
      </w:r>
      <w:r w:rsidR="00CC7E0D" w:rsidRPr="00C5056B">
        <w:rPr>
          <w:rFonts w:ascii="Times New Roman" w:eastAsia="Times New Roman" w:hAnsi="Times New Roman"/>
          <w:b/>
          <w:sz w:val="24"/>
          <w:szCs w:val="24"/>
          <w:lang w:eastAsia="ru-RU"/>
        </w:rPr>
        <w:t>?</w:t>
      </w:r>
    </w:p>
    <w:p w:rsidR="00CC7E0D" w:rsidRPr="00C5056B" w:rsidRDefault="00CC7E0D" w:rsidP="00CC7E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56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E0D" w:rsidRPr="00C5056B" w:rsidRDefault="00CC7E0D" w:rsidP="00CC7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225"/>
      </w:tblGrid>
      <w:tr w:rsidR="00CC7E0D" w:rsidRPr="00C5056B" w:rsidTr="00437BF1">
        <w:tc>
          <w:tcPr>
            <w:tcW w:w="6487" w:type="dxa"/>
          </w:tcPr>
          <w:p w:rsidR="00CC7E0D" w:rsidRPr="00C5056B" w:rsidRDefault="00CC7E0D" w:rsidP="00437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Я був/була задоволений/задоволена тривалістю</w:t>
            </w:r>
            <w:r w:rsidR="00E8386D" w:rsidRPr="00C505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5056B">
              <w:rPr>
                <w:rFonts w:ascii="Times New Roman" w:hAnsi="Times New Roman"/>
                <w:sz w:val="24"/>
                <w:szCs w:val="28"/>
              </w:rPr>
              <w:t xml:space="preserve"> навчального заходу</w:t>
            </w:r>
            <w:r w:rsidR="00E8386D" w:rsidRPr="00C5056B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CC7E0D" w:rsidRPr="00C5056B" w:rsidRDefault="00CC7E0D" w:rsidP="00437B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13" name="Рисунок 13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E0D" w:rsidRPr="00C5056B" w:rsidTr="00437BF1">
        <w:tc>
          <w:tcPr>
            <w:tcW w:w="6487" w:type="dxa"/>
          </w:tcPr>
          <w:p w:rsidR="00E8386D" w:rsidRPr="00C5056B" w:rsidRDefault="00CC7E0D" w:rsidP="0043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 xml:space="preserve">Я б рекомендував/ рекомендувала </w:t>
            </w:r>
            <w:r w:rsidR="00E8386D" w:rsidRPr="00C5056B">
              <w:rPr>
                <w:rFonts w:ascii="Times New Roman" w:hAnsi="Times New Roman"/>
                <w:sz w:val="24"/>
                <w:szCs w:val="28"/>
              </w:rPr>
              <w:t xml:space="preserve">цей </w:t>
            </w:r>
            <w:r w:rsidRPr="00C5056B">
              <w:rPr>
                <w:rFonts w:ascii="Times New Roman" w:hAnsi="Times New Roman"/>
                <w:sz w:val="24"/>
                <w:szCs w:val="28"/>
              </w:rPr>
              <w:t xml:space="preserve">тренінг </w:t>
            </w:r>
            <w:r w:rsidR="00E8386D" w:rsidRPr="00C5056B">
              <w:rPr>
                <w:rFonts w:ascii="Times New Roman" w:hAnsi="Times New Roman"/>
                <w:sz w:val="24"/>
                <w:szCs w:val="28"/>
              </w:rPr>
              <w:t>/</w:t>
            </w:r>
          </w:p>
          <w:p w:rsidR="00CC7E0D" w:rsidRPr="00C5056B" w:rsidRDefault="002168A5" w:rsidP="0043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56B">
              <w:rPr>
                <w:rFonts w:ascii="Times New Roman" w:hAnsi="Times New Roman"/>
                <w:sz w:val="24"/>
                <w:szCs w:val="28"/>
              </w:rPr>
              <w:t>с</w:t>
            </w:r>
            <w:r w:rsidR="00E8386D" w:rsidRPr="00C5056B">
              <w:rPr>
                <w:rFonts w:ascii="Times New Roman" w:hAnsi="Times New Roman"/>
                <w:sz w:val="24"/>
                <w:szCs w:val="28"/>
              </w:rPr>
              <w:t>емінар</w:t>
            </w:r>
            <w:r w:rsidRPr="00C5056B">
              <w:rPr>
                <w:rFonts w:ascii="Times New Roman" w:hAnsi="Times New Roman"/>
                <w:sz w:val="24"/>
                <w:szCs w:val="28"/>
              </w:rPr>
              <w:t>/круглий стіл</w:t>
            </w:r>
            <w:r w:rsidR="00E8386D" w:rsidRPr="00C505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C7E0D" w:rsidRPr="00C5056B">
              <w:rPr>
                <w:rFonts w:ascii="Times New Roman" w:hAnsi="Times New Roman"/>
                <w:sz w:val="24"/>
                <w:szCs w:val="28"/>
              </w:rPr>
              <w:t>своїм колегам</w:t>
            </w:r>
          </w:p>
        </w:tc>
        <w:tc>
          <w:tcPr>
            <w:tcW w:w="3225" w:type="dxa"/>
          </w:tcPr>
          <w:p w:rsidR="00CC7E0D" w:rsidRPr="00C5056B" w:rsidRDefault="00CC7E0D" w:rsidP="00437B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5056B"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971675" cy="413416"/>
                  <wp:effectExtent l="0" t="0" r="0" b="5715"/>
                  <wp:docPr id="14" name="Рисунок 14" descr="C:\Users\unytska\AppData\Local\Microsoft\Windows\INetCache\Content.Word\смай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nytska\AppData\Local\Microsoft\Windows\INetCache\Content.Word\смай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41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2892" w:rsidRPr="00C5056B" w:rsidRDefault="003A2892" w:rsidP="002168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892" w:rsidRPr="00C5056B" w:rsidRDefault="003A2892" w:rsidP="003A28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Додаток </w:t>
      </w:r>
      <w:r w:rsidR="009F04FD" w:rsidRPr="00C5056B">
        <w:rPr>
          <w:rFonts w:ascii="Times New Roman" w:hAnsi="Times New Roman"/>
          <w:b/>
          <w:sz w:val="28"/>
          <w:szCs w:val="28"/>
          <w:lang w:val="ru-RU"/>
        </w:rPr>
        <w:t>3</w:t>
      </w:r>
      <w:r w:rsidRPr="00C5056B">
        <w:rPr>
          <w:rFonts w:ascii="Times New Roman" w:hAnsi="Times New Roman"/>
          <w:b/>
          <w:sz w:val="28"/>
          <w:szCs w:val="28"/>
        </w:rPr>
        <w:t xml:space="preserve"> </w:t>
      </w:r>
    </w:p>
    <w:p w:rsidR="003A2892" w:rsidRPr="00C5056B" w:rsidRDefault="003A2892" w:rsidP="003A28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60580" w:rsidRPr="00C5056B" w:rsidRDefault="00860580" w:rsidP="00860580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  <w:u w:val="single"/>
        </w:rPr>
        <w:t>Анкета оцінювання дистанційного навчання</w:t>
      </w:r>
    </w:p>
    <w:p w:rsidR="00860580" w:rsidRPr="00C5056B" w:rsidRDefault="00860580" w:rsidP="00860580">
      <w:pPr>
        <w:spacing w:after="0" w:line="240" w:lineRule="auto"/>
        <w:ind w:right="142"/>
        <w:rPr>
          <w:rFonts w:ascii="Times New Roman" w:hAnsi="Times New Roman"/>
          <w:b/>
          <w:sz w:val="28"/>
          <w:szCs w:val="28"/>
        </w:rPr>
      </w:pPr>
    </w:p>
    <w:p w:rsidR="00860580" w:rsidRPr="003F1FC0" w:rsidRDefault="00860580" w:rsidP="000C3B65">
      <w:pPr>
        <w:numPr>
          <w:ilvl w:val="0"/>
          <w:numId w:val="9"/>
        </w:numPr>
        <w:contextualSpacing/>
        <w:rPr>
          <w:rFonts w:ascii="Times New Roman" w:hAnsi="Times New Roman"/>
          <w:b/>
          <w:sz w:val="28"/>
          <w:szCs w:val="28"/>
        </w:rPr>
      </w:pPr>
      <w:r w:rsidRPr="003F1FC0">
        <w:rPr>
          <w:rFonts w:ascii="Times New Roman" w:hAnsi="Times New Roman"/>
          <w:b/>
          <w:sz w:val="28"/>
          <w:szCs w:val="28"/>
        </w:rPr>
        <w:t>Щодо очікувань та актуальності</w:t>
      </w:r>
    </w:p>
    <w:p w:rsidR="00E8386D" w:rsidRPr="003F1FC0" w:rsidRDefault="00860580" w:rsidP="00E8386D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E8386D">
        <w:rPr>
          <w:rFonts w:ascii="Times New Roman" w:hAnsi="Times New Roman"/>
          <w:b/>
          <w:sz w:val="28"/>
          <w:szCs w:val="28"/>
        </w:rPr>
        <w:t>1.1.</w:t>
      </w:r>
      <w:r w:rsidR="00E8386D">
        <w:rPr>
          <w:rFonts w:ascii="Times New Roman" w:hAnsi="Times New Roman"/>
          <w:sz w:val="28"/>
          <w:szCs w:val="28"/>
        </w:rPr>
        <w:t xml:space="preserve">  </w:t>
      </w:r>
      <w:r w:rsidRPr="003F1FC0">
        <w:rPr>
          <w:rFonts w:ascii="Times New Roman" w:hAnsi="Times New Roman"/>
          <w:sz w:val="28"/>
          <w:szCs w:val="28"/>
        </w:rPr>
        <w:t xml:space="preserve">Якими були Ваші очікування від навчання? </w:t>
      </w:r>
      <w:r w:rsidR="00E8386D" w:rsidRPr="003F1FC0">
        <w:rPr>
          <w:rFonts w:ascii="Times New Roman" w:hAnsi="Times New Roman"/>
          <w:sz w:val="28"/>
          <w:szCs w:val="28"/>
        </w:rPr>
        <w:t>(відкрите запитання)</w:t>
      </w:r>
    </w:p>
    <w:p w:rsidR="00E8386D" w:rsidRDefault="00E8386D" w:rsidP="00E8386D">
      <w:pPr>
        <w:pBdr>
          <w:top w:val="single" w:sz="12" w:space="0" w:color="auto"/>
          <w:bottom w:val="single" w:sz="12" w:space="1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86D" w:rsidRDefault="00E8386D" w:rsidP="00860580">
      <w:pPr>
        <w:pBdr>
          <w:bottom w:val="single" w:sz="12" w:space="1" w:color="auto"/>
          <w:between w:val="single" w:sz="12" w:space="1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86D" w:rsidRDefault="00E8386D" w:rsidP="00E8386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60580" w:rsidRPr="003F1FC0" w:rsidRDefault="00860580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E8386D">
        <w:rPr>
          <w:rFonts w:ascii="Times New Roman" w:hAnsi="Times New Roman"/>
          <w:b/>
          <w:sz w:val="28"/>
          <w:szCs w:val="28"/>
        </w:rPr>
        <w:t>1.2.</w:t>
      </w:r>
      <w:r w:rsidR="00E8386D">
        <w:rPr>
          <w:rFonts w:ascii="Times New Roman" w:hAnsi="Times New Roman"/>
          <w:sz w:val="28"/>
          <w:szCs w:val="28"/>
        </w:rPr>
        <w:t xml:space="preserve"> </w:t>
      </w:r>
      <w:r w:rsidRPr="003F1FC0">
        <w:rPr>
          <w:rFonts w:ascii="Times New Roman" w:hAnsi="Times New Roman"/>
          <w:sz w:val="28"/>
          <w:szCs w:val="28"/>
        </w:rPr>
        <w:t>Чи виправдалис</w:t>
      </w:r>
      <w:r>
        <w:rPr>
          <w:rFonts w:ascii="Times New Roman" w:hAnsi="Times New Roman"/>
          <w:sz w:val="28"/>
          <w:szCs w:val="28"/>
        </w:rPr>
        <w:t>я</w:t>
      </w:r>
      <w:r w:rsidRPr="003F1FC0">
        <w:rPr>
          <w:rFonts w:ascii="Times New Roman" w:hAnsi="Times New Roman"/>
          <w:sz w:val="28"/>
          <w:szCs w:val="28"/>
        </w:rPr>
        <w:t xml:space="preserve"> Ваші очікування?</w:t>
      </w:r>
      <w:r w:rsidRPr="003F1FC0">
        <w:rPr>
          <w:rFonts w:ascii="Times New Roman" w:hAnsi="Times New Roman"/>
          <w:sz w:val="28"/>
          <w:szCs w:val="28"/>
        </w:rPr>
        <w:tab/>
      </w:r>
      <w:r w:rsidRPr="003F1FC0">
        <w:rPr>
          <w:rFonts w:ascii="Times New Roman" w:hAnsi="Times New Roman"/>
          <w:sz w:val="28"/>
          <w:szCs w:val="28"/>
        </w:rPr>
        <w:tab/>
      </w:r>
      <w:r w:rsidRPr="003F1FC0">
        <w:rPr>
          <w:rFonts w:ascii="Times New Roman" w:hAnsi="Times New Roman"/>
          <w:sz w:val="28"/>
          <w:szCs w:val="28"/>
        </w:rPr>
        <w:tab/>
      </w:r>
      <w:r w:rsidR="00E8386D">
        <w:rPr>
          <w:rFonts w:ascii="Times New Roman" w:hAnsi="Times New Roman"/>
          <w:sz w:val="28"/>
          <w:szCs w:val="28"/>
        </w:rPr>
        <w:t xml:space="preserve">                 </w:t>
      </w:r>
      <w:r w:rsidRPr="00E8386D">
        <w:rPr>
          <w:rFonts w:ascii="Times New Roman" w:hAnsi="Times New Roman"/>
          <w:b/>
          <w:sz w:val="28"/>
          <w:szCs w:val="28"/>
        </w:rPr>
        <w:t>ТАК</w:t>
      </w:r>
      <w:r w:rsidR="00E8386D">
        <w:rPr>
          <w:rFonts w:ascii="Times New Roman" w:hAnsi="Times New Roman"/>
          <w:b/>
          <w:sz w:val="28"/>
          <w:szCs w:val="28"/>
        </w:rPr>
        <w:t xml:space="preserve"> </w:t>
      </w:r>
      <w:r w:rsidRPr="00E8386D">
        <w:rPr>
          <w:rFonts w:ascii="Times New Roman" w:hAnsi="Times New Roman"/>
          <w:b/>
          <w:sz w:val="28"/>
          <w:szCs w:val="28"/>
        </w:rPr>
        <w:t>/</w:t>
      </w:r>
      <w:r w:rsidR="00E8386D">
        <w:rPr>
          <w:rFonts w:ascii="Times New Roman" w:hAnsi="Times New Roman"/>
          <w:b/>
          <w:sz w:val="28"/>
          <w:szCs w:val="28"/>
        </w:rPr>
        <w:t xml:space="preserve"> </w:t>
      </w:r>
      <w:r w:rsidRPr="00E8386D">
        <w:rPr>
          <w:rFonts w:ascii="Times New Roman" w:hAnsi="Times New Roman"/>
          <w:b/>
          <w:sz w:val="28"/>
          <w:szCs w:val="28"/>
        </w:rPr>
        <w:t>НІ</w:t>
      </w:r>
    </w:p>
    <w:p w:rsidR="00860580" w:rsidRDefault="00860580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E8386D">
        <w:rPr>
          <w:rFonts w:ascii="Times New Roman" w:hAnsi="Times New Roman"/>
          <w:b/>
          <w:sz w:val="28"/>
          <w:szCs w:val="28"/>
        </w:rPr>
        <w:t>1.3.</w:t>
      </w:r>
      <w:r w:rsidR="00E83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Якщо Ви відповіли </w:t>
      </w:r>
      <w:r w:rsidRPr="00AA1B66">
        <w:rPr>
          <w:rFonts w:ascii="Times New Roman" w:hAnsi="Times New Roman"/>
          <w:sz w:val="28"/>
          <w:szCs w:val="28"/>
          <w:lang w:val="ru-RU"/>
        </w:rPr>
        <w:t>“</w:t>
      </w:r>
      <w:r w:rsidRPr="00E8386D">
        <w:rPr>
          <w:rFonts w:ascii="Times New Roman" w:hAnsi="Times New Roman"/>
          <w:b/>
          <w:sz w:val="28"/>
          <w:szCs w:val="28"/>
        </w:rPr>
        <w:t>НІ</w:t>
      </w:r>
      <w:r w:rsidRPr="00AA1B66">
        <w:rPr>
          <w:rFonts w:ascii="Times New Roman" w:hAnsi="Times New Roman"/>
          <w:sz w:val="28"/>
          <w:szCs w:val="28"/>
          <w:lang w:val="ru-RU"/>
        </w:rPr>
        <w:t>”</w:t>
      </w:r>
      <w:r w:rsidRPr="003F1F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поясніть, будь ласка,</w:t>
      </w:r>
      <w:r w:rsidRPr="003F1FC0">
        <w:rPr>
          <w:rFonts w:ascii="Times New Roman" w:hAnsi="Times New Roman"/>
          <w:sz w:val="28"/>
          <w:szCs w:val="28"/>
        </w:rPr>
        <w:t xml:space="preserve"> чому? </w:t>
      </w:r>
      <w:r w:rsidRPr="003F1FC0">
        <w:rPr>
          <w:rFonts w:ascii="Times New Roman" w:hAnsi="Times New Roman"/>
          <w:sz w:val="28"/>
          <w:szCs w:val="28"/>
        </w:rPr>
        <w:tab/>
      </w:r>
      <w:r w:rsidRPr="003F1FC0">
        <w:rPr>
          <w:rFonts w:ascii="Times New Roman" w:hAnsi="Times New Roman"/>
          <w:sz w:val="28"/>
          <w:szCs w:val="28"/>
        </w:rPr>
        <w:tab/>
      </w:r>
    </w:p>
    <w:p w:rsidR="00860580" w:rsidRDefault="00E8386D" w:rsidP="00E8386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60580" w:rsidRPr="003F1FC0">
        <w:rPr>
          <w:rFonts w:ascii="Times New Roman" w:hAnsi="Times New Roman"/>
          <w:sz w:val="28"/>
          <w:szCs w:val="28"/>
        </w:rPr>
        <w:t>(відкрите запитання)</w:t>
      </w:r>
    </w:p>
    <w:p w:rsidR="00E50D18" w:rsidRDefault="00E50D18" w:rsidP="00E8386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8386D" w:rsidRDefault="00E8386D" w:rsidP="00E8386D">
      <w:pPr>
        <w:pBdr>
          <w:top w:val="single" w:sz="12" w:space="0" w:color="auto"/>
          <w:bottom w:val="single" w:sz="12" w:space="1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86D" w:rsidRDefault="00E8386D" w:rsidP="00E8386D">
      <w:pPr>
        <w:pBdr>
          <w:bottom w:val="single" w:sz="12" w:space="1" w:color="auto"/>
          <w:between w:val="single" w:sz="12" w:space="1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8386D" w:rsidRPr="003F1FC0" w:rsidRDefault="00E8386D" w:rsidP="00860580">
      <w:pPr>
        <w:ind w:left="6384"/>
        <w:contextualSpacing/>
        <w:jc w:val="both"/>
        <w:rPr>
          <w:rFonts w:ascii="Times New Roman" w:hAnsi="Times New Roman"/>
          <w:sz w:val="28"/>
          <w:szCs w:val="28"/>
        </w:rPr>
      </w:pPr>
    </w:p>
    <w:p w:rsidR="00860580" w:rsidRPr="003F1FC0" w:rsidRDefault="00860580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E8386D">
        <w:rPr>
          <w:rFonts w:ascii="Times New Roman" w:hAnsi="Times New Roman"/>
          <w:b/>
          <w:sz w:val="28"/>
          <w:szCs w:val="28"/>
        </w:rPr>
        <w:t>1.4.</w:t>
      </w:r>
      <w:r w:rsidRPr="003F1FC0">
        <w:rPr>
          <w:rFonts w:ascii="Times New Roman" w:hAnsi="Times New Roman"/>
          <w:sz w:val="28"/>
          <w:szCs w:val="28"/>
        </w:rPr>
        <w:t xml:space="preserve"> Наскільки актуальною </w:t>
      </w:r>
      <w:r w:rsidR="00E8386D">
        <w:rPr>
          <w:rFonts w:ascii="Times New Roman" w:hAnsi="Times New Roman"/>
          <w:sz w:val="28"/>
          <w:szCs w:val="28"/>
        </w:rPr>
        <w:t xml:space="preserve">для Вас </w:t>
      </w:r>
      <w:r w:rsidRPr="003F1FC0">
        <w:rPr>
          <w:rFonts w:ascii="Times New Roman" w:hAnsi="Times New Roman"/>
          <w:sz w:val="28"/>
          <w:szCs w:val="28"/>
        </w:rPr>
        <w:t>була тематика дистанційного курсу?</w:t>
      </w:r>
    </w:p>
    <w:p w:rsidR="00E8386D" w:rsidRDefault="00860580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Оцінювання за 3-бальною шкалою</w:t>
      </w:r>
      <w:r w:rsidR="00E8386D">
        <w:rPr>
          <w:rFonts w:ascii="Times New Roman" w:hAnsi="Times New Roman"/>
          <w:sz w:val="28"/>
          <w:szCs w:val="28"/>
        </w:rPr>
        <w:t>:</w:t>
      </w:r>
      <w:r w:rsidRPr="003F1FC0">
        <w:rPr>
          <w:rFonts w:ascii="Times New Roman" w:hAnsi="Times New Roman"/>
          <w:sz w:val="28"/>
          <w:szCs w:val="28"/>
        </w:rPr>
        <w:t xml:space="preserve"> </w:t>
      </w:r>
    </w:p>
    <w:p w:rsidR="00860580" w:rsidRPr="003F1FC0" w:rsidRDefault="00860580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E8386D">
        <w:rPr>
          <w:rFonts w:ascii="Times New Roman" w:hAnsi="Times New Roman"/>
          <w:b/>
          <w:sz w:val="28"/>
          <w:szCs w:val="28"/>
        </w:rPr>
        <w:t>1</w:t>
      </w:r>
      <w:r w:rsidR="00E8386D">
        <w:rPr>
          <w:rFonts w:ascii="Times New Roman" w:hAnsi="Times New Roman"/>
          <w:b/>
          <w:sz w:val="28"/>
          <w:szCs w:val="28"/>
        </w:rPr>
        <w:t xml:space="preserve">  </w:t>
      </w:r>
      <w:r w:rsidR="00E8386D" w:rsidRPr="003F1FC0">
        <w:rPr>
          <w:rFonts w:ascii="Times New Roman" w:hAnsi="Times New Roman"/>
          <w:sz w:val="28"/>
          <w:szCs w:val="28"/>
        </w:rPr>
        <w:t>–</w:t>
      </w:r>
      <w:r w:rsidR="00E8386D">
        <w:rPr>
          <w:rFonts w:ascii="Times New Roman" w:hAnsi="Times New Roman"/>
          <w:sz w:val="28"/>
          <w:szCs w:val="28"/>
        </w:rPr>
        <w:t xml:space="preserve"> </w:t>
      </w:r>
      <w:r w:rsidRPr="003F1FC0">
        <w:rPr>
          <w:rFonts w:ascii="Times New Roman" w:hAnsi="Times New Roman"/>
          <w:sz w:val="28"/>
          <w:szCs w:val="28"/>
        </w:rPr>
        <w:t xml:space="preserve"> не актуально;</w:t>
      </w:r>
    </w:p>
    <w:p w:rsidR="00E8386D" w:rsidRDefault="00860580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E8386D">
        <w:rPr>
          <w:rFonts w:ascii="Times New Roman" w:hAnsi="Times New Roman"/>
          <w:b/>
          <w:sz w:val="28"/>
          <w:szCs w:val="28"/>
        </w:rPr>
        <w:t>2</w:t>
      </w:r>
      <w:r w:rsidRPr="003F1FC0">
        <w:rPr>
          <w:rFonts w:ascii="Times New Roman" w:hAnsi="Times New Roman"/>
          <w:sz w:val="28"/>
          <w:szCs w:val="28"/>
        </w:rPr>
        <w:t xml:space="preserve"> </w:t>
      </w:r>
      <w:r w:rsidR="00E8386D">
        <w:rPr>
          <w:rFonts w:ascii="Times New Roman" w:hAnsi="Times New Roman"/>
          <w:sz w:val="28"/>
          <w:szCs w:val="28"/>
        </w:rPr>
        <w:t xml:space="preserve"> </w:t>
      </w:r>
      <w:r w:rsidRPr="003F1FC0">
        <w:rPr>
          <w:rFonts w:ascii="Times New Roman" w:hAnsi="Times New Roman"/>
          <w:sz w:val="28"/>
          <w:szCs w:val="28"/>
        </w:rPr>
        <w:t>–</w:t>
      </w:r>
      <w:r w:rsidR="00E8386D">
        <w:rPr>
          <w:rFonts w:ascii="Times New Roman" w:hAnsi="Times New Roman"/>
          <w:sz w:val="28"/>
          <w:szCs w:val="28"/>
        </w:rPr>
        <w:t xml:space="preserve"> </w:t>
      </w:r>
      <w:r w:rsidRPr="003F1FC0">
        <w:rPr>
          <w:rFonts w:ascii="Times New Roman" w:hAnsi="Times New Roman"/>
          <w:sz w:val="28"/>
          <w:szCs w:val="28"/>
        </w:rPr>
        <w:t xml:space="preserve"> актуально; </w:t>
      </w:r>
    </w:p>
    <w:p w:rsidR="00860580" w:rsidRPr="003F1FC0" w:rsidRDefault="00860580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E8386D">
        <w:rPr>
          <w:rFonts w:ascii="Times New Roman" w:hAnsi="Times New Roman"/>
          <w:b/>
          <w:sz w:val="28"/>
          <w:szCs w:val="28"/>
        </w:rPr>
        <w:t>3</w:t>
      </w:r>
      <w:r w:rsidR="00E8386D">
        <w:rPr>
          <w:rFonts w:ascii="Times New Roman" w:hAnsi="Times New Roman"/>
          <w:b/>
          <w:sz w:val="28"/>
          <w:szCs w:val="28"/>
        </w:rPr>
        <w:t xml:space="preserve">  </w:t>
      </w:r>
      <w:r w:rsidR="00E8386D" w:rsidRPr="003F1FC0">
        <w:rPr>
          <w:rFonts w:ascii="Times New Roman" w:hAnsi="Times New Roman"/>
          <w:sz w:val="28"/>
          <w:szCs w:val="28"/>
        </w:rPr>
        <w:t>–</w:t>
      </w:r>
      <w:r w:rsidR="00E8386D">
        <w:rPr>
          <w:rFonts w:ascii="Times New Roman" w:hAnsi="Times New Roman"/>
          <w:sz w:val="28"/>
          <w:szCs w:val="28"/>
        </w:rPr>
        <w:t xml:space="preserve">  </w:t>
      </w:r>
      <w:r w:rsidRPr="003F1FC0">
        <w:rPr>
          <w:rFonts w:ascii="Times New Roman" w:hAnsi="Times New Roman"/>
          <w:sz w:val="28"/>
          <w:szCs w:val="28"/>
        </w:rPr>
        <w:t>дуже актуально</w:t>
      </w:r>
      <w:r w:rsidR="00E8386D">
        <w:rPr>
          <w:rFonts w:ascii="Times New Roman" w:hAnsi="Times New Roman"/>
          <w:sz w:val="28"/>
          <w:szCs w:val="28"/>
        </w:rPr>
        <w:t>.</w:t>
      </w:r>
    </w:p>
    <w:p w:rsidR="00860580" w:rsidRPr="00BC4A0E" w:rsidRDefault="00860580" w:rsidP="00860580">
      <w:pPr>
        <w:ind w:left="720"/>
        <w:contextualSpacing/>
        <w:jc w:val="both"/>
        <w:rPr>
          <w:rFonts w:ascii="Times New Roman" w:hAnsi="Times New Roman"/>
          <w:sz w:val="20"/>
          <w:szCs w:val="28"/>
        </w:rPr>
      </w:pPr>
    </w:p>
    <w:p w:rsidR="00860580" w:rsidRPr="003F1FC0" w:rsidRDefault="00860580" w:rsidP="000C3B65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1FC0">
        <w:rPr>
          <w:rFonts w:ascii="Times New Roman" w:hAnsi="Times New Roman"/>
          <w:b/>
          <w:sz w:val="28"/>
          <w:szCs w:val="28"/>
        </w:rPr>
        <w:t>Щодо підготовки до навчального курсу</w:t>
      </w:r>
    </w:p>
    <w:p w:rsidR="00895BDD" w:rsidRPr="003F1FC0" w:rsidRDefault="00895BDD" w:rsidP="000C3B65">
      <w:pPr>
        <w:numPr>
          <w:ilvl w:val="1"/>
          <w:numId w:val="9"/>
        </w:numPr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F1FC0">
        <w:rPr>
          <w:rFonts w:ascii="Times New Roman" w:hAnsi="Times New Roman"/>
          <w:sz w:val="28"/>
          <w:szCs w:val="28"/>
        </w:rPr>
        <w:t>Як Ви готувалис</w:t>
      </w:r>
      <w:r>
        <w:rPr>
          <w:rFonts w:ascii="Times New Roman" w:hAnsi="Times New Roman"/>
          <w:sz w:val="28"/>
          <w:szCs w:val="28"/>
        </w:rPr>
        <w:t>я</w:t>
      </w:r>
      <w:r w:rsidRPr="003F1FC0">
        <w:rPr>
          <w:rFonts w:ascii="Times New Roman" w:hAnsi="Times New Roman"/>
          <w:sz w:val="28"/>
          <w:szCs w:val="28"/>
        </w:rPr>
        <w:t xml:space="preserve"> до початку навчання?</w:t>
      </w:r>
    </w:p>
    <w:p w:rsidR="00895BDD" w:rsidRPr="00C5056B" w:rsidRDefault="00895BDD" w:rsidP="000C3B65">
      <w:pPr>
        <w:numPr>
          <w:ilvl w:val="0"/>
          <w:numId w:val="10"/>
        </w:numPr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 xml:space="preserve">Я </w:t>
      </w:r>
      <w:r w:rsidRPr="00C5056B">
        <w:rPr>
          <w:rFonts w:ascii="Times New Roman" w:hAnsi="Times New Roman"/>
          <w:sz w:val="28"/>
          <w:szCs w:val="28"/>
        </w:rPr>
        <w:t>читав(ла) про цей курс, ознайомився(лась) з програмою, тощо.</w:t>
      </w:r>
    </w:p>
    <w:p w:rsidR="00895BDD" w:rsidRPr="00C5056B" w:rsidRDefault="00895BDD" w:rsidP="000C3B65">
      <w:pPr>
        <w:numPr>
          <w:ilvl w:val="0"/>
          <w:numId w:val="10"/>
        </w:numPr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sz w:val="28"/>
          <w:szCs w:val="28"/>
        </w:rPr>
        <w:t>Я обговорював(ла) цей курс та свої очікування з колегами.</w:t>
      </w:r>
    </w:p>
    <w:p w:rsidR="00895BDD" w:rsidRPr="00C5056B" w:rsidRDefault="00895BDD" w:rsidP="000C3B65">
      <w:pPr>
        <w:numPr>
          <w:ilvl w:val="0"/>
          <w:numId w:val="10"/>
        </w:numPr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sz w:val="28"/>
          <w:szCs w:val="28"/>
        </w:rPr>
        <w:t>Я попередньо вивчив(ла) нормативну базу за тематикою курсу задля з’ясування проблемних питань.</w:t>
      </w:r>
    </w:p>
    <w:p w:rsidR="00895BDD" w:rsidRPr="00C5056B" w:rsidRDefault="00895BDD" w:rsidP="000C3B65">
      <w:pPr>
        <w:numPr>
          <w:ilvl w:val="0"/>
          <w:numId w:val="10"/>
        </w:numPr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sz w:val="28"/>
          <w:szCs w:val="28"/>
        </w:rPr>
        <w:t>Я не готувався(лася).</w:t>
      </w:r>
    </w:p>
    <w:p w:rsidR="00860580" w:rsidRPr="00C5056B" w:rsidRDefault="00860580" w:rsidP="00860580">
      <w:pPr>
        <w:ind w:left="720"/>
        <w:contextualSpacing/>
        <w:jc w:val="both"/>
        <w:rPr>
          <w:rFonts w:ascii="Times New Roman" w:hAnsi="Times New Roman"/>
          <w:b/>
          <w:sz w:val="20"/>
          <w:szCs w:val="28"/>
        </w:rPr>
      </w:pPr>
    </w:p>
    <w:p w:rsidR="00860580" w:rsidRPr="00C5056B" w:rsidRDefault="00860580" w:rsidP="000C3B65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>Щодо змістовного наповнення дистанційного курсу</w:t>
      </w:r>
    </w:p>
    <w:p w:rsidR="00860580" w:rsidRDefault="00860580" w:rsidP="000C3B65">
      <w:pPr>
        <w:numPr>
          <w:ilvl w:val="1"/>
          <w:numId w:val="9"/>
        </w:numPr>
        <w:ind w:left="1276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 xml:space="preserve">Наскільки було досягнуто очікуваний результат? </w:t>
      </w:r>
    </w:p>
    <w:p w:rsidR="00E8386D" w:rsidRDefault="00860580" w:rsidP="00E50D18">
      <w:pPr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Оцінювання за 3-бальною шкалою</w:t>
      </w:r>
      <w:r w:rsidR="00E8386D">
        <w:rPr>
          <w:rFonts w:ascii="Times New Roman" w:hAnsi="Times New Roman"/>
          <w:sz w:val="28"/>
          <w:szCs w:val="28"/>
        </w:rPr>
        <w:t>:</w:t>
      </w:r>
    </w:p>
    <w:p w:rsidR="00E8386D" w:rsidRPr="003F1FC0" w:rsidRDefault="00E50D18" w:rsidP="00E8386D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386D" w:rsidRPr="00E8386D">
        <w:rPr>
          <w:rFonts w:ascii="Times New Roman" w:hAnsi="Times New Roman"/>
          <w:b/>
          <w:sz w:val="28"/>
          <w:szCs w:val="28"/>
        </w:rPr>
        <w:t>1</w:t>
      </w:r>
      <w:r w:rsidR="00E8386D">
        <w:rPr>
          <w:rFonts w:ascii="Times New Roman" w:hAnsi="Times New Roman"/>
          <w:b/>
          <w:sz w:val="28"/>
          <w:szCs w:val="28"/>
        </w:rPr>
        <w:t xml:space="preserve">  </w:t>
      </w:r>
      <w:r w:rsidR="00E8386D" w:rsidRPr="003F1FC0">
        <w:rPr>
          <w:rFonts w:ascii="Times New Roman" w:hAnsi="Times New Roman"/>
          <w:sz w:val="28"/>
          <w:szCs w:val="28"/>
        </w:rPr>
        <w:t>–</w:t>
      </w:r>
      <w:r w:rsidR="00E8386D">
        <w:rPr>
          <w:rFonts w:ascii="Times New Roman" w:hAnsi="Times New Roman"/>
          <w:sz w:val="28"/>
          <w:szCs w:val="28"/>
        </w:rPr>
        <w:t xml:space="preserve"> </w:t>
      </w:r>
      <w:r w:rsidR="00E8386D" w:rsidRPr="003F1FC0">
        <w:rPr>
          <w:rFonts w:ascii="Times New Roman" w:hAnsi="Times New Roman"/>
          <w:sz w:val="28"/>
          <w:szCs w:val="28"/>
        </w:rPr>
        <w:t xml:space="preserve"> досягнуто частково;</w:t>
      </w:r>
    </w:p>
    <w:p w:rsidR="00E8386D" w:rsidRDefault="00E8386D" w:rsidP="00E8386D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386D">
        <w:rPr>
          <w:rFonts w:ascii="Times New Roman" w:hAnsi="Times New Roman"/>
          <w:b/>
          <w:sz w:val="28"/>
          <w:szCs w:val="28"/>
        </w:rPr>
        <w:t>2</w:t>
      </w:r>
      <w:r w:rsidRPr="003F1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F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FC0">
        <w:rPr>
          <w:rFonts w:ascii="Times New Roman" w:hAnsi="Times New Roman"/>
          <w:sz w:val="28"/>
          <w:szCs w:val="28"/>
        </w:rPr>
        <w:t xml:space="preserve"> досягнуто; </w:t>
      </w:r>
    </w:p>
    <w:p w:rsidR="00E8386D" w:rsidRPr="003F1FC0" w:rsidRDefault="00E50D18" w:rsidP="00E8386D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386D" w:rsidRPr="00E8386D">
        <w:rPr>
          <w:rFonts w:ascii="Times New Roman" w:hAnsi="Times New Roman"/>
          <w:b/>
          <w:sz w:val="28"/>
          <w:szCs w:val="28"/>
        </w:rPr>
        <w:t>3</w:t>
      </w:r>
      <w:r w:rsidR="00E8386D">
        <w:rPr>
          <w:rFonts w:ascii="Times New Roman" w:hAnsi="Times New Roman"/>
          <w:b/>
          <w:sz w:val="28"/>
          <w:szCs w:val="28"/>
        </w:rPr>
        <w:t xml:space="preserve">  </w:t>
      </w:r>
      <w:r w:rsidR="00E8386D" w:rsidRPr="003F1FC0">
        <w:rPr>
          <w:rFonts w:ascii="Times New Roman" w:hAnsi="Times New Roman"/>
          <w:sz w:val="28"/>
          <w:szCs w:val="28"/>
        </w:rPr>
        <w:t>–</w:t>
      </w:r>
      <w:r w:rsidR="00E8386D">
        <w:rPr>
          <w:rFonts w:ascii="Times New Roman" w:hAnsi="Times New Roman"/>
          <w:sz w:val="28"/>
          <w:szCs w:val="28"/>
        </w:rPr>
        <w:t xml:space="preserve">  </w:t>
      </w:r>
      <w:r w:rsidRPr="003F1FC0">
        <w:rPr>
          <w:rFonts w:ascii="Times New Roman" w:hAnsi="Times New Roman"/>
          <w:sz w:val="28"/>
          <w:szCs w:val="28"/>
        </w:rPr>
        <w:t>перевищило очікування</w:t>
      </w:r>
      <w:r w:rsidR="00E8386D">
        <w:rPr>
          <w:rFonts w:ascii="Times New Roman" w:hAnsi="Times New Roman"/>
          <w:sz w:val="28"/>
          <w:szCs w:val="28"/>
        </w:rPr>
        <w:t>.</w:t>
      </w:r>
    </w:p>
    <w:p w:rsidR="00860580" w:rsidRDefault="00860580" w:rsidP="000C3B65">
      <w:pPr>
        <w:numPr>
          <w:ilvl w:val="1"/>
          <w:numId w:val="9"/>
        </w:numPr>
        <w:ind w:left="1276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Яку частину змістовного наповнення Ви вважаєте особливо корисною для професійного життя? (відкрите запитання)</w:t>
      </w:r>
    </w:p>
    <w:p w:rsidR="00E50D18" w:rsidRDefault="00E50D18" w:rsidP="00E50D1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50D18" w:rsidRDefault="00E50D18" w:rsidP="00E50D18">
      <w:pPr>
        <w:pBdr>
          <w:top w:val="single" w:sz="12" w:space="0" w:color="auto"/>
          <w:bottom w:val="single" w:sz="12" w:space="1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D18" w:rsidRDefault="00E50D18" w:rsidP="00E50D18">
      <w:pPr>
        <w:pBdr>
          <w:bottom w:val="single" w:sz="12" w:space="1" w:color="auto"/>
          <w:between w:val="single" w:sz="12" w:space="1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D18" w:rsidRPr="003F1FC0" w:rsidRDefault="00E50D18" w:rsidP="00E50D1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60580" w:rsidRDefault="00860580" w:rsidP="000C3B65">
      <w:pPr>
        <w:numPr>
          <w:ilvl w:val="1"/>
          <w:numId w:val="9"/>
        </w:numPr>
        <w:ind w:left="1276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Як, на Вашу думку, можна покращити змістовне наповнення</w:t>
      </w:r>
      <w:r w:rsidR="00E50D18">
        <w:rPr>
          <w:rFonts w:ascii="Times New Roman" w:hAnsi="Times New Roman"/>
          <w:sz w:val="28"/>
          <w:szCs w:val="28"/>
        </w:rPr>
        <w:t xml:space="preserve"> курсу</w:t>
      </w:r>
      <w:r w:rsidRPr="003F1FC0">
        <w:rPr>
          <w:rFonts w:ascii="Times New Roman" w:hAnsi="Times New Roman"/>
          <w:sz w:val="28"/>
          <w:szCs w:val="28"/>
        </w:rPr>
        <w:t>? (відкрите запитання)</w:t>
      </w:r>
    </w:p>
    <w:p w:rsidR="00E50D18" w:rsidRPr="00E50D18" w:rsidRDefault="00E50D18" w:rsidP="00E50D18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50D18" w:rsidRPr="00E50D18" w:rsidRDefault="00E50D18" w:rsidP="00E50D18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60580" w:rsidRPr="00BC4A0E" w:rsidRDefault="00860580" w:rsidP="00860580">
      <w:pPr>
        <w:ind w:left="1440"/>
        <w:contextualSpacing/>
        <w:jc w:val="both"/>
        <w:rPr>
          <w:rFonts w:ascii="Times New Roman" w:hAnsi="Times New Roman"/>
          <w:sz w:val="18"/>
          <w:szCs w:val="28"/>
        </w:rPr>
      </w:pPr>
    </w:p>
    <w:p w:rsidR="00860580" w:rsidRPr="003F1FC0" w:rsidRDefault="00860580" w:rsidP="000C3B65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1FC0">
        <w:rPr>
          <w:rFonts w:ascii="Times New Roman" w:hAnsi="Times New Roman"/>
          <w:b/>
          <w:sz w:val="28"/>
          <w:szCs w:val="28"/>
        </w:rPr>
        <w:t xml:space="preserve">Викладацький склад. </w:t>
      </w:r>
      <w:r w:rsidR="00D34EB1">
        <w:rPr>
          <w:rFonts w:ascii="Times New Roman" w:hAnsi="Times New Roman"/>
          <w:b/>
          <w:sz w:val="28"/>
          <w:szCs w:val="28"/>
        </w:rPr>
        <w:t xml:space="preserve"> </w:t>
      </w:r>
      <w:r w:rsidRPr="003F1FC0">
        <w:rPr>
          <w:rFonts w:ascii="Times New Roman" w:hAnsi="Times New Roman"/>
          <w:b/>
          <w:sz w:val="28"/>
          <w:szCs w:val="28"/>
        </w:rPr>
        <w:t>Логістичний супровід</w:t>
      </w:r>
    </w:p>
    <w:p w:rsidR="00860580" w:rsidRPr="003F1FC0" w:rsidRDefault="00860580" w:rsidP="000C3B65">
      <w:pPr>
        <w:numPr>
          <w:ilvl w:val="1"/>
          <w:numId w:val="9"/>
        </w:numPr>
        <w:ind w:left="1276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 xml:space="preserve">Як Ви оцінюєте роботу тьютерів </w:t>
      </w:r>
    </w:p>
    <w:p w:rsidR="00860580" w:rsidRPr="003F1FC0" w:rsidRDefault="00860580" w:rsidP="00860580">
      <w:pPr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П.І.Б. ___________________</w:t>
      </w:r>
    </w:p>
    <w:p w:rsidR="00860580" w:rsidRPr="003F1FC0" w:rsidRDefault="00860580" w:rsidP="00860580">
      <w:pPr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П.І.Б. ___________________</w:t>
      </w:r>
    </w:p>
    <w:p w:rsidR="00860580" w:rsidRPr="003F1FC0" w:rsidRDefault="00860580" w:rsidP="00860580">
      <w:pPr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П.І.Б. ___________________</w:t>
      </w:r>
    </w:p>
    <w:p w:rsidR="00860580" w:rsidRPr="003F1FC0" w:rsidRDefault="00860580" w:rsidP="00860580">
      <w:pPr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П.І.Б.___________________</w:t>
      </w:r>
    </w:p>
    <w:p w:rsidR="00E50D18" w:rsidRPr="00C5056B" w:rsidRDefault="00E50D18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0580" w:rsidRPr="00C5056B">
        <w:rPr>
          <w:rFonts w:ascii="Times New Roman" w:hAnsi="Times New Roman"/>
          <w:sz w:val="28"/>
          <w:szCs w:val="28"/>
        </w:rPr>
        <w:t>Оцінювання за 3-бальною шкалою</w:t>
      </w:r>
      <w:r w:rsidRPr="00C5056B">
        <w:rPr>
          <w:rFonts w:ascii="Times New Roman" w:hAnsi="Times New Roman"/>
          <w:sz w:val="28"/>
          <w:szCs w:val="28"/>
        </w:rPr>
        <w:t xml:space="preserve">: </w:t>
      </w:r>
      <w:r w:rsidR="00860580" w:rsidRPr="00C5056B">
        <w:rPr>
          <w:rFonts w:ascii="Times New Roman" w:hAnsi="Times New Roman"/>
          <w:sz w:val="28"/>
          <w:szCs w:val="28"/>
        </w:rPr>
        <w:t xml:space="preserve"> </w:t>
      </w:r>
    </w:p>
    <w:p w:rsidR="00E50D18" w:rsidRPr="00C5056B" w:rsidRDefault="00E50D18" w:rsidP="00E50D18">
      <w:pPr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1  </w:t>
      </w:r>
      <w:r w:rsidRPr="00C5056B">
        <w:rPr>
          <w:rFonts w:ascii="Times New Roman" w:hAnsi="Times New Roman"/>
          <w:sz w:val="28"/>
          <w:szCs w:val="28"/>
        </w:rPr>
        <w:t>–  посередньо;</w:t>
      </w:r>
    </w:p>
    <w:p w:rsidR="00895BDD" w:rsidRPr="00C5056B" w:rsidRDefault="00895BDD" w:rsidP="00895BDD">
      <w:pPr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>2</w:t>
      </w:r>
      <w:r w:rsidRPr="00C5056B">
        <w:rPr>
          <w:rFonts w:ascii="Times New Roman" w:hAnsi="Times New Roman"/>
          <w:sz w:val="28"/>
          <w:szCs w:val="28"/>
        </w:rPr>
        <w:t xml:space="preserve">  –  добре; </w:t>
      </w:r>
    </w:p>
    <w:p w:rsidR="00895BDD" w:rsidRPr="00C5056B" w:rsidRDefault="00895BDD" w:rsidP="00895BDD">
      <w:pPr>
        <w:ind w:left="1418"/>
        <w:contextualSpacing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3  </w:t>
      </w:r>
      <w:r w:rsidRPr="00C5056B">
        <w:rPr>
          <w:rFonts w:ascii="Times New Roman" w:hAnsi="Times New Roman"/>
          <w:sz w:val="28"/>
          <w:szCs w:val="28"/>
        </w:rPr>
        <w:t>–  дуже добре.</w:t>
      </w:r>
    </w:p>
    <w:p w:rsidR="00E50D18" w:rsidRPr="00C5056B" w:rsidRDefault="00E50D18" w:rsidP="00860580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058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Прокоментуйте проставлені бали (відкрите запитання).</w:t>
      </w:r>
    </w:p>
    <w:p w:rsidR="00E50D18" w:rsidRPr="00E50D18" w:rsidRDefault="00E50D18" w:rsidP="00E50D18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50D18" w:rsidRPr="00E50D18" w:rsidRDefault="00E50D18" w:rsidP="00E50D18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50D18" w:rsidRDefault="00E50D18" w:rsidP="00E50D18">
      <w:pPr>
        <w:pStyle w:val="a3"/>
        <w:ind w:left="1713"/>
        <w:jc w:val="both"/>
        <w:rPr>
          <w:rFonts w:ascii="Times New Roman" w:hAnsi="Times New Roman"/>
          <w:sz w:val="28"/>
          <w:szCs w:val="28"/>
        </w:rPr>
      </w:pPr>
    </w:p>
    <w:p w:rsidR="00E50D18" w:rsidRDefault="00860580" w:rsidP="000C3B65">
      <w:pPr>
        <w:pStyle w:val="a3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8667B">
        <w:rPr>
          <w:rFonts w:ascii="Times New Roman" w:hAnsi="Times New Roman"/>
          <w:sz w:val="28"/>
          <w:szCs w:val="28"/>
        </w:rPr>
        <w:t>Як Ви оцінюєт</w:t>
      </w:r>
      <w:r w:rsidR="00E50D18">
        <w:rPr>
          <w:rFonts w:ascii="Times New Roman" w:hAnsi="Times New Roman"/>
          <w:sz w:val="28"/>
          <w:szCs w:val="28"/>
        </w:rPr>
        <w:t xml:space="preserve">е роботу адміністратора курсу? </w:t>
      </w:r>
    </w:p>
    <w:p w:rsidR="00E50D18" w:rsidRPr="00C5056B" w:rsidRDefault="00860580" w:rsidP="00E50D18">
      <w:pPr>
        <w:pStyle w:val="a3"/>
        <w:ind w:left="1713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sz w:val="28"/>
          <w:szCs w:val="28"/>
        </w:rPr>
        <w:t>Оцінювання за 3-бальною шкалою</w:t>
      </w:r>
      <w:r w:rsidR="00E50D18" w:rsidRPr="00C5056B">
        <w:rPr>
          <w:rFonts w:ascii="Times New Roman" w:hAnsi="Times New Roman"/>
          <w:sz w:val="28"/>
          <w:szCs w:val="28"/>
        </w:rPr>
        <w:t>:</w:t>
      </w:r>
    </w:p>
    <w:p w:rsidR="00895BDD" w:rsidRPr="00C5056B" w:rsidRDefault="00E50D18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1  </w:t>
      </w:r>
      <w:r w:rsidRPr="00C5056B">
        <w:rPr>
          <w:rFonts w:ascii="Times New Roman" w:hAnsi="Times New Roman"/>
          <w:sz w:val="28"/>
          <w:szCs w:val="28"/>
        </w:rPr>
        <w:t>–  посередньо;</w:t>
      </w:r>
    </w:p>
    <w:p w:rsidR="00895BDD" w:rsidRPr="00C5056B" w:rsidRDefault="00895BDD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>2</w:t>
      </w:r>
      <w:r w:rsidRPr="00C5056B">
        <w:rPr>
          <w:rFonts w:ascii="Times New Roman" w:hAnsi="Times New Roman"/>
          <w:sz w:val="28"/>
          <w:szCs w:val="28"/>
        </w:rPr>
        <w:t xml:space="preserve">  –  добре; </w:t>
      </w:r>
    </w:p>
    <w:p w:rsidR="00895BDD" w:rsidRPr="00C5056B" w:rsidRDefault="00895BDD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3  </w:t>
      </w:r>
      <w:r w:rsidRPr="00C5056B">
        <w:rPr>
          <w:rFonts w:ascii="Times New Roman" w:hAnsi="Times New Roman"/>
          <w:sz w:val="28"/>
          <w:szCs w:val="28"/>
        </w:rPr>
        <w:t>–  дуже добре.</w:t>
      </w:r>
    </w:p>
    <w:p w:rsidR="0086058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sz w:val="28"/>
          <w:szCs w:val="28"/>
        </w:rPr>
        <w:t>Прокоментуйте проставлені</w:t>
      </w:r>
      <w:r w:rsidRPr="003F1FC0">
        <w:rPr>
          <w:rFonts w:ascii="Times New Roman" w:hAnsi="Times New Roman"/>
          <w:sz w:val="28"/>
          <w:szCs w:val="28"/>
        </w:rPr>
        <w:t xml:space="preserve"> бали (відкрите запитання).</w:t>
      </w:r>
    </w:p>
    <w:p w:rsidR="00E50D18" w:rsidRPr="00E50D18" w:rsidRDefault="00E50D18" w:rsidP="00E50D18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50D18" w:rsidRPr="00E50D18" w:rsidRDefault="00E50D18" w:rsidP="00E50D18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50D18" w:rsidRDefault="00E50D18" w:rsidP="00E50D1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50D18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50D18">
        <w:rPr>
          <w:rFonts w:ascii="Times New Roman" w:hAnsi="Times New Roman"/>
          <w:sz w:val="28"/>
          <w:szCs w:val="28"/>
        </w:rPr>
        <w:t>Як Ви оцінюєте організаційно-технічне забе</w:t>
      </w:r>
      <w:r w:rsidR="00E50D18">
        <w:rPr>
          <w:rFonts w:ascii="Times New Roman" w:hAnsi="Times New Roman"/>
          <w:sz w:val="28"/>
          <w:szCs w:val="28"/>
        </w:rPr>
        <w:t xml:space="preserve">зпечення  дистанційного курсу. </w:t>
      </w:r>
    </w:p>
    <w:p w:rsidR="00E50D18" w:rsidRPr="00C5056B" w:rsidRDefault="00E50D18" w:rsidP="00E50D18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sz w:val="28"/>
          <w:szCs w:val="28"/>
        </w:rPr>
        <w:t>Оцінювання за 3-бальною шкалою:</w:t>
      </w:r>
    </w:p>
    <w:p w:rsidR="00895BDD" w:rsidRPr="00C5056B" w:rsidRDefault="00E50D18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1  </w:t>
      </w:r>
      <w:r w:rsidRPr="00C5056B">
        <w:rPr>
          <w:rFonts w:ascii="Times New Roman" w:hAnsi="Times New Roman"/>
          <w:sz w:val="28"/>
          <w:szCs w:val="28"/>
        </w:rPr>
        <w:t>–  посередньо;</w:t>
      </w:r>
    </w:p>
    <w:p w:rsidR="00895BDD" w:rsidRPr="00C5056B" w:rsidRDefault="00895BDD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>2</w:t>
      </w:r>
      <w:r w:rsidRPr="00C5056B">
        <w:rPr>
          <w:rFonts w:ascii="Times New Roman" w:hAnsi="Times New Roman"/>
          <w:sz w:val="28"/>
          <w:szCs w:val="28"/>
        </w:rPr>
        <w:t xml:space="preserve">  –  добре; </w:t>
      </w:r>
    </w:p>
    <w:p w:rsidR="00895BDD" w:rsidRPr="00C5056B" w:rsidRDefault="00895BDD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3  </w:t>
      </w:r>
      <w:r w:rsidRPr="00C5056B">
        <w:rPr>
          <w:rFonts w:ascii="Times New Roman" w:hAnsi="Times New Roman"/>
          <w:sz w:val="28"/>
          <w:szCs w:val="28"/>
        </w:rPr>
        <w:t>–  дуже добре.</w:t>
      </w:r>
    </w:p>
    <w:p w:rsidR="0086058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sz w:val="28"/>
          <w:szCs w:val="28"/>
        </w:rPr>
        <w:t>Прокоментуйте проставлені</w:t>
      </w:r>
      <w:r w:rsidRPr="00E50D18">
        <w:rPr>
          <w:rFonts w:ascii="Times New Roman" w:hAnsi="Times New Roman"/>
          <w:sz w:val="28"/>
          <w:szCs w:val="28"/>
        </w:rPr>
        <w:t xml:space="preserve"> бали (відкрите запитання).</w:t>
      </w:r>
    </w:p>
    <w:p w:rsidR="00E50D18" w:rsidRPr="00E50D18" w:rsidRDefault="00E50D18" w:rsidP="00E50D18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50D18" w:rsidRPr="00E50D18" w:rsidRDefault="00E50D18" w:rsidP="00E50D18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60580" w:rsidRPr="00BC4A0E" w:rsidRDefault="00860580" w:rsidP="00860580">
      <w:pPr>
        <w:ind w:left="1440"/>
        <w:contextualSpacing/>
        <w:jc w:val="both"/>
        <w:rPr>
          <w:rFonts w:ascii="Times New Roman" w:hAnsi="Times New Roman"/>
          <w:sz w:val="18"/>
          <w:szCs w:val="28"/>
        </w:rPr>
      </w:pPr>
    </w:p>
    <w:p w:rsidR="00860580" w:rsidRPr="003F1FC0" w:rsidRDefault="00860580" w:rsidP="000C3B65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1FC0">
        <w:rPr>
          <w:rFonts w:ascii="Times New Roman" w:hAnsi="Times New Roman"/>
          <w:b/>
          <w:sz w:val="28"/>
          <w:szCs w:val="28"/>
        </w:rPr>
        <w:t>Щодо навчальних інструментів</w:t>
      </w:r>
    </w:p>
    <w:p w:rsidR="00860580" w:rsidRPr="003F1FC0" w:rsidRDefault="00860580" w:rsidP="000C3B65">
      <w:pPr>
        <w:numPr>
          <w:ilvl w:val="1"/>
          <w:numId w:val="9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Які навчальні інструменти, що використовувалис</w:t>
      </w:r>
      <w:r>
        <w:rPr>
          <w:rFonts w:ascii="Times New Roman" w:hAnsi="Times New Roman"/>
          <w:sz w:val="28"/>
          <w:szCs w:val="28"/>
        </w:rPr>
        <w:t>я</w:t>
      </w:r>
      <w:r w:rsidRPr="003F1FC0">
        <w:rPr>
          <w:rFonts w:ascii="Times New Roman" w:hAnsi="Times New Roman"/>
          <w:sz w:val="28"/>
          <w:szCs w:val="28"/>
        </w:rPr>
        <w:t>, Ви оцінили найвище?</w:t>
      </w:r>
    </w:p>
    <w:p w:rsidR="00E50D18" w:rsidRDefault="00E50D18" w:rsidP="00E50D18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78667B">
        <w:rPr>
          <w:rFonts w:ascii="Times New Roman" w:hAnsi="Times New Roman"/>
          <w:sz w:val="28"/>
          <w:szCs w:val="28"/>
        </w:rPr>
        <w:t>Оцінювання за 3-бальною шкалою</w:t>
      </w:r>
      <w:r>
        <w:rPr>
          <w:rFonts w:ascii="Times New Roman" w:hAnsi="Times New Roman"/>
          <w:sz w:val="28"/>
          <w:szCs w:val="28"/>
        </w:rPr>
        <w:t>:</w:t>
      </w:r>
    </w:p>
    <w:p w:rsidR="00895BDD" w:rsidRPr="00C5056B" w:rsidRDefault="00E50D18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1  </w:t>
      </w:r>
      <w:r w:rsidRPr="00C5056B">
        <w:rPr>
          <w:rFonts w:ascii="Times New Roman" w:hAnsi="Times New Roman"/>
          <w:sz w:val="28"/>
          <w:szCs w:val="28"/>
        </w:rPr>
        <w:t>–  посередньо;</w:t>
      </w:r>
    </w:p>
    <w:p w:rsidR="00895BDD" w:rsidRPr="00C5056B" w:rsidRDefault="00895BDD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>2</w:t>
      </w:r>
      <w:r w:rsidRPr="00C5056B">
        <w:rPr>
          <w:rFonts w:ascii="Times New Roman" w:hAnsi="Times New Roman"/>
          <w:sz w:val="28"/>
          <w:szCs w:val="28"/>
        </w:rPr>
        <w:t xml:space="preserve">  –  добре; </w:t>
      </w:r>
    </w:p>
    <w:p w:rsidR="00895BDD" w:rsidRPr="00C5056B" w:rsidRDefault="00895BDD" w:rsidP="00895BDD">
      <w:pPr>
        <w:pStyle w:val="a3"/>
        <w:ind w:left="1701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3  </w:t>
      </w:r>
      <w:r w:rsidRPr="00C5056B">
        <w:rPr>
          <w:rFonts w:ascii="Times New Roman" w:hAnsi="Times New Roman"/>
          <w:sz w:val="28"/>
          <w:szCs w:val="28"/>
        </w:rPr>
        <w:t>–  дуже добре.</w:t>
      </w:r>
    </w:p>
    <w:p w:rsidR="00860580" w:rsidRPr="00C5056B" w:rsidRDefault="00860580" w:rsidP="000C3B65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sz w:val="28"/>
          <w:szCs w:val="28"/>
        </w:rPr>
        <w:t xml:space="preserve">Презентація </w:t>
      </w:r>
    </w:p>
    <w:p w:rsidR="00860580" w:rsidRPr="0078667B" w:rsidRDefault="00860580" w:rsidP="000C3B65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/>
          <w:sz w:val="28"/>
          <w:szCs w:val="28"/>
        </w:rPr>
      </w:pPr>
      <w:r w:rsidRPr="0078667B">
        <w:rPr>
          <w:rFonts w:ascii="Times New Roman" w:hAnsi="Times New Roman"/>
          <w:sz w:val="28"/>
          <w:szCs w:val="28"/>
        </w:rPr>
        <w:t>Практичне/ситуативне завдання</w:t>
      </w:r>
    </w:p>
    <w:p w:rsidR="00860580" w:rsidRPr="0078667B" w:rsidRDefault="00860580" w:rsidP="000C3B65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/>
          <w:sz w:val="28"/>
          <w:szCs w:val="28"/>
        </w:rPr>
      </w:pPr>
      <w:r w:rsidRPr="0078667B">
        <w:rPr>
          <w:rFonts w:ascii="Times New Roman" w:hAnsi="Times New Roman"/>
          <w:sz w:val="28"/>
          <w:szCs w:val="28"/>
        </w:rPr>
        <w:t>Обговорення на форумі</w:t>
      </w:r>
    </w:p>
    <w:p w:rsidR="00860580" w:rsidRPr="0078667B" w:rsidRDefault="00860580" w:rsidP="000C3B65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/>
          <w:sz w:val="28"/>
          <w:szCs w:val="28"/>
        </w:rPr>
      </w:pPr>
      <w:r w:rsidRPr="0078667B">
        <w:rPr>
          <w:rFonts w:ascii="Times New Roman" w:hAnsi="Times New Roman"/>
          <w:sz w:val="28"/>
          <w:szCs w:val="28"/>
        </w:rPr>
        <w:t>Тестування</w:t>
      </w:r>
    </w:p>
    <w:p w:rsidR="00860580" w:rsidRPr="0078667B" w:rsidRDefault="00860580" w:rsidP="000C3B65">
      <w:pPr>
        <w:pStyle w:val="a3"/>
        <w:numPr>
          <w:ilvl w:val="0"/>
          <w:numId w:val="11"/>
        </w:numPr>
        <w:ind w:left="1418"/>
        <w:jc w:val="both"/>
        <w:rPr>
          <w:rFonts w:ascii="Times New Roman" w:hAnsi="Times New Roman"/>
          <w:sz w:val="28"/>
          <w:szCs w:val="28"/>
        </w:rPr>
      </w:pPr>
      <w:r w:rsidRPr="0078667B">
        <w:rPr>
          <w:rFonts w:ascii="Times New Roman" w:hAnsi="Times New Roman"/>
          <w:sz w:val="28"/>
          <w:szCs w:val="28"/>
        </w:rPr>
        <w:t>Творче завдання</w:t>
      </w:r>
    </w:p>
    <w:p w:rsidR="0086058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Прокоментуйте проставлені бали (відкрите запитання)</w:t>
      </w:r>
    </w:p>
    <w:p w:rsidR="00E50D18" w:rsidRPr="00E50D18" w:rsidRDefault="00E50D18" w:rsidP="00E50D18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50D18" w:rsidRPr="00E50D18" w:rsidRDefault="00E50D18" w:rsidP="00E50D18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60580" w:rsidRPr="00BC4A0E" w:rsidRDefault="00860580" w:rsidP="00860580">
      <w:pPr>
        <w:ind w:left="1440"/>
        <w:contextualSpacing/>
        <w:jc w:val="both"/>
        <w:rPr>
          <w:rFonts w:ascii="Times New Roman" w:hAnsi="Times New Roman"/>
          <w:sz w:val="16"/>
          <w:szCs w:val="28"/>
        </w:rPr>
      </w:pPr>
    </w:p>
    <w:p w:rsidR="00860580" w:rsidRPr="003F1FC0" w:rsidRDefault="00860580" w:rsidP="000C3B65">
      <w:pPr>
        <w:numPr>
          <w:ilvl w:val="0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1FC0">
        <w:rPr>
          <w:rFonts w:ascii="Times New Roman" w:hAnsi="Times New Roman"/>
          <w:b/>
          <w:sz w:val="28"/>
          <w:szCs w:val="28"/>
        </w:rPr>
        <w:t>Щодо дистанційного курсу в цілому</w:t>
      </w:r>
    </w:p>
    <w:p w:rsidR="0086058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З огляду на загальну тему, тривалість курсу була:</w:t>
      </w:r>
    </w:p>
    <w:p w:rsidR="00E50D18" w:rsidRDefault="00E50D18" w:rsidP="00D34EB1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  <w:r w:rsidRPr="0078667B">
        <w:rPr>
          <w:rFonts w:ascii="Times New Roman" w:hAnsi="Times New Roman"/>
          <w:sz w:val="28"/>
          <w:szCs w:val="28"/>
        </w:rPr>
        <w:t>Оцінювання за 3-бальною шкалою</w:t>
      </w:r>
      <w:r>
        <w:rPr>
          <w:rFonts w:ascii="Times New Roman" w:hAnsi="Times New Roman"/>
          <w:sz w:val="28"/>
          <w:szCs w:val="28"/>
        </w:rPr>
        <w:t>:</w:t>
      </w:r>
    </w:p>
    <w:p w:rsidR="00E50D18" w:rsidRPr="00C5056B" w:rsidRDefault="00E50D18" w:rsidP="00D34EB1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1  </w:t>
      </w:r>
      <w:r w:rsidRPr="00C5056B">
        <w:rPr>
          <w:rFonts w:ascii="Times New Roman" w:hAnsi="Times New Roman"/>
          <w:sz w:val="28"/>
          <w:szCs w:val="28"/>
        </w:rPr>
        <w:t xml:space="preserve">–  </w:t>
      </w:r>
      <w:r w:rsidR="00D34EB1" w:rsidRPr="00C5056B">
        <w:rPr>
          <w:rFonts w:ascii="Times New Roman" w:hAnsi="Times New Roman"/>
          <w:sz w:val="28"/>
          <w:szCs w:val="28"/>
        </w:rPr>
        <w:t>не достатньою</w:t>
      </w:r>
      <w:r w:rsidRPr="00C5056B">
        <w:rPr>
          <w:rFonts w:ascii="Times New Roman" w:hAnsi="Times New Roman"/>
          <w:sz w:val="28"/>
          <w:szCs w:val="28"/>
        </w:rPr>
        <w:t>;</w:t>
      </w:r>
    </w:p>
    <w:p w:rsidR="00E50D18" w:rsidRPr="00C5056B" w:rsidRDefault="00E50D18" w:rsidP="00D34EB1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>2</w:t>
      </w:r>
      <w:r w:rsidRPr="00C5056B">
        <w:rPr>
          <w:rFonts w:ascii="Times New Roman" w:hAnsi="Times New Roman"/>
          <w:sz w:val="28"/>
          <w:szCs w:val="28"/>
        </w:rPr>
        <w:t xml:space="preserve">  –  </w:t>
      </w:r>
      <w:r w:rsidR="00D34EB1" w:rsidRPr="00C5056B">
        <w:rPr>
          <w:rFonts w:ascii="Times New Roman" w:hAnsi="Times New Roman"/>
          <w:sz w:val="28"/>
          <w:szCs w:val="28"/>
        </w:rPr>
        <w:t>належною</w:t>
      </w:r>
      <w:r w:rsidRPr="00C5056B">
        <w:rPr>
          <w:rFonts w:ascii="Times New Roman" w:hAnsi="Times New Roman"/>
          <w:sz w:val="28"/>
          <w:szCs w:val="28"/>
        </w:rPr>
        <w:t xml:space="preserve">; </w:t>
      </w:r>
    </w:p>
    <w:p w:rsidR="00E50D18" w:rsidRPr="00C5056B" w:rsidRDefault="00E50D18" w:rsidP="00895BDD">
      <w:pPr>
        <w:pStyle w:val="a3"/>
        <w:ind w:left="1418"/>
        <w:jc w:val="both"/>
        <w:rPr>
          <w:rFonts w:ascii="Times New Roman" w:hAnsi="Times New Roman"/>
          <w:sz w:val="28"/>
          <w:szCs w:val="28"/>
        </w:rPr>
      </w:pPr>
      <w:r w:rsidRPr="00C5056B">
        <w:rPr>
          <w:rFonts w:ascii="Times New Roman" w:hAnsi="Times New Roman"/>
          <w:b/>
          <w:sz w:val="28"/>
          <w:szCs w:val="28"/>
        </w:rPr>
        <w:t xml:space="preserve">3  </w:t>
      </w:r>
      <w:r w:rsidRPr="00C5056B">
        <w:rPr>
          <w:rFonts w:ascii="Times New Roman" w:hAnsi="Times New Roman"/>
          <w:sz w:val="28"/>
          <w:szCs w:val="28"/>
        </w:rPr>
        <w:t xml:space="preserve">–  </w:t>
      </w:r>
      <w:r w:rsidR="00895BDD" w:rsidRPr="00C5056B">
        <w:rPr>
          <w:rFonts w:ascii="Times New Roman" w:hAnsi="Times New Roman"/>
          <w:sz w:val="28"/>
          <w:szCs w:val="28"/>
        </w:rPr>
        <w:t>занадто великою.</w:t>
      </w:r>
    </w:p>
    <w:p w:rsidR="0086058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Прокоментуйте проставлені бали (відкрите запитання)</w:t>
      </w:r>
    </w:p>
    <w:p w:rsidR="00D34EB1" w:rsidRPr="00E50D18" w:rsidRDefault="00D34EB1" w:rsidP="00D34EB1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34EB1" w:rsidRPr="00E50D18" w:rsidRDefault="00D34EB1" w:rsidP="00D34EB1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34EB1" w:rsidRPr="003F1FC0" w:rsidRDefault="00D34EB1" w:rsidP="00D34EB1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60580" w:rsidRPr="00D34EB1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Чи було освоєння матеріалу за запропонованим форматом результативним? </w:t>
      </w:r>
      <w:r w:rsidR="00D34EB1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D34EB1">
        <w:rPr>
          <w:rFonts w:ascii="Times New Roman" w:hAnsi="Times New Roman"/>
          <w:b/>
          <w:sz w:val="28"/>
          <w:szCs w:val="28"/>
        </w:rPr>
        <w:t>ТАК</w:t>
      </w:r>
      <w:r w:rsidR="00D34EB1">
        <w:rPr>
          <w:rFonts w:ascii="Times New Roman" w:hAnsi="Times New Roman"/>
          <w:b/>
          <w:sz w:val="28"/>
          <w:szCs w:val="28"/>
        </w:rPr>
        <w:t xml:space="preserve"> </w:t>
      </w:r>
      <w:r w:rsidRPr="00D34EB1">
        <w:rPr>
          <w:rFonts w:ascii="Times New Roman" w:hAnsi="Times New Roman"/>
          <w:b/>
          <w:sz w:val="28"/>
          <w:szCs w:val="28"/>
        </w:rPr>
        <w:t>/</w:t>
      </w:r>
      <w:r w:rsidR="00D34EB1">
        <w:rPr>
          <w:rFonts w:ascii="Times New Roman" w:hAnsi="Times New Roman"/>
          <w:b/>
          <w:sz w:val="28"/>
          <w:szCs w:val="28"/>
        </w:rPr>
        <w:t xml:space="preserve"> </w:t>
      </w:r>
      <w:r w:rsidRPr="00D34EB1">
        <w:rPr>
          <w:rFonts w:ascii="Times New Roman" w:hAnsi="Times New Roman"/>
          <w:b/>
          <w:sz w:val="28"/>
          <w:szCs w:val="28"/>
        </w:rPr>
        <w:t>НІ</w:t>
      </w:r>
    </w:p>
    <w:p w:rsidR="0086058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Ви відповіли </w:t>
      </w:r>
      <w:r w:rsidRPr="00154FDC">
        <w:rPr>
          <w:rFonts w:ascii="Times New Roman" w:hAnsi="Times New Roman"/>
          <w:sz w:val="28"/>
          <w:szCs w:val="28"/>
          <w:lang w:val="ru-RU"/>
        </w:rPr>
        <w:t>“</w:t>
      </w:r>
      <w:r w:rsidRPr="00D34EB1">
        <w:rPr>
          <w:rFonts w:ascii="Times New Roman" w:hAnsi="Times New Roman"/>
          <w:b/>
          <w:sz w:val="28"/>
          <w:szCs w:val="28"/>
        </w:rPr>
        <w:t>НІ</w:t>
      </w:r>
      <w:r w:rsidRPr="00154FDC">
        <w:rPr>
          <w:rFonts w:ascii="Times New Roman" w:hAnsi="Times New Roman"/>
          <w:sz w:val="28"/>
          <w:szCs w:val="28"/>
          <w:lang w:val="ru-RU"/>
        </w:rPr>
        <w:t>”</w:t>
      </w:r>
      <w:r w:rsidRPr="003F1FC0">
        <w:rPr>
          <w:rFonts w:ascii="Times New Roman" w:hAnsi="Times New Roman"/>
          <w:sz w:val="28"/>
          <w:szCs w:val="28"/>
        </w:rPr>
        <w:t xml:space="preserve">, </w:t>
      </w:r>
      <w:r w:rsidRPr="002229F0">
        <w:rPr>
          <w:rFonts w:ascii="Times New Roman" w:hAnsi="Times New Roman"/>
          <w:sz w:val="28"/>
          <w:szCs w:val="28"/>
        </w:rPr>
        <w:t>поясніть, будь ласка, чому</w:t>
      </w:r>
      <w:r w:rsidRPr="003F1FC0">
        <w:rPr>
          <w:rFonts w:ascii="Times New Roman" w:hAnsi="Times New Roman"/>
          <w:sz w:val="28"/>
          <w:szCs w:val="28"/>
        </w:rPr>
        <w:t xml:space="preserve">? </w:t>
      </w:r>
      <w:r w:rsidRPr="003F1F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1FC0">
        <w:rPr>
          <w:rFonts w:ascii="Times New Roman" w:hAnsi="Times New Roman"/>
          <w:sz w:val="28"/>
          <w:szCs w:val="28"/>
        </w:rPr>
        <w:t>(відкрите запитання)</w:t>
      </w:r>
    </w:p>
    <w:p w:rsidR="00D34EB1" w:rsidRPr="00E50D18" w:rsidRDefault="00D34EB1" w:rsidP="00D34EB1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34EB1" w:rsidRPr="00E50D18" w:rsidRDefault="00D34EB1" w:rsidP="00D34EB1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34EB1" w:rsidRPr="003F1FC0" w:rsidRDefault="00D34EB1" w:rsidP="00D34EB1">
      <w:pPr>
        <w:ind w:left="1713"/>
        <w:contextualSpacing/>
        <w:jc w:val="both"/>
        <w:rPr>
          <w:rFonts w:ascii="Times New Roman" w:hAnsi="Times New Roman"/>
          <w:sz w:val="28"/>
          <w:szCs w:val="28"/>
        </w:rPr>
      </w:pPr>
    </w:p>
    <w:p w:rsidR="00860580" w:rsidRPr="003F1FC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>Скільки часу Ви присвячували навчанню на курсі? </w:t>
      </w:r>
    </w:p>
    <w:p w:rsidR="00860580" w:rsidRPr="003F1FC0" w:rsidRDefault="00860580" w:rsidP="00860580">
      <w:pPr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 w:rsidRPr="00D34EB1">
        <w:rPr>
          <w:rFonts w:ascii="Times New Roman" w:hAnsi="Times New Roman"/>
          <w:b/>
          <w:sz w:val="28"/>
          <w:szCs w:val="28"/>
        </w:rPr>
        <w:t>1-2</w:t>
      </w:r>
      <w:r w:rsidRPr="003F1FC0">
        <w:rPr>
          <w:rFonts w:ascii="Times New Roman" w:hAnsi="Times New Roman"/>
          <w:sz w:val="28"/>
          <w:szCs w:val="28"/>
        </w:rPr>
        <w:t xml:space="preserve"> години на  день</w:t>
      </w:r>
    </w:p>
    <w:p w:rsidR="00860580" w:rsidRPr="003F1FC0" w:rsidRDefault="00860580" w:rsidP="00860580">
      <w:pPr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 w:rsidRPr="00D34EB1">
        <w:rPr>
          <w:rFonts w:ascii="Times New Roman" w:hAnsi="Times New Roman"/>
          <w:b/>
          <w:sz w:val="28"/>
          <w:szCs w:val="28"/>
        </w:rPr>
        <w:t xml:space="preserve">3-4 </w:t>
      </w:r>
      <w:r w:rsidRPr="003F1FC0">
        <w:rPr>
          <w:rFonts w:ascii="Times New Roman" w:hAnsi="Times New Roman"/>
          <w:sz w:val="28"/>
          <w:szCs w:val="28"/>
        </w:rPr>
        <w:t>години на  день</w:t>
      </w:r>
    </w:p>
    <w:p w:rsidR="00860580" w:rsidRPr="003F1FC0" w:rsidRDefault="00860580" w:rsidP="00860580">
      <w:pPr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 xml:space="preserve">Більше </w:t>
      </w:r>
      <w:r w:rsidRPr="00D34EB1">
        <w:rPr>
          <w:rFonts w:ascii="Times New Roman" w:hAnsi="Times New Roman"/>
          <w:b/>
          <w:sz w:val="28"/>
          <w:szCs w:val="28"/>
        </w:rPr>
        <w:t>4-х</w:t>
      </w:r>
      <w:r w:rsidRPr="003F1FC0">
        <w:rPr>
          <w:rFonts w:ascii="Times New Roman" w:hAnsi="Times New Roman"/>
          <w:sz w:val="28"/>
          <w:szCs w:val="28"/>
        </w:rPr>
        <w:t xml:space="preserve"> годин на день</w:t>
      </w:r>
    </w:p>
    <w:p w:rsidR="00860580" w:rsidRPr="00D34EB1" w:rsidRDefault="004657F8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0" o:title=""/>
          </v:shape>
          <w:control r:id="rId11" w:name="DefaultOcxName3" w:shapeid="_x0000_i1028"/>
        </w:object>
      </w:r>
      <w:r w:rsidR="00860580" w:rsidRPr="003F1FC0">
        <w:rPr>
          <w:rFonts w:ascii="Times New Roman" w:hAnsi="Times New Roman"/>
          <w:sz w:val="28"/>
          <w:szCs w:val="28"/>
        </w:rPr>
        <w:t>Чи рекомендували б Ви цей дистанційний курс своїм колегам?</w:t>
      </w:r>
      <w:r w:rsidR="00D34E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860580" w:rsidRPr="003F1FC0">
        <w:rPr>
          <w:rFonts w:ascii="Times New Roman" w:hAnsi="Times New Roman"/>
          <w:sz w:val="28"/>
          <w:szCs w:val="28"/>
        </w:rPr>
        <w:t xml:space="preserve"> </w:t>
      </w:r>
      <w:r w:rsidR="00860580" w:rsidRPr="00D34EB1">
        <w:rPr>
          <w:rFonts w:ascii="Times New Roman" w:hAnsi="Times New Roman"/>
          <w:b/>
          <w:sz w:val="28"/>
          <w:szCs w:val="28"/>
        </w:rPr>
        <w:t>ТАК</w:t>
      </w:r>
      <w:r w:rsidR="00D34EB1" w:rsidRPr="00D34EB1">
        <w:rPr>
          <w:rFonts w:ascii="Times New Roman" w:hAnsi="Times New Roman"/>
          <w:b/>
          <w:sz w:val="28"/>
          <w:szCs w:val="28"/>
        </w:rPr>
        <w:t xml:space="preserve"> </w:t>
      </w:r>
      <w:r w:rsidR="00860580" w:rsidRPr="00D34EB1">
        <w:rPr>
          <w:rFonts w:ascii="Times New Roman" w:hAnsi="Times New Roman"/>
          <w:b/>
          <w:sz w:val="28"/>
          <w:szCs w:val="28"/>
        </w:rPr>
        <w:t>/</w:t>
      </w:r>
      <w:r w:rsidR="00D34EB1" w:rsidRPr="00D34EB1">
        <w:rPr>
          <w:rFonts w:ascii="Times New Roman" w:hAnsi="Times New Roman"/>
          <w:b/>
          <w:sz w:val="28"/>
          <w:szCs w:val="28"/>
        </w:rPr>
        <w:t xml:space="preserve"> </w:t>
      </w:r>
      <w:r w:rsidR="00860580" w:rsidRPr="00D34EB1">
        <w:rPr>
          <w:rFonts w:ascii="Times New Roman" w:hAnsi="Times New Roman"/>
          <w:b/>
          <w:sz w:val="28"/>
          <w:szCs w:val="28"/>
        </w:rPr>
        <w:t>НІ</w:t>
      </w:r>
    </w:p>
    <w:p w:rsidR="00860580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Якщо Ви відповіли </w:t>
      </w:r>
      <w:r w:rsidRPr="00E94FB7">
        <w:rPr>
          <w:rFonts w:ascii="Times New Roman" w:hAnsi="Times New Roman"/>
          <w:sz w:val="28"/>
          <w:szCs w:val="28"/>
          <w:lang w:val="ru-RU"/>
        </w:rPr>
        <w:t>“</w:t>
      </w:r>
      <w:r w:rsidRPr="00D34EB1">
        <w:rPr>
          <w:rFonts w:ascii="Times New Roman" w:hAnsi="Times New Roman"/>
          <w:b/>
          <w:sz w:val="28"/>
          <w:szCs w:val="28"/>
        </w:rPr>
        <w:t>НІ</w:t>
      </w:r>
      <w:r w:rsidRPr="00E94FB7">
        <w:rPr>
          <w:rFonts w:ascii="Times New Roman" w:hAnsi="Times New Roman"/>
          <w:sz w:val="28"/>
          <w:szCs w:val="28"/>
          <w:lang w:val="ru-RU"/>
        </w:rPr>
        <w:t>”</w:t>
      </w:r>
      <w:r w:rsidRPr="003F1FC0">
        <w:rPr>
          <w:rFonts w:ascii="Times New Roman" w:hAnsi="Times New Roman"/>
          <w:sz w:val="28"/>
          <w:szCs w:val="28"/>
        </w:rPr>
        <w:t xml:space="preserve">, </w:t>
      </w:r>
      <w:r w:rsidRPr="002229F0">
        <w:rPr>
          <w:rFonts w:ascii="Times New Roman" w:hAnsi="Times New Roman"/>
          <w:sz w:val="28"/>
          <w:szCs w:val="28"/>
        </w:rPr>
        <w:t>поясніть, будь ласка, чому</w:t>
      </w:r>
      <w:r w:rsidRPr="003F1FC0">
        <w:rPr>
          <w:rFonts w:ascii="Times New Roman" w:hAnsi="Times New Roman"/>
          <w:sz w:val="28"/>
          <w:szCs w:val="28"/>
        </w:rPr>
        <w:t xml:space="preserve">? </w:t>
      </w:r>
      <w:r w:rsidRPr="003F1F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1FC0">
        <w:rPr>
          <w:rFonts w:ascii="Times New Roman" w:hAnsi="Times New Roman"/>
          <w:sz w:val="28"/>
          <w:szCs w:val="28"/>
        </w:rPr>
        <w:t>(відкрите запитання)</w:t>
      </w:r>
    </w:p>
    <w:p w:rsidR="00D34EB1" w:rsidRPr="00E50D18" w:rsidRDefault="00D34EB1" w:rsidP="00D34EB1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34EB1" w:rsidRPr="00E50D18" w:rsidRDefault="00D34EB1" w:rsidP="00D34EB1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34EB1" w:rsidRPr="003F1FC0" w:rsidRDefault="00D34EB1" w:rsidP="00D34EB1">
      <w:pPr>
        <w:ind w:left="1713"/>
        <w:contextualSpacing/>
        <w:jc w:val="both"/>
        <w:rPr>
          <w:rFonts w:ascii="Times New Roman" w:hAnsi="Times New Roman"/>
          <w:sz w:val="28"/>
          <w:szCs w:val="28"/>
        </w:rPr>
      </w:pPr>
    </w:p>
    <w:p w:rsidR="003A2892" w:rsidRDefault="00860580" w:rsidP="000C3B65">
      <w:pPr>
        <w:numPr>
          <w:ilvl w:val="1"/>
          <w:numId w:val="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F1FC0">
        <w:rPr>
          <w:rFonts w:ascii="Times New Roman" w:hAnsi="Times New Roman"/>
          <w:sz w:val="28"/>
          <w:szCs w:val="28"/>
        </w:rPr>
        <w:t xml:space="preserve">Ваші загальні коментарі/побажання </w:t>
      </w:r>
      <w:r w:rsidRPr="003F1FC0">
        <w:rPr>
          <w:rFonts w:ascii="Times New Roman" w:hAnsi="Times New Roman"/>
          <w:sz w:val="28"/>
          <w:szCs w:val="28"/>
        </w:rPr>
        <w:tab/>
        <w:t>(відкрите запитання)</w:t>
      </w:r>
    </w:p>
    <w:p w:rsidR="00D34EB1" w:rsidRPr="00E50D18" w:rsidRDefault="00D34EB1" w:rsidP="00D34EB1">
      <w:pPr>
        <w:pStyle w:val="a3"/>
        <w:pBdr>
          <w:top w:val="single" w:sz="12" w:space="0" w:color="auto"/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34EB1" w:rsidRPr="00E50D18" w:rsidRDefault="00D34EB1" w:rsidP="00D34EB1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34EB1" w:rsidRPr="00860580" w:rsidRDefault="00D34EB1" w:rsidP="00D34EB1">
      <w:pPr>
        <w:ind w:left="1713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34EB1" w:rsidRPr="00860580" w:rsidSect="00997A5F">
      <w:footerReference w:type="default" r:id="rId12"/>
      <w:pgSz w:w="11906" w:h="16838"/>
      <w:pgMar w:top="992" w:right="992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91" w:rsidRDefault="00215291" w:rsidP="00764BB2">
      <w:pPr>
        <w:spacing w:after="0" w:line="240" w:lineRule="auto"/>
      </w:pPr>
      <w:r>
        <w:separator/>
      </w:r>
    </w:p>
  </w:endnote>
  <w:endnote w:type="continuationSeparator" w:id="0">
    <w:p w:rsidR="00215291" w:rsidRDefault="00215291" w:rsidP="0076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718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291" w:rsidRDefault="0021529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BA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15291" w:rsidRDefault="002152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91" w:rsidRDefault="00215291" w:rsidP="00764BB2">
      <w:pPr>
        <w:spacing w:after="0" w:line="240" w:lineRule="auto"/>
      </w:pPr>
      <w:r>
        <w:separator/>
      </w:r>
    </w:p>
  </w:footnote>
  <w:footnote w:type="continuationSeparator" w:id="0">
    <w:p w:rsidR="00215291" w:rsidRDefault="00215291" w:rsidP="0076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E67"/>
    <w:multiLevelType w:val="multilevel"/>
    <w:tmpl w:val="915CD8C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5F16B3"/>
    <w:multiLevelType w:val="hybridMultilevel"/>
    <w:tmpl w:val="030C1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57D99"/>
    <w:multiLevelType w:val="multilevel"/>
    <w:tmpl w:val="F06C2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A21412"/>
    <w:multiLevelType w:val="hybridMultilevel"/>
    <w:tmpl w:val="44A875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8608AE"/>
    <w:multiLevelType w:val="hybridMultilevel"/>
    <w:tmpl w:val="6922D370"/>
    <w:lvl w:ilvl="0" w:tplc="0C185976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" w15:restartNumberingAfterBreak="0">
    <w:nsid w:val="28EB0993"/>
    <w:multiLevelType w:val="multilevel"/>
    <w:tmpl w:val="EE388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321B55"/>
    <w:multiLevelType w:val="hybridMultilevel"/>
    <w:tmpl w:val="795652D0"/>
    <w:lvl w:ilvl="0" w:tplc="6C30D8B8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6E5B1B"/>
    <w:multiLevelType w:val="hybridMultilevel"/>
    <w:tmpl w:val="EF1A5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D2423C"/>
    <w:multiLevelType w:val="hybridMultilevel"/>
    <w:tmpl w:val="84506C5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9C7615"/>
    <w:multiLevelType w:val="hybridMultilevel"/>
    <w:tmpl w:val="E2A8FF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77F84"/>
    <w:multiLevelType w:val="hybridMultilevel"/>
    <w:tmpl w:val="7360B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D407AA"/>
    <w:multiLevelType w:val="multilevel"/>
    <w:tmpl w:val="A7DE7A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3E47788E"/>
    <w:multiLevelType w:val="hybridMultilevel"/>
    <w:tmpl w:val="6D48E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E1670D"/>
    <w:multiLevelType w:val="hybridMultilevel"/>
    <w:tmpl w:val="56963EE0"/>
    <w:lvl w:ilvl="0" w:tplc="042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EFE2889"/>
    <w:multiLevelType w:val="hybridMultilevel"/>
    <w:tmpl w:val="8EDC26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D92C17"/>
    <w:multiLevelType w:val="hybridMultilevel"/>
    <w:tmpl w:val="E6C6DA78"/>
    <w:lvl w:ilvl="0" w:tplc="C13C8E2C">
      <w:start w:val="1"/>
      <w:numFmt w:val="decimal"/>
      <w:lvlText w:val="%1."/>
      <w:lvlJc w:val="left"/>
      <w:pPr>
        <w:ind w:left="135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7" w:hanging="360"/>
      </w:pPr>
    </w:lvl>
    <w:lvl w:ilvl="2" w:tplc="0422001B" w:tentative="1">
      <w:start w:val="1"/>
      <w:numFmt w:val="lowerRoman"/>
      <w:lvlText w:val="%3."/>
      <w:lvlJc w:val="right"/>
      <w:pPr>
        <w:ind w:left="2227" w:hanging="180"/>
      </w:pPr>
    </w:lvl>
    <w:lvl w:ilvl="3" w:tplc="0422000F" w:tentative="1">
      <w:start w:val="1"/>
      <w:numFmt w:val="decimal"/>
      <w:lvlText w:val="%4."/>
      <w:lvlJc w:val="left"/>
      <w:pPr>
        <w:ind w:left="2947" w:hanging="360"/>
      </w:pPr>
    </w:lvl>
    <w:lvl w:ilvl="4" w:tplc="04220019" w:tentative="1">
      <w:start w:val="1"/>
      <w:numFmt w:val="lowerLetter"/>
      <w:lvlText w:val="%5."/>
      <w:lvlJc w:val="left"/>
      <w:pPr>
        <w:ind w:left="3667" w:hanging="360"/>
      </w:pPr>
    </w:lvl>
    <w:lvl w:ilvl="5" w:tplc="0422001B" w:tentative="1">
      <w:start w:val="1"/>
      <w:numFmt w:val="lowerRoman"/>
      <w:lvlText w:val="%6."/>
      <w:lvlJc w:val="right"/>
      <w:pPr>
        <w:ind w:left="4387" w:hanging="180"/>
      </w:pPr>
    </w:lvl>
    <w:lvl w:ilvl="6" w:tplc="0422000F" w:tentative="1">
      <w:start w:val="1"/>
      <w:numFmt w:val="decimal"/>
      <w:lvlText w:val="%7."/>
      <w:lvlJc w:val="left"/>
      <w:pPr>
        <w:ind w:left="5107" w:hanging="360"/>
      </w:pPr>
    </w:lvl>
    <w:lvl w:ilvl="7" w:tplc="04220019" w:tentative="1">
      <w:start w:val="1"/>
      <w:numFmt w:val="lowerLetter"/>
      <w:lvlText w:val="%8."/>
      <w:lvlJc w:val="left"/>
      <w:pPr>
        <w:ind w:left="5827" w:hanging="360"/>
      </w:pPr>
    </w:lvl>
    <w:lvl w:ilvl="8" w:tplc="0422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5EAA6E03"/>
    <w:multiLevelType w:val="hybridMultilevel"/>
    <w:tmpl w:val="89F8797E"/>
    <w:lvl w:ilvl="0" w:tplc="15E8C134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EE7210A"/>
    <w:multiLevelType w:val="hybridMultilevel"/>
    <w:tmpl w:val="87F66BF4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8" w15:restartNumberingAfterBreak="0">
    <w:nsid w:val="60711DF6"/>
    <w:multiLevelType w:val="hybridMultilevel"/>
    <w:tmpl w:val="5B182F6A"/>
    <w:lvl w:ilvl="0" w:tplc="15E8C134">
      <w:start w:val="3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F311A7"/>
    <w:multiLevelType w:val="multilevel"/>
    <w:tmpl w:val="BBAE9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194044A"/>
    <w:multiLevelType w:val="hybridMultilevel"/>
    <w:tmpl w:val="7ADE2DBC"/>
    <w:lvl w:ilvl="0" w:tplc="B9D4A16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2F4A58"/>
    <w:multiLevelType w:val="hybridMultilevel"/>
    <w:tmpl w:val="A4083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2E09BF"/>
    <w:multiLevelType w:val="hybridMultilevel"/>
    <w:tmpl w:val="41283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9F57628"/>
    <w:multiLevelType w:val="hybridMultilevel"/>
    <w:tmpl w:val="19BEED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4"/>
  </w:num>
  <w:num w:numId="5">
    <w:abstractNumId w:val="10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3"/>
  </w:num>
  <w:num w:numId="11">
    <w:abstractNumId w:val="16"/>
  </w:num>
  <w:num w:numId="12">
    <w:abstractNumId w:val="15"/>
  </w:num>
  <w:num w:numId="13">
    <w:abstractNumId w:val="9"/>
  </w:num>
  <w:num w:numId="14">
    <w:abstractNumId w:val="0"/>
  </w:num>
  <w:num w:numId="15">
    <w:abstractNumId w:val="13"/>
  </w:num>
  <w:num w:numId="16">
    <w:abstractNumId w:val="23"/>
  </w:num>
  <w:num w:numId="17">
    <w:abstractNumId w:val="12"/>
  </w:num>
  <w:num w:numId="18">
    <w:abstractNumId w:val="17"/>
  </w:num>
  <w:num w:numId="19">
    <w:abstractNumId w:val="4"/>
  </w:num>
  <w:num w:numId="20">
    <w:abstractNumId w:val="6"/>
  </w:num>
  <w:num w:numId="21">
    <w:abstractNumId w:val="22"/>
  </w:num>
  <w:num w:numId="22">
    <w:abstractNumId w:val="21"/>
  </w:num>
  <w:num w:numId="23">
    <w:abstractNumId w:val="7"/>
  </w:num>
  <w:num w:numId="2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E"/>
    <w:rsid w:val="000017B2"/>
    <w:rsid w:val="00001FA4"/>
    <w:rsid w:val="0001150F"/>
    <w:rsid w:val="00015E98"/>
    <w:rsid w:val="00020466"/>
    <w:rsid w:val="00026553"/>
    <w:rsid w:val="000309FA"/>
    <w:rsid w:val="0003154F"/>
    <w:rsid w:val="00032C46"/>
    <w:rsid w:val="0003527E"/>
    <w:rsid w:val="00041DBE"/>
    <w:rsid w:val="00042F5A"/>
    <w:rsid w:val="000431DB"/>
    <w:rsid w:val="00046B70"/>
    <w:rsid w:val="000510C4"/>
    <w:rsid w:val="000546FE"/>
    <w:rsid w:val="00055D0A"/>
    <w:rsid w:val="0005704D"/>
    <w:rsid w:val="000600E7"/>
    <w:rsid w:val="000602C4"/>
    <w:rsid w:val="000604DA"/>
    <w:rsid w:val="00061A26"/>
    <w:rsid w:val="0006342B"/>
    <w:rsid w:val="00064456"/>
    <w:rsid w:val="00065883"/>
    <w:rsid w:val="00073167"/>
    <w:rsid w:val="00076755"/>
    <w:rsid w:val="00077052"/>
    <w:rsid w:val="00077980"/>
    <w:rsid w:val="000803BD"/>
    <w:rsid w:val="00092B06"/>
    <w:rsid w:val="00093914"/>
    <w:rsid w:val="00096B26"/>
    <w:rsid w:val="00096F21"/>
    <w:rsid w:val="0009713B"/>
    <w:rsid w:val="000A4A21"/>
    <w:rsid w:val="000A4AE6"/>
    <w:rsid w:val="000A7415"/>
    <w:rsid w:val="000B0EDD"/>
    <w:rsid w:val="000B1AAD"/>
    <w:rsid w:val="000B2C2A"/>
    <w:rsid w:val="000B31FE"/>
    <w:rsid w:val="000B354B"/>
    <w:rsid w:val="000B393A"/>
    <w:rsid w:val="000B6AC3"/>
    <w:rsid w:val="000C356A"/>
    <w:rsid w:val="000C3B65"/>
    <w:rsid w:val="000D2481"/>
    <w:rsid w:val="000D3575"/>
    <w:rsid w:val="000D5418"/>
    <w:rsid w:val="000D5BF3"/>
    <w:rsid w:val="000D672B"/>
    <w:rsid w:val="000D67A0"/>
    <w:rsid w:val="000E7A9B"/>
    <w:rsid w:val="000F04A4"/>
    <w:rsid w:val="000F71FC"/>
    <w:rsid w:val="00101180"/>
    <w:rsid w:val="00101A7F"/>
    <w:rsid w:val="00102725"/>
    <w:rsid w:val="0010385C"/>
    <w:rsid w:val="0011237E"/>
    <w:rsid w:val="00112C8C"/>
    <w:rsid w:val="00115CED"/>
    <w:rsid w:val="00115D2B"/>
    <w:rsid w:val="001229C4"/>
    <w:rsid w:val="0012310D"/>
    <w:rsid w:val="001239B8"/>
    <w:rsid w:val="001277A3"/>
    <w:rsid w:val="00132B22"/>
    <w:rsid w:val="00132D11"/>
    <w:rsid w:val="00134C7B"/>
    <w:rsid w:val="001428CE"/>
    <w:rsid w:val="00146752"/>
    <w:rsid w:val="00146D58"/>
    <w:rsid w:val="00147A26"/>
    <w:rsid w:val="00151FD1"/>
    <w:rsid w:val="001532B3"/>
    <w:rsid w:val="00153337"/>
    <w:rsid w:val="001549EB"/>
    <w:rsid w:val="00154FDC"/>
    <w:rsid w:val="00156336"/>
    <w:rsid w:val="001568C3"/>
    <w:rsid w:val="00164100"/>
    <w:rsid w:val="001676E1"/>
    <w:rsid w:val="001722E1"/>
    <w:rsid w:val="00173CA8"/>
    <w:rsid w:val="00174706"/>
    <w:rsid w:val="00180E28"/>
    <w:rsid w:val="00191592"/>
    <w:rsid w:val="00192A41"/>
    <w:rsid w:val="001969D7"/>
    <w:rsid w:val="00196EF5"/>
    <w:rsid w:val="001A039C"/>
    <w:rsid w:val="001A24B4"/>
    <w:rsid w:val="001A33BF"/>
    <w:rsid w:val="001A3AB1"/>
    <w:rsid w:val="001A6D74"/>
    <w:rsid w:val="001B1048"/>
    <w:rsid w:val="001B44AE"/>
    <w:rsid w:val="001B4BA8"/>
    <w:rsid w:val="001B4E61"/>
    <w:rsid w:val="001B54C1"/>
    <w:rsid w:val="001B67FA"/>
    <w:rsid w:val="001C271A"/>
    <w:rsid w:val="001C483A"/>
    <w:rsid w:val="001D0842"/>
    <w:rsid w:val="001D375B"/>
    <w:rsid w:val="001E0958"/>
    <w:rsid w:val="001E2E13"/>
    <w:rsid w:val="001F57E0"/>
    <w:rsid w:val="00200263"/>
    <w:rsid w:val="0020486A"/>
    <w:rsid w:val="00207B3F"/>
    <w:rsid w:val="00210929"/>
    <w:rsid w:val="00210AB4"/>
    <w:rsid w:val="00212C92"/>
    <w:rsid w:val="00213A69"/>
    <w:rsid w:val="00215291"/>
    <w:rsid w:val="002155FA"/>
    <w:rsid w:val="002168A5"/>
    <w:rsid w:val="002229F0"/>
    <w:rsid w:val="00226D8E"/>
    <w:rsid w:val="002303D4"/>
    <w:rsid w:val="002348B3"/>
    <w:rsid w:val="002349C9"/>
    <w:rsid w:val="00237802"/>
    <w:rsid w:val="002431E6"/>
    <w:rsid w:val="002436A4"/>
    <w:rsid w:val="00245690"/>
    <w:rsid w:val="002502EE"/>
    <w:rsid w:val="00250C23"/>
    <w:rsid w:val="0025209B"/>
    <w:rsid w:val="00252DDC"/>
    <w:rsid w:val="002538E1"/>
    <w:rsid w:val="002554B7"/>
    <w:rsid w:val="00260E77"/>
    <w:rsid w:val="0026484B"/>
    <w:rsid w:val="00270B31"/>
    <w:rsid w:val="002717E3"/>
    <w:rsid w:val="00273AFA"/>
    <w:rsid w:val="00281A59"/>
    <w:rsid w:val="0028670B"/>
    <w:rsid w:val="00286DB6"/>
    <w:rsid w:val="00291C4D"/>
    <w:rsid w:val="002932E7"/>
    <w:rsid w:val="00294181"/>
    <w:rsid w:val="00295FEE"/>
    <w:rsid w:val="002969F0"/>
    <w:rsid w:val="002A2FE2"/>
    <w:rsid w:val="002A3E20"/>
    <w:rsid w:val="002A6A38"/>
    <w:rsid w:val="002A6BB3"/>
    <w:rsid w:val="002B1623"/>
    <w:rsid w:val="002B1C30"/>
    <w:rsid w:val="002B28B9"/>
    <w:rsid w:val="002B3845"/>
    <w:rsid w:val="002B6001"/>
    <w:rsid w:val="002B6873"/>
    <w:rsid w:val="002C1E03"/>
    <w:rsid w:val="002C31AE"/>
    <w:rsid w:val="002C35DC"/>
    <w:rsid w:val="002C4562"/>
    <w:rsid w:val="002C5C88"/>
    <w:rsid w:val="002C72F2"/>
    <w:rsid w:val="002D2B3E"/>
    <w:rsid w:val="002D4D38"/>
    <w:rsid w:val="002D5C74"/>
    <w:rsid w:val="002E2BBB"/>
    <w:rsid w:val="002E3DD4"/>
    <w:rsid w:val="002E536C"/>
    <w:rsid w:val="002E6316"/>
    <w:rsid w:val="002E7087"/>
    <w:rsid w:val="002F0A58"/>
    <w:rsid w:val="002F21E2"/>
    <w:rsid w:val="002F26CD"/>
    <w:rsid w:val="002F68C3"/>
    <w:rsid w:val="00300E94"/>
    <w:rsid w:val="00301566"/>
    <w:rsid w:val="00302E8B"/>
    <w:rsid w:val="00302F73"/>
    <w:rsid w:val="003069E6"/>
    <w:rsid w:val="003079D9"/>
    <w:rsid w:val="00310D7C"/>
    <w:rsid w:val="00311687"/>
    <w:rsid w:val="00311BFB"/>
    <w:rsid w:val="00312541"/>
    <w:rsid w:val="00317FD6"/>
    <w:rsid w:val="003262BB"/>
    <w:rsid w:val="003309CF"/>
    <w:rsid w:val="00330D18"/>
    <w:rsid w:val="0033259A"/>
    <w:rsid w:val="00333F87"/>
    <w:rsid w:val="00334EAE"/>
    <w:rsid w:val="00343297"/>
    <w:rsid w:val="00352216"/>
    <w:rsid w:val="00352DB7"/>
    <w:rsid w:val="0035320F"/>
    <w:rsid w:val="0035583A"/>
    <w:rsid w:val="00356543"/>
    <w:rsid w:val="00366026"/>
    <w:rsid w:val="00366A43"/>
    <w:rsid w:val="00367DFE"/>
    <w:rsid w:val="00370F47"/>
    <w:rsid w:val="00374CFC"/>
    <w:rsid w:val="00383CBE"/>
    <w:rsid w:val="0038511B"/>
    <w:rsid w:val="003853C3"/>
    <w:rsid w:val="00390967"/>
    <w:rsid w:val="003945E8"/>
    <w:rsid w:val="00395EE2"/>
    <w:rsid w:val="00397DD1"/>
    <w:rsid w:val="00397F03"/>
    <w:rsid w:val="003A13CD"/>
    <w:rsid w:val="003A2892"/>
    <w:rsid w:val="003A4400"/>
    <w:rsid w:val="003A5065"/>
    <w:rsid w:val="003A5F1C"/>
    <w:rsid w:val="003B45D7"/>
    <w:rsid w:val="003B6A66"/>
    <w:rsid w:val="003B7259"/>
    <w:rsid w:val="003C1747"/>
    <w:rsid w:val="003D0F7A"/>
    <w:rsid w:val="003D757D"/>
    <w:rsid w:val="003E357A"/>
    <w:rsid w:val="003F1FC0"/>
    <w:rsid w:val="003F3668"/>
    <w:rsid w:val="003F68D0"/>
    <w:rsid w:val="003F68F1"/>
    <w:rsid w:val="003F6E51"/>
    <w:rsid w:val="003F7693"/>
    <w:rsid w:val="004007DF"/>
    <w:rsid w:val="0040080E"/>
    <w:rsid w:val="0040560B"/>
    <w:rsid w:val="00406052"/>
    <w:rsid w:val="004142DE"/>
    <w:rsid w:val="00416C6A"/>
    <w:rsid w:val="00417673"/>
    <w:rsid w:val="00420D58"/>
    <w:rsid w:val="00421BE6"/>
    <w:rsid w:val="00421ED9"/>
    <w:rsid w:val="004256D1"/>
    <w:rsid w:val="00434ACC"/>
    <w:rsid w:val="0043550F"/>
    <w:rsid w:val="004357E6"/>
    <w:rsid w:val="004367F0"/>
    <w:rsid w:val="0043754A"/>
    <w:rsid w:val="00437BF1"/>
    <w:rsid w:val="00440C5B"/>
    <w:rsid w:val="00442970"/>
    <w:rsid w:val="004436BC"/>
    <w:rsid w:val="00444959"/>
    <w:rsid w:val="00451CAE"/>
    <w:rsid w:val="0045222E"/>
    <w:rsid w:val="00456A26"/>
    <w:rsid w:val="00456BDF"/>
    <w:rsid w:val="00457110"/>
    <w:rsid w:val="00457DD0"/>
    <w:rsid w:val="00460481"/>
    <w:rsid w:val="0046262F"/>
    <w:rsid w:val="004657F8"/>
    <w:rsid w:val="00466248"/>
    <w:rsid w:val="00470261"/>
    <w:rsid w:val="00472D60"/>
    <w:rsid w:val="00472F49"/>
    <w:rsid w:val="0047323E"/>
    <w:rsid w:val="00474B7A"/>
    <w:rsid w:val="0047609B"/>
    <w:rsid w:val="00480D96"/>
    <w:rsid w:val="00486CBB"/>
    <w:rsid w:val="0048773A"/>
    <w:rsid w:val="0049376F"/>
    <w:rsid w:val="004A0C02"/>
    <w:rsid w:val="004A1757"/>
    <w:rsid w:val="004B0A08"/>
    <w:rsid w:val="004B0D41"/>
    <w:rsid w:val="004B6235"/>
    <w:rsid w:val="004C19E9"/>
    <w:rsid w:val="004C1F61"/>
    <w:rsid w:val="004C40FB"/>
    <w:rsid w:val="004C5EA3"/>
    <w:rsid w:val="004C601F"/>
    <w:rsid w:val="004C6AA2"/>
    <w:rsid w:val="004C7531"/>
    <w:rsid w:val="004C75A7"/>
    <w:rsid w:val="004D2A86"/>
    <w:rsid w:val="004E08A4"/>
    <w:rsid w:val="004E21DC"/>
    <w:rsid w:val="004E4819"/>
    <w:rsid w:val="004E4F6E"/>
    <w:rsid w:val="004E5F41"/>
    <w:rsid w:val="00514175"/>
    <w:rsid w:val="005142FC"/>
    <w:rsid w:val="00521356"/>
    <w:rsid w:val="00521CB5"/>
    <w:rsid w:val="005267CA"/>
    <w:rsid w:val="00526C09"/>
    <w:rsid w:val="005300AB"/>
    <w:rsid w:val="00531F7B"/>
    <w:rsid w:val="0053233F"/>
    <w:rsid w:val="00536F45"/>
    <w:rsid w:val="005434F3"/>
    <w:rsid w:val="00545714"/>
    <w:rsid w:val="00550F0B"/>
    <w:rsid w:val="0055124A"/>
    <w:rsid w:val="005544E6"/>
    <w:rsid w:val="00571D90"/>
    <w:rsid w:val="00574DD4"/>
    <w:rsid w:val="00581BB4"/>
    <w:rsid w:val="00585E16"/>
    <w:rsid w:val="005901DB"/>
    <w:rsid w:val="00590286"/>
    <w:rsid w:val="005906E7"/>
    <w:rsid w:val="005934B4"/>
    <w:rsid w:val="005A091A"/>
    <w:rsid w:val="005A3A29"/>
    <w:rsid w:val="005A4210"/>
    <w:rsid w:val="005A47F9"/>
    <w:rsid w:val="005A73C6"/>
    <w:rsid w:val="005A7823"/>
    <w:rsid w:val="005B0C6F"/>
    <w:rsid w:val="005B3DC8"/>
    <w:rsid w:val="005B5A79"/>
    <w:rsid w:val="005B6CD1"/>
    <w:rsid w:val="005B7DBD"/>
    <w:rsid w:val="005C11AC"/>
    <w:rsid w:val="005C1FB0"/>
    <w:rsid w:val="005D118B"/>
    <w:rsid w:val="005D277D"/>
    <w:rsid w:val="005D297B"/>
    <w:rsid w:val="005E618E"/>
    <w:rsid w:val="005F14A9"/>
    <w:rsid w:val="005F3345"/>
    <w:rsid w:val="005F3B33"/>
    <w:rsid w:val="005F7686"/>
    <w:rsid w:val="00602032"/>
    <w:rsid w:val="00603668"/>
    <w:rsid w:val="00611366"/>
    <w:rsid w:val="00612C38"/>
    <w:rsid w:val="006138F3"/>
    <w:rsid w:val="00614FC9"/>
    <w:rsid w:val="00615998"/>
    <w:rsid w:val="00616F30"/>
    <w:rsid w:val="00623AA7"/>
    <w:rsid w:val="00630798"/>
    <w:rsid w:val="00632565"/>
    <w:rsid w:val="006348E4"/>
    <w:rsid w:val="00634FF3"/>
    <w:rsid w:val="00635073"/>
    <w:rsid w:val="006364D2"/>
    <w:rsid w:val="00640154"/>
    <w:rsid w:val="006406AC"/>
    <w:rsid w:val="00643BAB"/>
    <w:rsid w:val="0064573F"/>
    <w:rsid w:val="0064592B"/>
    <w:rsid w:val="00645C7B"/>
    <w:rsid w:val="00645D5E"/>
    <w:rsid w:val="00647458"/>
    <w:rsid w:val="006476D7"/>
    <w:rsid w:val="0065147B"/>
    <w:rsid w:val="00651B02"/>
    <w:rsid w:val="0065582F"/>
    <w:rsid w:val="00660017"/>
    <w:rsid w:val="00660CE9"/>
    <w:rsid w:val="0066194F"/>
    <w:rsid w:val="006652F9"/>
    <w:rsid w:val="006662E4"/>
    <w:rsid w:val="00671FB8"/>
    <w:rsid w:val="006729EE"/>
    <w:rsid w:val="00674812"/>
    <w:rsid w:val="00677CEF"/>
    <w:rsid w:val="006802D9"/>
    <w:rsid w:val="0068230B"/>
    <w:rsid w:val="00683A2C"/>
    <w:rsid w:val="006841C3"/>
    <w:rsid w:val="00685F4D"/>
    <w:rsid w:val="00686273"/>
    <w:rsid w:val="00686A39"/>
    <w:rsid w:val="00686F9F"/>
    <w:rsid w:val="006917DC"/>
    <w:rsid w:val="00691910"/>
    <w:rsid w:val="00692361"/>
    <w:rsid w:val="006940D4"/>
    <w:rsid w:val="0069516F"/>
    <w:rsid w:val="00696E00"/>
    <w:rsid w:val="00697694"/>
    <w:rsid w:val="006A00CF"/>
    <w:rsid w:val="006A0A82"/>
    <w:rsid w:val="006A11A4"/>
    <w:rsid w:val="006A17B1"/>
    <w:rsid w:val="006A3164"/>
    <w:rsid w:val="006A44AA"/>
    <w:rsid w:val="006A649C"/>
    <w:rsid w:val="006A7C83"/>
    <w:rsid w:val="006B2604"/>
    <w:rsid w:val="006B7801"/>
    <w:rsid w:val="006C03D0"/>
    <w:rsid w:val="006C1623"/>
    <w:rsid w:val="006D19AB"/>
    <w:rsid w:val="006D427B"/>
    <w:rsid w:val="006E0496"/>
    <w:rsid w:val="006E3148"/>
    <w:rsid w:val="006E79EE"/>
    <w:rsid w:val="006F086C"/>
    <w:rsid w:val="006F2C14"/>
    <w:rsid w:val="006F2F29"/>
    <w:rsid w:val="006F3707"/>
    <w:rsid w:val="006F7301"/>
    <w:rsid w:val="00700358"/>
    <w:rsid w:val="00704DAE"/>
    <w:rsid w:val="007107DA"/>
    <w:rsid w:val="007176BD"/>
    <w:rsid w:val="0071776F"/>
    <w:rsid w:val="007230F7"/>
    <w:rsid w:val="00724CBF"/>
    <w:rsid w:val="00724DC0"/>
    <w:rsid w:val="007255C6"/>
    <w:rsid w:val="007256BF"/>
    <w:rsid w:val="007259E0"/>
    <w:rsid w:val="007335B7"/>
    <w:rsid w:val="0073514B"/>
    <w:rsid w:val="0073572A"/>
    <w:rsid w:val="0073581A"/>
    <w:rsid w:val="007358E8"/>
    <w:rsid w:val="00742F2E"/>
    <w:rsid w:val="007434D1"/>
    <w:rsid w:val="007450E9"/>
    <w:rsid w:val="007469EA"/>
    <w:rsid w:val="00747998"/>
    <w:rsid w:val="00747B4D"/>
    <w:rsid w:val="007532DD"/>
    <w:rsid w:val="00754A06"/>
    <w:rsid w:val="00756A2A"/>
    <w:rsid w:val="007579B5"/>
    <w:rsid w:val="00764BB2"/>
    <w:rsid w:val="007675C5"/>
    <w:rsid w:val="00774F17"/>
    <w:rsid w:val="00775BDB"/>
    <w:rsid w:val="0077672E"/>
    <w:rsid w:val="007775C9"/>
    <w:rsid w:val="00777AD9"/>
    <w:rsid w:val="00777F58"/>
    <w:rsid w:val="00783617"/>
    <w:rsid w:val="00783624"/>
    <w:rsid w:val="00785CF0"/>
    <w:rsid w:val="0078667B"/>
    <w:rsid w:val="00787C4E"/>
    <w:rsid w:val="00790EEC"/>
    <w:rsid w:val="00791006"/>
    <w:rsid w:val="00793034"/>
    <w:rsid w:val="00793232"/>
    <w:rsid w:val="00794D6A"/>
    <w:rsid w:val="00797981"/>
    <w:rsid w:val="007A1370"/>
    <w:rsid w:val="007A4DD3"/>
    <w:rsid w:val="007A50F5"/>
    <w:rsid w:val="007A7BE6"/>
    <w:rsid w:val="007B1DB3"/>
    <w:rsid w:val="007C7D7E"/>
    <w:rsid w:val="007D04E2"/>
    <w:rsid w:val="007D20ED"/>
    <w:rsid w:val="007D6ED8"/>
    <w:rsid w:val="007E003F"/>
    <w:rsid w:val="007E0820"/>
    <w:rsid w:val="007E394B"/>
    <w:rsid w:val="007E65BE"/>
    <w:rsid w:val="007E6ACF"/>
    <w:rsid w:val="007F3CF0"/>
    <w:rsid w:val="007F54BD"/>
    <w:rsid w:val="007F753B"/>
    <w:rsid w:val="00800691"/>
    <w:rsid w:val="00801DF7"/>
    <w:rsid w:val="00803D8A"/>
    <w:rsid w:val="0080707F"/>
    <w:rsid w:val="00814126"/>
    <w:rsid w:val="00815B20"/>
    <w:rsid w:val="008209B7"/>
    <w:rsid w:val="008216AB"/>
    <w:rsid w:val="00833A92"/>
    <w:rsid w:val="0084427A"/>
    <w:rsid w:val="008448A8"/>
    <w:rsid w:val="00845B62"/>
    <w:rsid w:val="0084615F"/>
    <w:rsid w:val="0084657F"/>
    <w:rsid w:val="0085158E"/>
    <w:rsid w:val="008527C2"/>
    <w:rsid w:val="0085564B"/>
    <w:rsid w:val="00856663"/>
    <w:rsid w:val="0085740B"/>
    <w:rsid w:val="00857D59"/>
    <w:rsid w:val="00860580"/>
    <w:rsid w:val="00862041"/>
    <w:rsid w:val="00864A3F"/>
    <w:rsid w:val="00871087"/>
    <w:rsid w:val="0087117A"/>
    <w:rsid w:val="00871B8F"/>
    <w:rsid w:val="00871CE6"/>
    <w:rsid w:val="008742E1"/>
    <w:rsid w:val="00875539"/>
    <w:rsid w:val="00875C9E"/>
    <w:rsid w:val="00876006"/>
    <w:rsid w:val="008805FB"/>
    <w:rsid w:val="00881C28"/>
    <w:rsid w:val="008835F6"/>
    <w:rsid w:val="0088365C"/>
    <w:rsid w:val="00883A01"/>
    <w:rsid w:val="008842FB"/>
    <w:rsid w:val="0088715F"/>
    <w:rsid w:val="00894E44"/>
    <w:rsid w:val="00895BDD"/>
    <w:rsid w:val="0089754E"/>
    <w:rsid w:val="008A5581"/>
    <w:rsid w:val="008A6262"/>
    <w:rsid w:val="008A7EA8"/>
    <w:rsid w:val="008B3FAB"/>
    <w:rsid w:val="008C02D9"/>
    <w:rsid w:val="008C43ED"/>
    <w:rsid w:val="008C6298"/>
    <w:rsid w:val="008D45FB"/>
    <w:rsid w:val="008D4D2A"/>
    <w:rsid w:val="008E1C8E"/>
    <w:rsid w:val="008E25E0"/>
    <w:rsid w:val="008E680E"/>
    <w:rsid w:val="008E78D8"/>
    <w:rsid w:val="008E7F8C"/>
    <w:rsid w:val="008F0BB6"/>
    <w:rsid w:val="008F58B4"/>
    <w:rsid w:val="008F7C48"/>
    <w:rsid w:val="009023D3"/>
    <w:rsid w:val="009035FF"/>
    <w:rsid w:val="0091115C"/>
    <w:rsid w:val="009126A5"/>
    <w:rsid w:val="00914503"/>
    <w:rsid w:val="0091699C"/>
    <w:rsid w:val="009203BA"/>
    <w:rsid w:val="009207BA"/>
    <w:rsid w:val="00920BFE"/>
    <w:rsid w:val="0092199A"/>
    <w:rsid w:val="00922C78"/>
    <w:rsid w:val="00922D7F"/>
    <w:rsid w:val="00923477"/>
    <w:rsid w:val="00924522"/>
    <w:rsid w:val="00925A42"/>
    <w:rsid w:val="00926CC4"/>
    <w:rsid w:val="00930C5C"/>
    <w:rsid w:val="00930DBE"/>
    <w:rsid w:val="00937C04"/>
    <w:rsid w:val="009402A0"/>
    <w:rsid w:val="00941A70"/>
    <w:rsid w:val="009436CB"/>
    <w:rsid w:val="009476E5"/>
    <w:rsid w:val="009505CD"/>
    <w:rsid w:val="009528EF"/>
    <w:rsid w:val="00954D77"/>
    <w:rsid w:val="00956809"/>
    <w:rsid w:val="00957198"/>
    <w:rsid w:val="009637AA"/>
    <w:rsid w:val="00963830"/>
    <w:rsid w:val="00963F7C"/>
    <w:rsid w:val="009735FC"/>
    <w:rsid w:val="00973760"/>
    <w:rsid w:val="0097405E"/>
    <w:rsid w:val="00975154"/>
    <w:rsid w:val="0098007F"/>
    <w:rsid w:val="00983666"/>
    <w:rsid w:val="0098647E"/>
    <w:rsid w:val="00986702"/>
    <w:rsid w:val="00987F7A"/>
    <w:rsid w:val="009901DB"/>
    <w:rsid w:val="009930FC"/>
    <w:rsid w:val="00995980"/>
    <w:rsid w:val="009965CD"/>
    <w:rsid w:val="009977F8"/>
    <w:rsid w:val="00997A5F"/>
    <w:rsid w:val="009A5957"/>
    <w:rsid w:val="009B0D62"/>
    <w:rsid w:val="009B2314"/>
    <w:rsid w:val="009B7D41"/>
    <w:rsid w:val="009C20D9"/>
    <w:rsid w:val="009C398B"/>
    <w:rsid w:val="009E2618"/>
    <w:rsid w:val="009E4B6F"/>
    <w:rsid w:val="009E5647"/>
    <w:rsid w:val="009F04FD"/>
    <w:rsid w:val="009F35E0"/>
    <w:rsid w:val="00A0127E"/>
    <w:rsid w:val="00A01B9E"/>
    <w:rsid w:val="00A03213"/>
    <w:rsid w:val="00A0545E"/>
    <w:rsid w:val="00A06649"/>
    <w:rsid w:val="00A14DDA"/>
    <w:rsid w:val="00A17471"/>
    <w:rsid w:val="00A24001"/>
    <w:rsid w:val="00A26855"/>
    <w:rsid w:val="00A34CBF"/>
    <w:rsid w:val="00A35760"/>
    <w:rsid w:val="00A368FD"/>
    <w:rsid w:val="00A36E79"/>
    <w:rsid w:val="00A4189D"/>
    <w:rsid w:val="00A4499A"/>
    <w:rsid w:val="00A44C77"/>
    <w:rsid w:val="00A4506B"/>
    <w:rsid w:val="00A47746"/>
    <w:rsid w:val="00A53361"/>
    <w:rsid w:val="00A55EF1"/>
    <w:rsid w:val="00A56F19"/>
    <w:rsid w:val="00A57399"/>
    <w:rsid w:val="00A6074F"/>
    <w:rsid w:val="00A60E20"/>
    <w:rsid w:val="00A64CF3"/>
    <w:rsid w:val="00A67B6B"/>
    <w:rsid w:val="00A70DF5"/>
    <w:rsid w:val="00A71510"/>
    <w:rsid w:val="00A740A2"/>
    <w:rsid w:val="00A74D31"/>
    <w:rsid w:val="00A83A1E"/>
    <w:rsid w:val="00A84B67"/>
    <w:rsid w:val="00A87F8E"/>
    <w:rsid w:val="00A9214E"/>
    <w:rsid w:val="00A94B0D"/>
    <w:rsid w:val="00A94E4F"/>
    <w:rsid w:val="00AA0A78"/>
    <w:rsid w:val="00AA0E63"/>
    <w:rsid w:val="00AA1B66"/>
    <w:rsid w:val="00AA61B9"/>
    <w:rsid w:val="00AA741E"/>
    <w:rsid w:val="00AA7877"/>
    <w:rsid w:val="00AB2D88"/>
    <w:rsid w:val="00AC6869"/>
    <w:rsid w:val="00AC7092"/>
    <w:rsid w:val="00AC7DE5"/>
    <w:rsid w:val="00AD50B0"/>
    <w:rsid w:val="00AD5535"/>
    <w:rsid w:val="00AE5E0D"/>
    <w:rsid w:val="00AE6EB4"/>
    <w:rsid w:val="00AE7BA0"/>
    <w:rsid w:val="00AF1B47"/>
    <w:rsid w:val="00AF3EA7"/>
    <w:rsid w:val="00AF5A85"/>
    <w:rsid w:val="00B0084C"/>
    <w:rsid w:val="00B03C14"/>
    <w:rsid w:val="00B101FE"/>
    <w:rsid w:val="00B16D16"/>
    <w:rsid w:val="00B20DF7"/>
    <w:rsid w:val="00B30683"/>
    <w:rsid w:val="00B30C1D"/>
    <w:rsid w:val="00B328B9"/>
    <w:rsid w:val="00B330E7"/>
    <w:rsid w:val="00B352E4"/>
    <w:rsid w:val="00B36422"/>
    <w:rsid w:val="00B3748A"/>
    <w:rsid w:val="00B43791"/>
    <w:rsid w:val="00B4488E"/>
    <w:rsid w:val="00B532C3"/>
    <w:rsid w:val="00B54B8A"/>
    <w:rsid w:val="00B54BF4"/>
    <w:rsid w:val="00B7397B"/>
    <w:rsid w:val="00B73F8E"/>
    <w:rsid w:val="00B763E7"/>
    <w:rsid w:val="00B76752"/>
    <w:rsid w:val="00B774EF"/>
    <w:rsid w:val="00B7761A"/>
    <w:rsid w:val="00B80E13"/>
    <w:rsid w:val="00B81F7B"/>
    <w:rsid w:val="00B83506"/>
    <w:rsid w:val="00B83754"/>
    <w:rsid w:val="00B85496"/>
    <w:rsid w:val="00B907D5"/>
    <w:rsid w:val="00B92DC4"/>
    <w:rsid w:val="00B95B63"/>
    <w:rsid w:val="00BA4965"/>
    <w:rsid w:val="00BB062C"/>
    <w:rsid w:val="00BB4199"/>
    <w:rsid w:val="00BB5DBA"/>
    <w:rsid w:val="00BB6994"/>
    <w:rsid w:val="00BB69F1"/>
    <w:rsid w:val="00BB7ABC"/>
    <w:rsid w:val="00BC0DCC"/>
    <w:rsid w:val="00BC1618"/>
    <w:rsid w:val="00BC4A0E"/>
    <w:rsid w:val="00BC53EF"/>
    <w:rsid w:val="00BC6CD1"/>
    <w:rsid w:val="00BD0515"/>
    <w:rsid w:val="00BD5667"/>
    <w:rsid w:val="00BD57D0"/>
    <w:rsid w:val="00BD5C22"/>
    <w:rsid w:val="00BD67D6"/>
    <w:rsid w:val="00BD706F"/>
    <w:rsid w:val="00BF1334"/>
    <w:rsid w:val="00BF2C43"/>
    <w:rsid w:val="00BF41AC"/>
    <w:rsid w:val="00BF4E9B"/>
    <w:rsid w:val="00BF64D3"/>
    <w:rsid w:val="00C021B8"/>
    <w:rsid w:val="00C0245D"/>
    <w:rsid w:val="00C0251F"/>
    <w:rsid w:val="00C03587"/>
    <w:rsid w:val="00C05256"/>
    <w:rsid w:val="00C11E6C"/>
    <w:rsid w:val="00C132A8"/>
    <w:rsid w:val="00C133BE"/>
    <w:rsid w:val="00C330C3"/>
    <w:rsid w:val="00C331EA"/>
    <w:rsid w:val="00C41ACE"/>
    <w:rsid w:val="00C5056B"/>
    <w:rsid w:val="00C51141"/>
    <w:rsid w:val="00C519DC"/>
    <w:rsid w:val="00C524C0"/>
    <w:rsid w:val="00C529A4"/>
    <w:rsid w:val="00C54610"/>
    <w:rsid w:val="00C549DC"/>
    <w:rsid w:val="00C5787D"/>
    <w:rsid w:val="00C6061F"/>
    <w:rsid w:val="00C62AC2"/>
    <w:rsid w:val="00C63811"/>
    <w:rsid w:val="00C65F00"/>
    <w:rsid w:val="00C76EB1"/>
    <w:rsid w:val="00C810AB"/>
    <w:rsid w:val="00C82412"/>
    <w:rsid w:val="00C843DF"/>
    <w:rsid w:val="00C85DCF"/>
    <w:rsid w:val="00C87072"/>
    <w:rsid w:val="00C90642"/>
    <w:rsid w:val="00C9084E"/>
    <w:rsid w:val="00C932A2"/>
    <w:rsid w:val="00C942EF"/>
    <w:rsid w:val="00C97478"/>
    <w:rsid w:val="00CA0051"/>
    <w:rsid w:val="00CA2513"/>
    <w:rsid w:val="00CA3248"/>
    <w:rsid w:val="00CA4CE1"/>
    <w:rsid w:val="00CA64BB"/>
    <w:rsid w:val="00CA795A"/>
    <w:rsid w:val="00CB0E03"/>
    <w:rsid w:val="00CB32F5"/>
    <w:rsid w:val="00CB459D"/>
    <w:rsid w:val="00CC18AF"/>
    <w:rsid w:val="00CC3996"/>
    <w:rsid w:val="00CC530F"/>
    <w:rsid w:val="00CC5EDC"/>
    <w:rsid w:val="00CC6CF5"/>
    <w:rsid w:val="00CC7E0D"/>
    <w:rsid w:val="00CD09EE"/>
    <w:rsid w:val="00CD2A56"/>
    <w:rsid w:val="00CD4E97"/>
    <w:rsid w:val="00CD54AB"/>
    <w:rsid w:val="00CE066B"/>
    <w:rsid w:val="00CE0919"/>
    <w:rsid w:val="00CE0A78"/>
    <w:rsid w:val="00CE1049"/>
    <w:rsid w:val="00CE1FE9"/>
    <w:rsid w:val="00CE256D"/>
    <w:rsid w:val="00CE2A19"/>
    <w:rsid w:val="00CE4852"/>
    <w:rsid w:val="00D00441"/>
    <w:rsid w:val="00D00477"/>
    <w:rsid w:val="00D015E9"/>
    <w:rsid w:val="00D01920"/>
    <w:rsid w:val="00D03DF4"/>
    <w:rsid w:val="00D055D1"/>
    <w:rsid w:val="00D05EC4"/>
    <w:rsid w:val="00D0745B"/>
    <w:rsid w:val="00D108EF"/>
    <w:rsid w:val="00D122E9"/>
    <w:rsid w:val="00D14EB9"/>
    <w:rsid w:val="00D22922"/>
    <w:rsid w:val="00D23E6F"/>
    <w:rsid w:val="00D24400"/>
    <w:rsid w:val="00D27562"/>
    <w:rsid w:val="00D312B9"/>
    <w:rsid w:val="00D31D99"/>
    <w:rsid w:val="00D3277F"/>
    <w:rsid w:val="00D34EB1"/>
    <w:rsid w:val="00D35C37"/>
    <w:rsid w:val="00D37274"/>
    <w:rsid w:val="00D40CB7"/>
    <w:rsid w:val="00D45347"/>
    <w:rsid w:val="00D45FCD"/>
    <w:rsid w:val="00D4609E"/>
    <w:rsid w:val="00D46575"/>
    <w:rsid w:val="00D478F8"/>
    <w:rsid w:val="00D540BB"/>
    <w:rsid w:val="00D57D59"/>
    <w:rsid w:val="00D57E8E"/>
    <w:rsid w:val="00D61B36"/>
    <w:rsid w:val="00D64C7C"/>
    <w:rsid w:val="00D653DD"/>
    <w:rsid w:val="00D705E2"/>
    <w:rsid w:val="00D756F5"/>
    <w:rsid w:val="00D768F1"/>
    <w:rsid w:val="00D80300"/>
    <w:rsid w:val="00D804C7"/>
    <w:rsid w:val="00D835CA"/>
    <w:rsid w:val="00D851BB"/>
    <w:rsid w:val="00D93929"/>
    <w:rsid w:val="00D96FFB"/>
    <w:rsid w:val="00D97C6E"/>
    <w:rsid w:val="00DA0434"/>
    <w:rsid w:val="00DA073A"/>
    <w:rsid w:val="00DA0A2B"/>
    <w:rsid w:val="00DA3BD1"/>
    <w:rsid w:val="00DA7980"/>
    <w:rsid w:val="00DB1519"/>
    <w:rsid w:val="00DB1A58"/>
    <w:rsid w:val="00DB2248"/>
    <w:rsid w:val="00DB321B"/>
    <w:rsid w:val="00DB3574"/>
    <w:rsid w:val="00DB396C"/>
    <w:rsid w:val="00DB7C75"/>
    <w:rsid w:val="00DC31CA"/>
    <w:rsid w:val="00DC3890"/>
    <w:rsid w:val="00DC5684"/>
    <w:rsid w:val="00DC5C9D"/>
    <w:rsid w:val="00DE5E5D"/>
    <w:rsid w:val="00DE6CA3"/>
    <w:rsid w:val="00DF17BA"/>
    <w:rsid w:val="00DF2748"/>
    <w:rsid w:val="00DF2D83"/>
    <w:rsid w:val="00DF3ADD"/>
    <w:rsid w:val="00DF482D"/>
    <w:rsid w:val="00DF52CB"/>
    <w:rsid w:val="00DF6ADD"/>
    <w:rsid w:val="00E034A2"/>
    <w:rsid w:val="00E03AD9"/>
    <w:rsid w:val="00E044D7"/>
    <w:rsid w:val="00E04CF3"/>
    <w:rsid w:val="00E058BB"/>
    <w:rsid w:val="00E0702A"/>
    <w:rsid w:val="00E13BC0"/>
    <w:rsid w:val="00E1633C"/>
    <w:rsid w:val="00E168D9"/>
    <w:rsid w:val="00E267F9"/>
    <w:rsid w:val="00E27F2E"/>
    <w:rsid w:val="00E32DFF"/>
    <w:rsid w:val="00E35957"/>
    <w:rsid w:val="00E4441E"/>
    <w:rsid w:val="00E504B7"/>
    <w:rsid w:val="00E50D18"/>
    <w:rsid w:val="00E52568"/>
    <w:rsid w:val="00E530B5"/>
    <w:rsid w:val="00E54AE7"/>
    <w:rsid w:val="00E57BAF"/>
    <w:rsid w:val="00E60031"/>
    <w:rsid w:val="00E6037E"/>
    <w:rsid w:val="00E60507"/>
    <w:rsid w:val="00E65514"/>
    <w:rsid w:val="00E67839"/>
    <w:rsid w:val="00E74397"/>
    <w:rsid w:val="00E748DA"/>
    <w:rsid w:val="00E75F21"/>
    <w:rsid w:val="00E774FE"/>
    <w:rsid w:val="00E77B12"/>
    <w:rsid w:val="00E8386D"/>
    <w:rsid w:val="00E83CE2"/>
    <w:rsid w:val="00E8558C"/>
    <w:rsid w:val="00E8650B"/>
    <w:rsid w:val="00E90274"/>
    <w:rsid w:val="00E909B8"/>
    <w:rsid w:val="00E9226C"/>
    <w:rsid w:val="00E94FB7"/>
    <w:rsid w:val="00EA4529"/>
    <w:rsid w:val="00EB06C8"/>
    <w:rsid w:val="00EB15C6"/>
    <w:rsid w:val="00EB296C"/>
    <w:rsid w:val="00EB2CFA"/>
    <w:rsid w:val="00EB3577"/>
    <w:rsid w:val="00EB517E"/>
    <w:rsid w:val="00EC07E6"/>
    <w:rsid w:val="00EC3D91"/>
    <w:rsid w:val="00EC5863"/>
    <w:rsid w:val="00EC6D63"/>
    <w:rsid w:val="00ED1CA9"/>
    <w:rsid w:val="00ED1CF9"/>
    <w:rsid w:val="00EE1E52"/>
    <w:rsid w:val="00EE2EF4"/>
    <w:rsid w:val="00EE3D1D"/>
    <w:rsid w:val="00EE52DD"/>
    <w:rsid w:val="00EE7015"/>
    <w:rsid w:val="00EF0775"/>
    <w:rsid w:val="00EF0D87"/>
    <w:rsid w:val="00EF4393"/>
    <w:rsid w:val="00EF6E05"/>
    <w:rsid w:val="00EF7F11"/>
    <w:rsid w:val="00F030D1"/>
    <w:rsid w:val="00F0553E"/>
    <w:rsid w:val="00F1200D"/>
    <w:rsid w:val="00F14A4A"/>
    <w:rsid w:val="00F2157C"/>
    <w:rsid w:val="00F22EA8"/>
    <w:rsid w:val="00F24C7A"/>
    <w:rsid w:val="00F24FED"/>
    <w:rsid w:val="00F27562"/>
    <w:rsid w:val="00F30A41"/>
    <w:rsid w:val="00F31E40"/>
    <w:rsid w:val="00F3697E"/>
    <w:rsid w:val="00F37254"/>
    <w:rsid w:val="00F427E3"/>
    <w:rsid w:val="00F51502"/>
    <w:rsid w:val="00F51727"/>
    <w:rsid w:val="00F52DB8"/>
    <w:rsid w:val="00F5312A"/>
    <w:rsid w:val="00F57442"/>
    <w:rsid w:val="00F60188"/>
    <w:rsid w:val="00F67C42"/>
    <w:rsid w:val="00F70D16"/>
    <w:rsid w:val="00F71FFC"/>
    <w:rsid w:val="00F732D7"/>
    <w:rsid w:val="00F73CA5"/>
    <w:rsid w:val="00F75808"/>
    <w:rsid w:val="00F81185"/>
    <w:rsid w:val="00F81E03"/>
    <w:rsid w:val="00F8252F"/>
    <w:rsid w:val="00F8395D"/>
    <w:rsid w:val="00F90A74"/>
    <w:rsid w:val="00F911CB"/>
    <w:rsid w:val="00F916CC"/>
    <w:rsid w:val="00F9218A"/>
    <w:rsid w:val="00F92D78"/>
    <w:rsid w:val="00F93A35"/>
    <w:rsid w:val="00F97FE2"/>
    <w:rsid w:val="00FA116A"/>
    <w:rsid w:val="00FA1D85"/>
    <w:rsid w:val="00FB0502"/>
    <w:rsid w:val="00FB3C4B"/>
    <w:rsid w:val="00FB4FAF"/>
    <w:rsid w:val="00FB55B5"/>
    <w:rsid w:val="00FB5A61"/>
    <w:rsid w:val="00FB6395"/>
    <w:rsid w:val="00FB6CC7"/>
    <w:rsid w:val="00FC0B00"/>
    <w:rsid w:val="00FC0BD4"/>
    <w:rsid w:val="00FC40C8"/>
    <w:rsid w:val="00FC76D6"/>
    <w:rsid w:val="00FC7BCF"/>
    <w:rsid w:val="00FD0E6A"/>
    <w:rsid w:val="00FD28B3"/>
    <w:rsid w:val="00FD2E66"/>
    <w:rsid w:val="00FD464C"/>
    <w:rsid w:val="00FD5CC7"/>
    <w:rsid w:val="00FD6BDB"/>
    <w:rsid w:val="00FD7E8B"/>
    <w:rsid w:val="00FE1FA6"/>
    <w:rsid w:val="00FE52C5"/>
    <w:rsid w:val="00FE7B16"/>
    <w:rsid w:val="00FF14E6"/>
    <w:rsid w:val="00FF2597"/>
    <w:rsid w:val="00FF3254"/>
    <w:rsid w:val="00FF4D10"/>
    <w:rsid w:val="00FF542A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3AC058"/>
  <w15:docId w15:val="{EDA68FAE-3784-4146-86A4-62691C81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BF4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226C"/>
    <w:pPr>
      <w:ind w:left="720"/>
      <w:contextualSpacing/>
    </w:pPr>
  </w:style>
  <w:style w:type="character" w:styleId="a5">
    <w:name w:val="Hyperlink"/>
    <w:uiPriority w:val="99"/>
    <w:semiHidden/>
    <w:rsid w:val="004E4F6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2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2440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rsid w:val="0088715F"/>
    <w:rPr>
      <w:sz w:val="22"/>
      <w:szCs w:val="22"/>
      <w:lang w:eastAsia="en-US"/>
    </w:rPr>
  </w:style>
  <w:style w:type="paragraph" w:customStyle="1" w:styleId="RoleChair">
    <w:name w:val="Role (Chair"/>
    <w:aliases w:val="Faculty)"/>
    <w:basedOn w:val="a"/>
    <w:link w:val="RoleChairChar"/>
    <w:qFormat/>
    <w:rsid w:val="006802D9"/>
    <w:pPr>
      <w:spacing w:after="0" w:line="240" w:lineRule="auto"/>
    </w:pPr>
    <w:rPr>
      <w:rFonts w:asciiTheme="minorHAnsi" w:hAnsiTheme="minorHAnsi" w:cstheme="minorHAnsi"/>
      <w:sz w:val="24"/>
      <w:szCs w:val="24"/>
      <w:lang w:val="en-US" w:bidi="uk-UA"/>
    </w:rPr>
  </w:style>
  <w:style w:type="character" w:customStyle="1" w:styleId="RoleChairChar">
    <w:name w:val="Role (Chair Char"/>
    <w:aliases w:val="Faculty) Char"/>
    <w:basedOn w:val="a0"/>
    <w:link w:val="RoleChair"/>
    <w:rsid w:val="006802D9"/>
    <w:rPr>
      <w:rFonts w:asciiTheme="minorHAnsi" w:hAnsiTheme="minorHAnsi" w:cstheme="minorHAnsi"/>
      <w:sz w:val="24"/>
      <w:szCs w:val="24"/>
      <w:lang w:val="en-US" w:eastAsia="en-US" w:bidi="uk-UA"/>
    </w:rPr>
  </w:style>
  <w:style w:type="character" w:styleId="a8">
    <w:name w:val="Emphasis"/>
    <w:basedOn w:val="a0"/>
    <w:uiPriority w:val="20"/>
    <w:qFormat/>
    <w:locked/>
    <w:rsid w:val="00366026"/>
    <w:rPr>
      <w:i/>
      <w:iCs/>
    </w:rPr>
  </w:style>
  <w:style w:type="character" w:customStyle="1" w:styleId="apple-converted-space">
    <w:name w:val="apple-converted-space"/>
    <w:basedOn w:val="a0"/>
    <w:rsid w:val="00366026"/>
  </w:style>
  <w:style w:type="paragraph" w:styleId="HTML">
    <w:name w:val="HTML Preformatted"/>
    <w:basedOn w:val="a"/>
    <w:link w:val="HTML0"/>
    <w:uiPriority w:val="99"/>
    <w:semiHidden/>
    <w:unhideWhenUsed/>
    <w:rsid w:val="00660C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0CE9"/>
    <w:rPr>
      <w:rFonts w:ascii="Consolas" w:hAnsi="Consolas"/>
      <w:lang w:eastAsia="en-US"/>
    </w:rPr>
  </w:style>
  <w:style w:type="paragraph" w:customStyle="1" w:styleId="FootnoteText1">
    <w:name w:val="Footnote Text1"/>
    <w:basedOn w:val="a"/>
    <w:next w:val="a9"/>
    <w:link w:val="FootnoteTextChar"/>
    <w:uiPriority w:val="99"/>
    <w:semiHidden/>
    <w:unhideWhenUsed/>
    <w:rsid w:val="00764BB2"/>
    <w:pPr>
      <w:spacing w:after="0" w:line="240" w:lineRule="auto"/>
    </w:pPr>
    <w:rPr>
      <w:sz w:val="20"/>
      <w:szCs w:val="20"/>
      <w:lang w:eastAsia="uk-UA"/>
    </w:rPr>
  </w:style>
  <w:style w:type="character" w:customStyle="1" w:styleId="FootnoteTextChar">
    <w:name w:val="Footnote Text Char"/>
    <w:basedOn w:val="a0"/>
    <w:link w:val="FootnoteText1"/>
    <w:uiPriority w:val="99"/>
    <w:semiHidden/>
    <w:rsid w:val="00764BB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64BB2"/>
    <w:rPr>
      <w:vertAlign w:val="superscript"/>
    </w:rPr>
  </w:style>
  <w:style w:type="paragraph" w:styleId="a9">
    <w:name w:val="footnote text"/>
    <w:basedOn w:val="a"/>
    <w:link w:val="ab"/>
    <w:uiPriority w:val="99"/>
    <w:semiHidden/>
    <w:unhideWhenUsed/>
    <w:rsid w:val="00764B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9"/>
    <w:uiPriority w:val="99"/>
    <w:semiHidden/>
    <w:rsid w:val="00764BB2"/>
    <w:rPr>
      <w:lang w:eastAsia="en-US"/>
    </w:rPr>
  </w:style>
  <w:style w:type="table" w:customStyle="1" w:styleId="TableGrid1">
    <w:name w:val="Table Grid1"/>
    <w:basedOn w:val="a1"/>
    <w:next w:val="ac"/>
    <w:uiPriority w:val="59"/>
    <w:rsid w:val="006474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locked/>
    <w:rsid w:val="0064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7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9">
    <w:name w:val="rvts9"/>
    <w:basedOn w:val="a0"/>
    <w:rsid w:val="00973760"/>
  </w:style>
  <w:style w:type="paragraph" w:customStyle="1" w:styleId="rvps6">
    <w:name w:val="rvps6"/>
    <w:basedOn w:val="a"/>
    <w:rsid w:val="00973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23">
    <w:name w:val="rvts23"/>
    <w:basedOn w:val="a0"/>
    <w:rsid w:val="0097376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29F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29F0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29F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29F0"/>
    <w:rPr>
      <w:rFonts w:ascii="Arial" w:hAnsi="Arial" w:cs="Arial"/>
      <w:vanish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unhideWhenUsed/>
    <w:rsid w:val="00BD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5C22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D5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D5C22"/>
    <w:rPr>
      <w:sz w:val="22"/>
      <w:szCs w:val="22"/>
      <w:lang w:eastAsia="en-US"/>
    </w:rPr>
  </w:style>
  <w:style w:type="paragraph" w:customStyle="1" w:styleId="af1">
    <w:name w:val="Базовый"/>
    <w:rsid w:val="008A7EA8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  <w:lang w:eastAsia="ja-JP"/>
    </w:rPr>
  </w:style>
  <w:style w:type="paragraph" w:styleId="af2">
    <w:name w:val="Normal (Web)"/>
    <w:basedOn w:val="a"/>
    <w:uiPriority w:val="99"/>
    <w:unhideWhenUsed/>
    <w:rsid w:val="00FF14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f3">
    <w:name w:val="Body Text Indent"/>
    <w:basedOn w:val="a"/>
    <w:link w:val="af4"/>
    <w:unhideWhenUsed/>
    <w:rsid w:val="009402A0"/>
    <w:pPr>
      <w:spacing w:after="120" w:line="240" w:lineRule="auto"/>
      <w:ind w:left="360"/>
    </w:pPr>
    <w:rPr>
      <w:rFonts w:ascii="TimesET" w:eastAsia="Times New Roman" w:hAnsi="TimesET"/>
      <w:b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rsid w:val="009402A0"/>
    <w:rPr>
      <w:rFonts w:ascii="TimesET" w:eastAsia="Times New Roman" w:hAnsi="TimesET"/>
      <w:b/>
      <w:sz w:val="24"/>
    </w:rPr>
  </w:style>
  <w:style w:type="table" w:customStyle="1" w:styleId="11">
    <w:name w:val="Сетка таблицы1"/>
    <w:basedOn w:val="a1"/>
    <w:next w:val="ac"/>
    <w:uiPriority w:val="59"/>
    <w:rsid w:val="00CC7E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41AC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ru/mp/audience/?ut_source=mp&amp;ut_source2=online-questionnaires&amp;ut_source3=inline&amp;ut_ctatext=SurveyMonkey%2520Audi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41C6-4987-470E-B5AC-0671806A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6024</Words>
  <Characters>34342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ZACON</dc:creator>
  <cp:lastModifiedBy>Філіпов Вадим Володимирович</cp:lastModifiedBy>
  <cp:revision>2</cp:revision>
  <cp:lastPrinted>2020-04-13T06:55:00Z</cp:lastPrinted>
  <dcterms:created xsi:type="dcterms:W3CDTF">2020-04-13T07:25:00Z</dcterms:created>
  <dcterms:modified xsi:type="dcterms:W3CDTF">2020-04-13T07:25:00Z</dcterms:modified>
</cp:coreProperties>
</file>