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6" w:rsidRDefault="00191916" w:rsidP="00191916">
      <w:pPr>
        <w:pStyle w:val="a5"/>
        <w:jc w:val="center"/>
        <w:rPr>
          <w:spacing w:val="22"/>
          <w:sz w:val="28"/>
          <w:szCs w:val="28"/>
        </w:rPr>
      </w:pPr>
      <w:bookmarkStart w:id="0" w:name="o106"/>
      <w:bookmarkStart w:id="1" w:name="o140"/>
      <w:bookmarkStart w:id="2" w:name="o141"/>
      <w:bookmarkStart w:id="3" w:name="o143"/>
      <w:bookmarkStart w:id="4" w:name="o144"/>
      <w:bookmarkEnd w:id="0"/>
      <w:bookmarkEnd w:id="1"/>
      <w:bookmarkEnd w:id="2"/>
      <w:bookmarkEnd w:id="3"/>
      <w:bookmarkEnd w:id="4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4CA0341" wp14:editId="64EBBEC9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16" w:rsidRDefault="00191916" w:rsidP="00191916">
      <w:pPr>
        <w:pStyle w:val="4"/>
        <w:tabs>
          <w:tab w:val="left" w:pos="0"/>
        </w:tabs>
        <w:spacing w:before="120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НАЦІОНАЛЬНА ШКОЛА СУДДІВ УКРАЇНИ</w:t>
      </w:r>
    </w:p>
    <w:p w:rsidR="00191916" w:rsidRDefault="00191916" w:rsidP="00191916">
      <w:pPr>
        <w:pStyle w:val="3"/>
        <w:ind w:firstLine="0"/>
        <w:rPr>
          <w:rFonts w:eastAsia="Times New Roman"/>
          <w:b w:val="0"/>
          <w:bCs w:val="0"/>
          <w:szCs w:val="28"/>
          <w:lang w:eastAsia="ru-RU"/>
        </w:rPr>
      </w:pPr>
    </w:p>
    <w:p w:rsidR="00191916" w:rsidRDefault="00191916" w:rsidP="00191916"/>
    <w:p w:rsidR="00191916" w:rsidRDefault="00191916" w:rsidP="00191916">
      <w:pPr>
        <w:pStyle w:val="3"/>
        <w:ind w:firstLine="0"/>
        <w:rPr>
          <w:spacing w:val="74"/>
          <w:szCs w:val="28"/>
        </w:rPr>
      </w:pPr>
      <w:r>
        <w:rPr>
          <w:spacing w:val="74"/>
          <w:szCs w:val="28"/>
        </w:rPr>
        <w:t>НАКАЗ</w:t>
      </w:r>
    </w:p>
    <w:p w:rsidR="00191916" w:rsidRDefault="00191916" w:rsidP="00191916">
      <w:pPr>
        <w:jc w:val="center"/>
        <w:rPr>
          <w:b/>
          <w:szCs w:val="28"/>
        </w:rPr>
      </w:pPr>
    </w:p>
    <w:p w:rsidR="00191916" w:rsidRDefault="00191916" w:rsidP="001919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91916" w:rsidTr="00502BF6">
        <w:tc>
          <w:tcPr>
            <w:tcW w:w="9606" w:type="dxa"/>
            <w:hideMark/>
          </w:tcPr>
          <w:p w:rsidR="00191916" w:rsidRDefault="00191916" w:rsidP="00502B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                    Київ                                            № _____</w:t>
            </w:r>
          </w:p>
        </w:tc>
      </w:tr>
    </w:tbl>
    <w:p w:rsidR="00B82E0B" w:rsidRPr="00CA5282" w:rsidRDefault="00B82E0B" w:rsidP="00CE0542">
      <w:pPr>
        <w:pStyle w:val="a4"/>
        <w:spacing w:before="0" w:beforeAutospacing="0" w:after="0" w:afterAutospacing="0"/>
        <w:rPr>
          <w:b/>
          <w:sz w:val="28"/>
          <w:lang w:val="ru-RU"/>
        </w:rPr>
      </w:pPr>
      <w:r w:rsidRPr="00B82E0B">
        <w:rPr>
          <w:b/>
          <w:sz w:val="28"/>
        </w:rPr>
        <w:t xml:space="preserve">Про затвердження Інструкції про порядок </w:t>
      </w:r>
    </w:p>
    <w:p w:rsidR="00B82E0B" w:rsidRPr="00CA5282" w:rsidRDefault="00B82E0B" w:rsidP="00CE0542">
      <w:pPr>
        <w:pStyle w:val="a4"/>
        <w:spacing w:before="0" w:beforeAutospacing="0" w:after="0" w:afterAutospacing="0"/>
        <w:rPr>
          <w:b/>
          <w:sz w:val="28"/>
          <w:lang w:val="ru-RU"/>
        </w:rPr>
      </w:pPr>
      <w:r w:rsidRPr="00B82E0B">
        <w:rPr>
          <w:b/>
          <w:sz w:val="28"/>
        </w:rPr>
        <w:t xml:space="preserve">обліку, зберігання, використання і знищення </w:t>
      </w:r>
    </w:p>
    <w:p w:rsidR="00B82E0B" w:rsidRPr="00CA5282" w:rsidRDefault="00B82E0B" w:rsidP="00CE0542">
      <w:pPr>
        <w:pStyle w:val="a4"/>
        <w:spacing w:before="0" w:beforeAutospacing="0" w:after="0" w:afterAutospacing="0"/>
        <w:rPr>
          <w:b/>
          <w:sz w:val="28"/>
          <w:lang w:val="ru-RU"/>
        </w:rPr>
      </w:pPr>
      <w:r w:rsidRPr="00B82E0B">
        <w:rPr>
          <w:b/>
          <w:sz w:val="28"/>
        </w:rPr>
        <w:t xml:space="preserve">документів та інших матеріальних носіїв </w:t>
      </w:r>
    </w:p>
    <w:p w:rsidR="00B82E0B" w:rsidRPr="00B82E0B" w:rsidRDefault="00B82E0B" w:rsidP="00CE0542">
      <w:pPr>
        <w:pStyle w:val="a4"/>
        <w:spacing w:before="0" w:beforeAutospacing="0" w:after="0" w:afterAutospacing="0"/>
        <w:rPr>
          <w:b/>
          <w:sz w:val="28"/>
          <w:lang w:val="ru-RU"/>
        </w:rPr>
      </w:pPr>
      <w:r w:rsidRPr="00B82E0B">
        <w:rPr>
          <w:b/>
          <w:sz w:val="28"/>
        </w:rPr>
        <w:t xml:space="preserve">інформації, що містять службову інформацію, </w:t>
      </w:r>
    </w:p>
    <w:p w:rsidR="00191916" w:rsidRPr="00F71B0C" w:rsidRDefault="00B82E0B" w:rsidP="00CE0542">
      <w:pPr>
        <w:pStyle w:val="a4"/>
        <w:spacing w:before="0" w:beforeAutospacing="0" w:after="0" w:afterAutospacing="0"/>
        <w:rPr>
          <w:b/>
          <w:sz w:val="28"/>
        </w:rPr>
      </w:pPr>
      <w:r w:rsidRPr="00B82E0B">
        <w:rPr>
          <w:b/>
          <w:sz w:val="28"/>
        </w:rPr>
        <w:t>у</w:t>
      </w:r>
      <w:r w:rsidRPr="00B82E0B">
        <w:rPr>
          <w:b/>
          <w:sz w:val="28"/>
          <w:lang w:val="ru-RU"/>
        </w:rPr>
        <w:t xml:space="preserve"> </w:t>
      </w:r>
      <w:r w:rsidR="00191916">
        <w:rPr>
          <w:b/>
          <w:bCs/>
          <w:sz w:val="28"/>
        </w:rPr>
        <w:t>Національній</w:t>
      </w:r>
      <w:r w:rsidR="00B23E56">
        <w:rPr>
          <w:b/>
          <w:bCs/>
          <w:sz w:val="28"/>
        </w:rPr>
        <w:t xml:space="preserve"> </w:t>
      </w:r>
      <w:r w:rsidR="00191916" w:rsidRPr="00F71B0C">
        <w:rPr>
          <w:b/>
          <w:bCs/>
          <w:sz w:val="28"/>
        </w:rPr>
        <w:t xml:space="preserve">школі </w:t>
      </w:r>
      <w:r w:rsidR="00CE0542">
        <w:rPr>
          <w:b/>
          <w:bCs/>
          <w:sz w:val="28"/>
        </w:rPr>
        <w:t>суддів</w:t>
      </w:r>
      <w:r w:rsidR="00306E1A">
        <w:rPr>
          <w:b/>
          <w:bCs/>
          <w:sz w:val="28"/>
        </w:rPr>
        <w:t xml:space="preserve"> </w:t>
      </w:r>
      <w:r w:rsidR="00191916" w:rsidRPr="00F71B0C">
        <w:rPr>
          <w:b/>
          <w:bCs/>
          <w:sz w:val="28"/>
        </w:rPr>
        <w:t>України</w:t>
      </w:r>
    </w:p>
    <w:p w:rsidR="00191916" w:rsidRPr="009228A9" w:rsidRDefault="00B82E0B" w:rsidP="00CE0542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Відповідно до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від 19 жовтня 2016 року № 736, та з метою дотримання єдиних вимог до опрацювання документів, що містять службову інформацію, </w:t>
      </w:r>
      <w:r w:rsidR="00191916" w:rsidRPr="009228A9">
        <w:rPr>
          <w:sz w:val="28"/>
          <w:szCs w:val="28"/>
        </w:rPr>
        <w:t>керуючись</w:t>
      </w:r>
      <w:r w:rsidR="005D7A5A" w:rsidRPr="009228A9">
        <w:rPr>
          <w:sz w:val="28"/>
          <w:szCs w:val="28"/>
        </w:rPr>
        <w:t xml:space="preserve"> </w:t>
      </w:r>
      <w:r w:rsidR="00CA5282" w:rsidRPr="00CA5282">
        <w:rPr>
          <w:sz w:val="28"/>
          <w:szCs w:val="28"/>
        </w:rPr>
        <w:t xml:space="preserve">  </w:t>
      </w:r>
      <w:r w:rsidR="00CB55AA">
        <w:rPr>
          <w:sz w:val="28"/>
          <w:szCs w:val="28"/>
        </w:rPr>
        <w:t xml:space="preserve">                        </w:t>
      </w:r>
      <w:r w:rsidR="005D7A5A" w:rsidRPr="009228A9">
        <w:rPr>
          <w:sz w:val="28"/>
          <w:szCs w:val="28"/>
        </w:rPr>
        <w:t xml:space="preserve">підпунктом 6 пункту 4.2. Статуту </w:t>
      </w:r>
      <w:r w:rsidR="005D7A5A" w:rsidRPr="009228A9">
        <w:rPr>
          <w:bCs/>
          <w:sz w:val="28"/>
          <w:szCs w:val="28"/>
        </w:rPr>
        <w:t>Національної школи суддів</w:t>
      </w:r>
      <w:r w:rsidR="005D7A5A" w:rsidRPr="009228A9">
        <w:rPr>
          <w:sz w:val="28"/>
          <w:szCs w:val="28"/>
        </w:rPr>
        <w:t xml:space="preserve"> України</w:t>
      </w:r>
      <w:r w:rsidR="00191916" w:rsidRPr="009228A9">
        <w:rPr>
          <w:sz w:val="28"/>
          <w:szCs w:val="28"/>
        </w:rPr>
        <w:t xml:space="preserve">, </w:t>
      </w:r>
    </w:p>
    <w:p w:rsidR="00191916" w:rsidRPr="009228A9" w:rsidRDefault="00191916" w:rsidP="00191916">
      <w:pPr>
        <w:pStyle w:val="a4"/>
        <w:rPr>
          <w:bCs/>
          <w:sz w:val="28"/>
          <w:szCs w:val="28"/>
        </w:rPr>
      </w:pPr>
      <w:r w:rsidRPr="009228A9">
        <w:rPr>
          <w:bCs/>
          <w:sz w:val="28"/>
          <w:szCs w:val="28"/>
        </w:rPr>
        <w:t>НАКАЗУЮ:</w:t>
      </w:r>
    </w:p>
    <w:p w:rsidR="005D7A5A" w:rsidRPr="009228A9" w:rsidRDefault="005D7A5A" w:rsidP="005D7A5A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1. Затвердити Інструкцію про порядок обліку, зберігання, використання і знищення документів та інших матеріальних носіїв інформації, що містять </w:t>
      </w:r>
      <w:r w:rsidR="00923CA8">
        <w:rPr>
          <w:sz w:val="28"/>
          <w:szCs w:val="28"/>
        </w:rPr>
        <w:t xml:space="preserve">               </w:t>
      </w:r>
      <w:r w:rsidR="00CA5282" w:rsidRPr="00CA5282">
        <w:rPr>
          <w:sz w:val="28"/>
          <w:szCs w:val="28"/>
        </w:rPr>
        <w:t xml:space="preserve"> </w:t>
      </w:r>
      <w:r w:rsidRPr="009228A9">
        <w:rPr>
          <w:sz w:val="28"/>
          <w:szCs w:val="28"/>
        </w:rPr>
        <w:t xml:space="preserve">службову інформацію, у </w:t>
      </w:r>
      <w:r w:rsidRPr="009228A9">
        <w:rPr>
          <w:bCs/>
          <w:sz w:val="28"/>
          <w:szCs w:val="28"/>
        </w:rPr>
        <w:t>Національній школі суддів</w:t>
      </w:r>
      <w:r w:rsidRPr="009228A9">
        <w:rPr>
          <w:sz w:val="28"/>
          <w:szCs w:val="28"/>
        </w:rPr>
        <w:t xml:space="preserve"> України (далі - Інструкція), що додається.</w:t>
      </w:r>
    </w:p>
    <w:p w:rsidR="005D7A5A" w:rsidRPr="009228A9" w:rsidRDefault="005D7A5A" w:rsidP="00A17B38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2. </w:t>
      </w:r>
      <w:r w:rsidR="00A17B38" w:rsidRPr="009228A9">
        <w:rPr>
          <w:sz w:val="28"/>
          <w:szCs w:val="28"/>
        </w:rPr>
        <w:t>Відділу документального</w:t>
      </w:r>
      <w:r w:rsidRPr="009228A9">
        <w:rPr>
          <w:sz w:val="28"/>
          <w:szCs w:val="28"/>
        </w:rPr>
        <w:t xml:space="preserve"> забезпечення та контролю (</w:t>
      </w:r>
      <w:r w:rsidR="00A17B38" w:rsidRPr="009228A9">
        <w:rPr>
          <w:sz w:val="28"/>
          <w:szCs w:val="28"/>
        </w:rPr>
        <w:t>Шалаєва Т. О</w:t>
      </w:r>
      <w:r w:rsidR="00EA2E46" w:rsidRPr="009228A9">
        <w:rPr>
          <w:sz w:val="28"/>
          <w:szCs w:val="28"/>
        </w:rPr>
        <w:t xml:space="preserve">.) </w:t>
      </w:r>
      <w:r w:rsidRPr="009228A9">
        <w:rPr>
          <w:sz w:val="28"/>
          <w:szCs w:val="28"/>
        </w:rPr>
        <w:t xml:space="preserve">протягом десяти робочих днів з дати видання цього наказу забезпечити </w:t>
      </w:r>
      <w:r w:rsidR="00CA5282" w:rsidRPr="00CA5282">
        <w:rPr>
          <w:sz w:val="28"/>
          <w:szCs w:val="28"/>
        </w:rPr>
        <w:t xml:space="preserve">     </w:t>
      </w:r>
      <w:r w:rsidRPr="009228A9">
        <w:rPr>
          <w:sz w:val="28"/>
          <w:szCs w:val="28"/>
        </w:rPr>
        <w:t>ознайомлення працівників</w:t>
      </w:r>
      <w:r w:rsidR="00A17B38" w:rsidRPr="009228A9">
        <w:rPr>
          <w:bCs/>
          <w:sz w:val="28"/>
          <w:szCs w:val="28"/>
        </w:rPr>
        <w:t xml:space="preserve"> Національної школи суддів</w:t>
      </w:r>
      <w:r w:rsidR="00A17B38" w:rsidRPr="009228A9">
        <w:rPr>
          <w:sz w:val="28"/>
          <w:szCs w:val="28"/>
        </w:rPr>
        <w:t xml:space="preserve"> України</w:t>
      </w:r>
      <w:r w:rsidR="006E77B1" w:rsidRPr="009228A9">
        <w:rPr>
          <w:sz w:val="28"/>
          <w:szCs w:val="28"/>
        </w:rPr>
        <w:t xml:space="preserve"> з Інструкцією під </w:t>
      </w:r>
      <w:r w:rsidR="0015115B">
        <w:rPr>
          <w:sz w:val="28"/>
          <w:szCs w:val="28"/>
        </w:rPr>
        <w:t xml:space="preserve">            </w:t>
      </w:r>
      <w:r w:rsidR="006E77B1" w:rsidRPr="009228A9">
        <w:rPr>
          <w:sz w:val="28"/>
          <w:szCs w:val="28"/>
        </w:rPr>
        <w:t>під</w:t>
      </w:r>
      <w:r w:rsidRPr="009228A9">
        <w:rPr>
          <w:sz w:val="28"/>
          <w:szCs w:val="28"/>
        </w:rPr>
        <w:t>пис.</w:t>
      </w:r>
    </w:p>
    <w:p w:rsidR="005D7A5A" w:rsidRPr="009228A9" w:rsidRDefault="005D7A5A" w:rsidP="00A17B38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3. </w:t>
      </w:r>
      <w:r w:rsidR="00A17B38" w:rsidRPr="009228A9">
        <w:rPr>
          <w:sz w:val="28"/>
          <w:szCs w:val="28"/>
        </w:rPr>
        <w:t>К</w:t>
      </w:r>
      <w:r w:rsidRPr="009228A9">
        <w:rPr>
          <w:sz w:val="28"/>
          <w:szCs w:val="28"/>
        </w:rPr>
        <w:t xml:space="preserve">ерівникам структурних підрозділів </w:t>
      </w:r>
      <w:r w:rsidR="00A17B38" w:rsidRPr="009228A9">
        <w:rPr>
          <w:bCs/>
          <w:sz w:val="28"/>
          <w:szCs w:val="28"/>
        </w:rPr>
        <w:t>Національної школи суддів</w:t>
      </w:r>
      <w:r w:rsidR="00A17B38" w:rsidRPr="009228A9">
        <w:rPr>
          <w:sz w:val="28"/>
          <w:szCs w:val="28"/>
        </w:rPr>
        <w:t xml:space="preserve"> </w:t>
      </w:r>
      <w:r w:rsidR="00CA5282">
        <w:rPr>
          <w:sz w:val="28"/>
          <w:szCs w:val="28"/>
          <w:lang w:val="ru-RU"/>
        </w:rPr>
        <w:t xml:space="preserve">      </w:t>
      </w:r>
      <w:r w:rsidR="005178B0">
        <w:rPr>
          <w:sz w:val="28"/>
          <w:szCs w:val="28"/>
          <w:lang w:val="ru-RU"/>
        </w:rPr>
        <w:t xml:space="preserve">                   </w:t>
      </w:r>
      <w:r w:rsidR="00A17B38" w:rsidRPr="009228A9">
        <w:rPr>
          <w:sz w:val="28"/>
          <w:szCs w:val="28"/>
        </w:rPr>
        <w:t xml:space="preserve">України </w:t>
      </w:r>
      <w:r w:rsidRPr="009228A9">
        <w:rPr>
          <w:sz w:val="28"/>
          <w:szCs w:val="28"/>
        </w:rPr>
        <w:t xml:space="preserve">забезпечити неухильне дотримання підлеглими працівниками вимог </w:t>
      </w:r>
      <w:r w:rsidR="005178B0">
        <w:rPr>
          <w:sz w:val="28"/>
          <w:szCs w:val="28"/>
        </w:rPr>
        <w:t xml:space="preserve">             </w:t>
      </w:r>
      <w:r w:rsidRPr="009228A9">
        <w:rPr>
          <w:sz w:val="28"/>
          <w:szCs w:val="28"/>
        </w:rPr>
        <w:t>Інструкції.</w:t>
      </w:r>
    </w:p>
    <w:p w:rsidR="006E77B1" w:rsidRPr="009228A9" w:rsidRDefault="006E77B1" w:rsidP="006E77B1">
      <w:pPr>
        <w:pStyle w:val="1"/>
        <w:spacing w:after="12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28A9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5618DE">
        <w:rPr>
          <w:rFonts w:ascii="Times New Roman" w:hAnsi="Times New Roman"/>
          <w:sz w:val="28"/>
          <w:szCs w:val="28"/>
          <w:lang w:val="uk-UA" w:eastAsia="ru-RU"/>
        </w:rPr>
        <w:t xml:space="preserve">. Відділу інформаційних технологій (Філіпов В. В.) </w:t>
      </w:r>
      <w:r w:rsidRPr="005618DE">
        <w:rPr>
          <w:rFonts w:ascii="Times New Roman" w:hAnsi="Times New Roman"/>
          <w:sz w:val="28"/>
          <w:szCs w:val="28"/>
          <w:lang w:val="uk-UA"/>
        </w:rPr>
        <w:t xml:space="preserve">опублікувати цей </w:t>
      </w:r>
      <w:r w:rsidR="001B52E1" w:rsidRPr="005618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8DE">
        <w:rPr>
          <w:rFonts w:ascii="Times New Roman" w:hAnsi="Times New Roman"/>
          <w:sz w:val="28"/>
          <w:szCs w:val="28"/>
          <w:lang w:val="uk-UA"/>
        </w:rPr>
        <w:t>наказ</w:t>
      </w:r>
      <w:r w:rsidR="009228A9" w:rsidRPr="005618DE">
        <w:rPr>
          <w:rFonts w:ascii="Times New Roman" w:hAnsi="Times New Roman"/>
          <w:sz w:val="28"/>
          <w:szCs w:val="28"/>
          <w:lang w:val="uk-UA" w:eastAsia="ru-RU"/>
        </w:rPr>
        <w:t xml:space="preserve"> на веб-сайті НШСУ</w:t>
      </w:r>
      <w:r w:rsidRPr="005618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8A9" w:rsidRPr="005618DE">
        <w:rPr>
          <w:rFonts w:ascii="Times New Roman" w:hAnsi="Times New Roman"/>
          <w:sz w:val="28"/>
          <w:szCs w:val="28"/>
          <w:lang w:val="uk-UA"/>
        </w:rPr>
        <w:t>в розділі “</w:t>
      </w:r>
      <w:r w:rsidRPr="005618DE">
        <w:rPr>
          <w:rFonts w:ascii="Times New Roman" w:hAnsi="Times New Roman"/>
          <w:sz w:val="28"/>
          <w:szCs w:val="28"/>
          <w:lang w:val="uk-UA"/>
        </w:rPr>
        <w:t>Нормативно-правові акти</w:t>
      </w:r>
      <w:r w:rsidR="009228A9" w:rsidRPr="005618DE">
        <w:rPr>
          <w:rFonts w:ascii="Times New Roman" w:hAnsi="Times New Roman"/>
          <w:sz w:val="28"/>
          <w:szCs w:val="28"/>
          <w:lang w:val="uk-UA"/>
        </w:rPr>
        <w:t>”.</w:t>
      </w:r>
    </w:p>
    <w:p w:rsidR="009228A9" w:rsidRPr="009228A9" w:rsidRDefault="00264FFD" w:rsidP="009228A9">
      <w:pPr>
        <w:pStyle w:val="1"/>
        <w:spacing w:after="12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28A9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="009228A9" w:rsidRPr="009228A9">
        <w:rPr>
          <w:rFonts w:ascii="Times New Roman" w:hAnsi="Times New Roman"/>
          <w:sz w:val="28"/>
          <w:szCs w:val="28"/>
          <w:lang w:val="uk-UA" w:eastAsia="ru-RU"/>
        </w:rPr>
        <w:t>Виз</w:t>
      </w:r>
      <w:r w:rsidR="005178B0">
        <w:rPr>
          <w:rFonts w:ascii="Times New Roman" w:hAnsi="Times New Roman"/>
          <w:sz w:val="28"/>
          <w:szCs w:val="28"/>
          <w:lang w:val="uk-UA" w:eastAsia="ru-RU"/>
        </w:rPr>
        <w:t>нати таким, що втратив чинність</w:t>
      </w:r>
      <w:r w:rsidR="009228A9" w:rsidRPr="009228A9">
        <w:rPr>
          <w:rFonts w:ascii="Times New Roman" w:hAnsi="Times New Roman"/>
          <w:sz w:val="28"/>
          <w:szCs w:val="28"/>
          <w:lang w:val="uk-UA" w:eastAsia="ru-RU"/>
        </w:rPr>
        <w:t xml:space="preserve"> н</w:t>
      </w:r>
      <w:r w:rsidRPr="009228A9">
        <w:rPr>
          <w:rFonts w:ascii="Times New Roman" w:hAnsi="Times New Roman"/>
          <w:sz w:val="28"/>
          <w:szCs w:val="28"/>
          <w:lang w:val="uk-UA" w:eastAsia="ru-RU"/>
        </w:rPr>
        <w:t xml:space="preserve">аказ від </w:t>
      </w:r>
      <w:r w:rsidR="009228A9" w:rsidRPr="009228A9">
        <w:rPr>
          <w:rFonts w:ascii="Times New Roman" w:hAnsi="Times New Roman"/>
          <w:sz w:val="28"/>
          <w:szCs w:val="28"/>
          <w:lang w:val="uk-UA" w:eastAsia="ru-RU"/>
        </w:rPr>
        <w:t xml:space="preserve">10.07.2015 </w:t>
      </w:r>
      <w:r w:rsidRPr="009228A9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9228A9" w:rsidRPr="009228A9">
        <w:rPr>
          <w:rFonts w:ascii="Times New Roman" w:hAnsi="Times New Roman"/>
          <w:sz w:val="28"/>
          <w:szCs w:val="28"/>
          <w:lang w:val="uk-UA" w:eastAsia="ru-RU"/>
        </w:rPr>
        <w:t>34 “</w:t>
      </w:r>
      <w:r w:rsidRPr="009228A9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5178B0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="009228A9" w:rsidRPr="009228A9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Інструкції про порядок обліку, зберігання та використання </w:t>
      </w:r>
      <w:r w:rsidR="001B52E1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5178B0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="009228A9" w:rsidRPr="009228A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документів, справ, видань та інших матеріальних носіїв інформації, які містять службову інформацію в </w:t>
      </w:r>
      <w:r w:rsidR="009228A9" w:rsidRPr="009228A9">
        <w:rPr>
          <w:rFonts w:ascii="Times New Roman" w:hAnsi="Times New Roman"/>
          <w:bCs/>
          <w:sz w:val="28"/>
          <w:szCs w:val="28"/>
          <w:lang w:val="uk-UA"/>
        </w:rPr>
        <w:t>Національній школі суддів</w:t>
      </w:r>
      <w:r w:rsidR="009228A9" w:rsidRPr="009228A9">
        <w:rPr>
          <w:rFonts w:ascii="Times New Roman" w:hAnsi="Times New Roman"/>
          <w:sz w:val="28"/>
          <w:szCs w:val="28"/>
          <w:lang w:val="uk-UA"/>
        </w:rPr>
        <w:t xml:space="preserve"> України”.</w:t>
      </w:r>
    </w:p>
    <w:p w:rsidR="00191916" w:rsidRPr="009228A9" w:rsidRDefault="009228A9" w:rsidP="009228A9">
      <w:pPr>
        <w:pStyle w:val="1"/>
        <w:spacing w:after="12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9228A9">
        <w:rPr>
          <w:rFonts w:ascii="Times New Roman" w:hAnsi="Times New Roman"/>
          <w:sz w:val="28"/>
          <w:szCs w:val="28"/>
        </w:rPr>
        <w:t xml:space="preserve">6. </w:t>
      </w:r>
      <w:r w:rsidR="00EA2E46" w:rsidRPr="009228A9">
        <w:rPr>
          <w:rFonts w:ascii="Times New Roman" w:hAnsi="Times New Roman"/>
          <w:sz w:val="28"/>
          <w:szCs w:val="28"/>
        </w:rPr>
        <w:t>К</w:t>
      </w:r>
      <w:r w:rsidR="00191916" w:rsidRPr="009228A9">
        <w:rPr>
          <w:rFonts w:ascii="Times New Roman" w:hAnsi="Times New Roman"/>
          <w:sz w:val="28"/>
          <w:szCs w:val="28"/>
        </w:rPr>
        <w:t>онтроль за виконанням цього наказу залишаю за собою.</w:t>
      </w:r>
    </w:p>
    <w:p w:rsidR="00191916" w:rsidRDefault="00191916" w:rsidP="0019191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8"/>
        </w:rPr>
      </w:pPr>
    </w:p>
    <w:p w:rsidR="00191916" w:rsidRPr="00A7657D" w:rsidRDefault="00EA2E46" w:rsidP="0019191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Ректор</w:t>
      </w:r>
      <w:r w:rsidR="00191916" w:rsidRPr="00A7657D">
        <w:rPr>
          <w:rFonts w:ascii="Times New Roman" w:hAnsi="Times New Roman" w:cs="Times New Roman"/>
          <w:b/>
          <w:sz w:val="28"/>
        </w:rPr>
        <w:tab/>
      </w:r>
      <w:r w:rsidR="00191916" w:rsidRPr="00A7657D">
        <w:rPr>
          <w:rFonts w:ascii="Times New Roman" w:hAnsi="Times New Roman" w:cs="Times New Roman"/>
          <w:b/>
          <w:sz w:val="28"/>
        </w:rPr>
        <w:tab/>
      </w:r>
      <w:r w:rsidR="00191916" w:rsidRPr="00A7657D">
        <w:rPr>
          <w:rFonts w:ascii="Times New Roman" w:hAnsi="Times New Roman" w:cs="Times New Roman"/>
          <w:b/>
          <w:sz w:val="28"/>
        </w:rPr>
        <w:tab/>
      </w:r>
      <w:r w:rsidR="00191916" w:rsidRPr="00A7657D">
        <w:rPr>
          <w:rFonts w:ascii="Times New Roman" w:hAnsi="Times New Roman" w:cs="Times New Roman"/>
          <w:b/>
          <w:sz w:val="28"/>
        </w:rPr>
        <w:tab/>
      </w:r>
      <w:r w:rsidR="00191916" w:rsidRPr="00A7657D">
        <w:rPr>
          <w:rFonts w:ascii="Times New Roman" w:hAnsi="Times New Roman" w:cs="Times New Roman"/>
          <w:b/>
          <w:sz w:val="28"/>
        </w:rPr>
        <w:tab/>
      </w:r>
      <w:r w:rsidR="00191916" w:rsidRPr="00A7657D">
        <w:rPr>
          <w:rFonts w:ascii="Times New Roman" w:hAnsi="Times New Roman" w:cs="Times New Roman"/>
          <w:b/>
          <w:sz w:val="28"/>
        </w:rPr>
        <w:tab/>
      </w:r>
      <w:r w:rsidR="00191916" w:rsidRPr="00A7657D">
        <w:rPr>
          <w:rFonts w:ascii="Times New Roman" w:hAnsi="Times New Roman" w:cs="Times New Roman"/>
          <w:b/>
          <w:sz w:val="28"/>
        </w:rPr>
        <w:tab/>
      </w:r>
      <w:r w:rsidR="00191916" w:rsidRPr="00A7657D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М. В. Оніщук</w:t>
      </w:r>
    </w:p>
    <w:p w:rsidR="009228A9" w:rsidRDefault="00191916" w:rsidP="0019191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8A9" w:rsidRDefault="009228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91916" w:rsidRDefault="00191916" w:rsidP="0019191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46" w:rsidRDefault="00EA2E46" w:rsidP="0051278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51278E" w:rsidRPr="00321B96" w:rsidRDefault="0051278E" w:rsidP="0051278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>наказ Національної школи</w:t>
      </w:r>
    </w:p>
    <w:p w:rsidR="0051278E" w:rsidRPr="00321B96" w:rsidRDefault="0051278E" w:rsidP="0051278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>суддів України</w:t>
      </w:r>
    </w:p>
    <w:p w:rsidR="0051278E" w:rsidRDefault="0051278E" w:rsidP="0051278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>___________________№_____</w:t>
      </w:r>
    </w:p>
    <w:p w:rsidR="009228A9" w:rsidRPr="00321B96" w:rsidRDefault="009228A9" w:rsidP="0051278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 xml:space="preserve">Інструкція про порядок ведення обліку, зберігання, використання і </w:t>
      </w:r>
      <w:r w:rsidR="00B85E2E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знищення документів та інших матеріальних носіїв інформації, що містять службову інформацію, у Національній школі суддів України </w:t>
      </w:r>
    </w:p>
    <w:p w:rsidR="009228A9" w:rsidRDefault="009228A9" w:rsidP="00EA2E46">
      <w:pPr>
        <w:pStyle w:val="3"/>
        <w:rPr>
          <w:rFonts w:eastAsia="Times New Roman"/>
        </w:rPr>
      </w:pP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I. Загальні положення</w:t>
      </w:r>
    </w:p>
    <w:p w:rsidR="00EA2E46" w:rsidRPr="009228A9" w:rsidRDefault="00EA2E46" w:rsidP="00EA2E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1. Ця Інструкція визначає єдині вимоги до ведення обліку, зберігання, використання і знищення документів та інших матеріальних носіїв інформації (далі - документи), що містять службову інформацію (далі - службова інформація), у Національній школі суддів України (далі - </w:t>
      </w:r>
      <w:r w:rsidR="00FF470F" w:rsidRPr="009228A9">
        <w:rPr>
          <w:sz w:val="28"/>
          <w:szCs w:val="28"/>
        </w:rPr>
        <w:t>НШСУ).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Порядок ведення обліку, зберігання, використання і знищення документів та інших матеріальних носіїв інформації, що містять службову інформацію </w:t>
      </w:r>
      <w:r w:rsidRPr="00E85AC0">
        <w:rPr>
          <w:sz w:val="28"/>
          <w:szCs w:val="28"/>
        </w:rPr>
        <w:t xml:space="preserve">з питань мобілізаційної підготовки в </w:t>
      </w:r>
      <w:r w:rsidR="00FF470F" w:rsidRPr="00E85AC0">
        <w:rPr>
          <w:sz w:val="28"/>
          <w:szCs w:val="28"/>
        </w:rPr>
        <w:t>НШСУ</w:t>
      </w:r>
      <w:r w:rsidRPr="00E85AC0">
        <w:rPr>
          <w:sz w:val="28"/>
          <w:szCs w:val="28"/>
        </w:rPr>
        <w:t xml:space="preserve"> регулюється окремою інструкцією.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2. У </w:t>
      </w:r>
      <w:r w:rsidR="00FF470F" w:rsidRPr="009228A9">
        <w:rPr>
          <w:sz w:val="28"/>
          <w:szCs w:val="28"/>
        </w:rPr>
        <w:t>НШСУ утворюється постійно діюча комісія</w:t>
      </w:r>
      <w:r w:rsidRPr="009228A9">
        <w:rPr>
          <w:sz w:val="28"/>
          <w:szCs w:val="28"/>
        </w:rPr>
        <w:t xml:space="preserve"> з питань роботи із </w:t>
      </w:r>
      <w:r w:rsidR="00CA5282" w:rsidRPr="00CA5282">
        <w:rPr>
          <w:sz w:val="28"/>
          <w:szCs w:val="28"/>
        </w:rPr>
        <w:t xml:space="preserve">       </w:t>
      </w:r>
      <w:r w:rsidR="00B85E2E">
        <w:rPr>
          <w:sz w:val="28"/>
          <w:szCs w:val="28"/>
        </w:rPr>
        <w:t xml:space="preserve">                     </w:t>
      </w:r>
      <w:r w:rsidRPr="009228A9">
        <w:rPr>
          <w:sz w:val="28"/>
          <w:szCs w:val="28"/>
        </w:rPr>
        <w:t>службовою інформацією.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Положення про комісію з питань роботи із службовою інформацією </w:t>
      </w:r>
      <w:r w:rsidR="00FF470F" w:rsidRPr="009228A9">
        <w:rPr>
          <w:sz w:val="28"/>
          <w:szCs w:val="28"/>
        </w:rPr>
        <w:t>НШСУ</w:t>
      </w:r>
      <w:r w:rsidRPr="009228A9">
        <w:rPr>
          <w:sz w:val="28"/>
          <w:szCs w:val="28"/>
        </w:rPr>
        <w:t xml:space="preserve"> затверджуються наказом.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3. Основними завданнями Комісії з питань роботи із службовою </w:t>
      </w:r>
      <w:r w:rsidR="001B52E1">
        <w:rPr>
          <w:sz w:val="28"/>
          <w:szCs w:val="28"/>
        </w:rPr>
        <w:t xml:space="preserve">               </w:t>
      </w:r>
      <w:r w:rsidR="00B85E2E">
        <w:rPr>
          <w:sz w:val="28"/>
          <w:szCs w:val="28"/>
        </w:rPr>
        <w:t xml:space="preserve">                        </w:t>
      </w:r>
      <w:r w:rsidRPr="009228A9">
        <w:rPr>
          <w:sz w:val="28"/>
          <w:szCs w:val="28"/>
        </w:rPr>
        <w:t xml:space="preserve">інформацією </w:t>
      </w:r>
      <w:r w:rsidR="00FF470F" w:rsidRPr="009228A9">
        <w:rPr>
          <w:sz w:val="28"/>
          <w:szCs w:val="28"/>
        </w:rPr>
        <w:t>НШСУ</w:t>
      </w:r>
      <w:r w:rsidRPr="009228A9">
        <w:rPr>
          <w:sz w:val="28"/>
          <w:szCs w:val="28"/>
        </w:rPr>
        <w:t xml:space="preserve"> (далі - Комісія) є: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складення на підставі пропозицій структурних підрозділів </w:t>
      </w:r>
      <w:r w:rsidR="00FF470F" w:rsidRPr="009228A9">
        <w:rPr>
          <w:sz w:val="28"/>
          <w:szCs w:val="28"/>
        </w:rPr>
        <w:t xml:space="preserve">НШСУ </w:t>
      </w:r>
      <w:r w:rsidRPr="009228A9">
        <w:rPr>
          <w:sz w:val="28"/>
          <w:szCs w:val="28"/>
        </w:rPr>
        <w:t xml:space="preserve">з </w:t>
      </w:r>
      <w:r w:rsidR="00CA5282" w:rsidRPr="00CA5282">
        <w:rPr>
          <w:sz w:val="28"/>
          <w:szCs w:val="28"/>
        </w:rPr>
        <w:t xml:space="preserve">       </w:t>
      </w:r>
      <w:r w:rsidR="00B85E2E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 xml:space="preserve">урахуванням вимог законодавства переліку відомостей, що становлять </w:t>
      </w:r>
      <w:r w:rsidR="00CA5282">
        <w:rPr>
          <w:sz w:val="28"/>
          <w:szCs w:val="28"/>
          <w:lang w:val="ru-RU"/>
        </w:rPr>
        <w:t xml:space="preserve">       </w:t>
      </w:r>
      <w:r w:rsidR="00B85E2E">
        <w:rPr>
          <w:sz w:val="28"/>
          <w:szCs w:val="28"/>
          <w:lang w:val="ru-RU"/>
        </w:rPr>
        <w:t xml:space="preserve">                  </w:t>
      </w:r>
      <w:r w:rsidRPr="009228A9">
        <w:rPr>
          <w:sz w:val="28"/>
          <w:szCs w:val="28"/>
        </w:rPr>
        <w:t xml:space="preserve">службову інформацію (далі - Перелік), </w:t>
      </w:r>
      <w:r w:rsidR="00FF470F" w:rsidRPr="009228A9">
        <w:rPr>
          <w:sz w:val="28"/>
          <w:szCs w:val="28"/>
        </w:rPr>
        <w:t xml:space="preserve">який затверджується відповідним </w:t>
      </w:r>
      <w:r w:rsidR="00CA5282">
        <w:rPr>
          <w:sz w:val="28"/>
          <w:szCs w:val="28"/>
          <w:lang w:val="ru-RU"/>
        </w:rPr>
        <w:t xml:space="preserve">       </w:t>
      </w:r>
      <w:r w:rsidR="00B85E2E">
        <w:rPr>
          <w:sz w:val="28"/>
          <w:szCs w:val="28"/>
          <w:lang w:val="ru-RU"/>
        </w:rPr>
        <w:t xml:space="preserve">                </w:t>
      </w:r>
      <w:r w:rsidR="00FF470F" w:rsidRPr="009228A9">
        <w:rPr>
          <w:sz w:val="28"/>
          <w:szCs w:val="28"/>
        </w:rPr>
        <w:t>наказом НШСУ</w:t>
      </w:r>
      <w:r w:rsidRPr="009228A9">
        <w:rPr>
          <w:sz w:val="28"/>
          <w:szCs w:val="28"/>
        </w:rPr>
        <w:t>;</w:t>
      </w:r>
    </w:p>
    <w:p w:rsidR="00EA2E46" w:rsidRPr="009228A9" w:rsidRDefault="000A7975" w:rsidP="00FF470F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перегляд документів з грифом </w:t>
      </w:r>
      <w:r w:rsidRPr="006C0B7D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Pr="006C0B7D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з метою </w:t>
      </w:r>
      <w:r w:rsidR="001B52E1">
        <w:rPr>
          <w:sz w:val="28"/>
          <w:szCs w:val="28"/>
        </w:rPr>
        <w:t xml:space="preserve"> </w:t>
      </w:r>
      <w:r w:rsidR="00B85E2E">
        <w:rPr>
          <w:sz w:val="28"/>
          <w:szCs w:val="28"/>
        </w:rPr>
        <w:t xml:space="preserve">               </w:t>
      </w:r>
      <w:r w:rsidR="00EA2E46" w:rsidRPr="009228A9">
        <w:rPr>
          <w:sz w:val="28"/>
          <w:szCs w:val="28"/>
        </w:rPr>
        <w:t>підтвердження або скасування грифа обмеження доступу;</w:t>
      </w:r>
    </w:p>
    <w:p w:rsidR="00EA2E46" w:rsidRPr="009228A9" w:rsidRDefault="000A7975" w:rsidP="00FF470F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розгляд документів з грифом </w:t>
      </w:r>
      <w:r w:rsidRPr="001B52E1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Pr="001B52E1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щодо </w:t>
      </w:r>
      <w:r w:rsidR="001B52E1">
        <w:rPr>
          <w:sz w:val="28"/>
          <w:szCs w:val="28"/>
        </w:rPr>
        <w:t xml:space="preserve">      </w:t>
      </w:r>
      <w:r w:rsidR="00B85E2E">
        <w:rPr>
          <w:sz w:val="28"/>
          <w:szCs w:val="28"/>
        </w:rPr>
        <w:t xml:space="preserve">                 </w:t>
      </w:r>
      <w:r w:rsidR="00EA2E46" w:rsidRPr="009228A9">
        <w:rPr>
          <w:sz w:val="28"/>
          <w:szCs w:val="28"/>
        </w:rPr>
        <w:t xml:space="preserve">встановлення в них відомостей, що містять відкриту інформацію, яка може </w:t>
      </w:r>
      <w:r w:rsidR="00CA5282" w:rsidRPr="00CA5282">
        <w:rPr>
          <w:sz w:val="28"/>
          <w:szCs w:val="28"/>
        </w:rPr>
        <w:t xml:space="preserve">   </w:t>
      </w:r>
      <w:r w:rsidR="00EA2E46" w:rsidRPr="009228A9">
        <w:rPr>
          <w:sz w:val="28"/>
          <w:szCs w:val="28"/>
        </w:rPr>
        <w:t>бути використана під час опрацювання запитів на публічну інформацію;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проведення розслідування на підставі рішення </w:t>
      </w:r>
      <w:r w:rsidR="00FF470F" w:rsidRPr="009228A9">
        <w:rPr>
          <w:sz w:val="28"/>
          <w:szCs w:val="28"/>
        </w:rPr>
        <w:t xml:space="preserve">ректора НШСУ </w:t>
      </w:r>
      <w:r w:rsidRPr="009228A9">
        <w:rPr>
          <w:sz w:val="28"/>
          <w:szCs w:val="28"/>
        </w:rPr>
        <w:t>фак</w:t>
      </w:r>
      <w:r w:rsidR="000A7975">
        <w:rPr>
          <w:sz w:val="28"/>
          <w:szCs w:val="28"/>
        </w:rPr>
        <w:t xml:space="preserve">тів </w:t>
      </w:r>
      <w:r w:rsidR="00CA5282">
        <w:rPr>
          <w:sz w:val="28"/>
          <w:szCs w:val="28"/>
          <w:lang w:val="ru-RU"/>
        </w:rPr>
        <w:t xml:space="preserve">   </w:t>
      </w:r>
      <w:r w:rsidR="000A7975">
        <w:rPr>
          <w:sz w:val="28"/>
          <w:szCs w:val="28"/>
        </w:rPr>
        <w:t xml:space="preserve">втрати документів з грифом </w:t>
      </w:r>
      <w:r w:rsidR="000A7975" w:rsidRPr="000A7975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A7975" w:rsidRPr="000A7975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та розголошення службової інформації;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lastRenderedPageBreak/>
        <w:t>р</w:t>
      </w:r>
      <w:r w:rsidR="000A7975">
        <w:rPr>
          <w:sz w:val="28"/>
          <w:szCs w:val="28"/>
        </w:rPr>
        <w:t xml:space="preserve">озгляд питань присвоєння грифа </w:t>
      </w:r>
      <w:r w:rsidR="000A7975" w:rsidRPr="000A7975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A7975" w:rsidRPr="000A7975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</w:t>
      </w:r>
      <w:r w:rsidR="001B52E1">
        <w:rPr>
          <w:sz w:val="28"/>
          <w:szCs w:val="28"/>
        </w:rPr>
        <w:t xml:space="preserve">           </w:t>
      </w:r>
      <w:r w:rsidR="00B85E2E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>документам, що містять службову інформацію, яка не передбачена Переліком, за поданням осіб, які підписують такий документ;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вивчення та проведення оцінки матеріалів, з якими планується ознайомити іноземців або які будуть їм передані.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4. Склад </w:t>
      </w:r>
      <w:r w:rsidRPr="00811649">
        <w:rPr>
          <w:sz w:val="28"/>
          <w:szCs w:val="28"/>
        </w:rPr>
        <w:t>Комісії</w:t>
      </w:r>
      <w:r w:rsidRPr="009228A9">
        <w:rPr>
          <w:sz w:val="28"/>
          <w:szCs w:val="28"/>
        </w:rPr>
        <w:t xml:space="preserve"> затверджується наказом </w:t>
      </w:r>
      <w:r w:rsidR="00FF470F" w:rsidRPr="009228A9">
        <w:rPr>
          <w:sz w:val="28"/>
          <w:szCs w:val="28"/>
        </w:rPr>
        <w:t>НШСУ.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До складу Комісії включаються працівники структурних підрозділів</w:t>
      </w:r>
      <w:r w:rsidR="00FF470F" w:rsidRPr="009228A9">
        <w:rPr>
          <w:sz w:val="28"/>
          <w:szCs w:val="28"/>
        </w:rPr>
        <w:t xml:space="preserve"> НШСУ</w:t>
      </w:r>
      <w:r w:rsidRPr="009228A9">
        <w:rPr>
          <w:sz w:val="28"/>
          <w:szCs w:val="28"/>
        </w:rPr>
        <w:t xml:space="preserve">, в яких створюється службова інформація, а також працівники, які </w:t>
      </w:r>
      <w:r w:rsidR="00CA5282" w:rsidRPr="00CA5282">
        <w:rPr>
          <w:sz w:val="28"/>
          <w:szCs w:val="28"/>
        </w:rPr>
        <w:t xml:space="preserve">    </w:t>
      </w:r>
      <w:r w:rsidR="00B85E2E">
        <w:rPr>
          <w:sz w:val="28"/>
          <w:szCs w:val="28"/>
        </w:rPr>
        <w:t xml:space="preserve">                                    </w:t>
      </w:r>
      <w:r w:rsidRPr="009228A9">
        <w:rPr>
          <w:sz w:val="28"/>
          <w:szCs w:val="28"/>
        </w:rPr>
        <w:t>забезпечують виконання функцій: з мобілізаційної роботи, технічного захисту інформації, з питань розгляду запитів на інформацію, загального діловодства.</w:t>
      </w:r>
    </w:p>
    <w:p w:rsidR="00EA2E46" w:rsidRPr="009228A9" w:rsidRDefault="00EA2E46" w:rsidP="00FF470F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5. </w:t>
      </w:r>
      <w:r w:rsidRPr="00811649">
        <w:rPr>
          <w:sz w:val="28"/>
          <w:szCs w:val="28"/>
        </w:rPr>
        <w:t xml:space="preserve">Перелік та зміни до нього затверджуються наказами </w:t>
      </w:r>
      <w:r w:rsidR="00FF470F" w:rsidRPr="00811649">
        <w:rPr>
          <w:sz w:val="28"/>
          <w:szCs w:val="28"/>
        </w:rPr>
        <w:t xml:space="preserve">НШСУ </w:t>
      </w:r>
      <w:r w:rsidRPr="00811649">
        <w:rPr>
          <w:sz w:val="28"/>
          <w:szCs w:val="28"/>
        </w:rPr>
        <w:t xml:space="preserve">та </w:t>
      </w:r>
      <w:r w:rsidR="00CA5282" w:rsidRPr="00811649">
        <w:rPr>
          <w:sz w:val="28"/>
          <w:szCs w:val="28"/>
          <w:lang w:val="ru-RU"/>
        </w:rPr>
        <w:t xml:space="preserve">          </w:t>
      </w:r>
      <w:r w:rsidR="00B85E2E" w:rsidRPr="00811649">
        <w:rPr>
          <w:sz w:val="28"/>
          <w:szCs w:val="28"/>
          <w:lang w:val="ru-RU"/>
        </w:rPr>
        <w:t xml:space="preserve">                            </w:t>
      </w:r>
      <w:r w:rsidRPr="00811649">
        <w:rPr>
          <w:sz w:val="28"/>
          <w:szCs w:val="28"/>
        </w:rPr>
        <w:t>оприлюднюються на офіційному веб-</w:t>
      </w:r>
      <w:r w:rsidR="00FF470F" w:rsidRPr="00811649">
        <w:rPr>
          <w:sz w:val="28"/>
          <w:szCs w:val="28"/>
        </w:rPr>
        <w:t>сайті НШСУ.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6. Працівники, яким доручено опрацьовувати документ, що містить </w:t>
      </w:r>
      <w:r w:rsidR="00CA5282">
        <w:rPr>
          <w:sz w:val="28"/>
          <w:szCs w:val="28"/>
          <w:lang w:val="ru-RU"/>
        </w:rPr>
        <w:t xml:space="preserve">      </w:t>
      </w:r>
      <w:r w:rsidR="00B85E2E">
        <w:rPr>
          <w:sz w:val="28"/>
          <w:szCs w:val="28"/>
          <w:lang w:val="ru-RU"/>
        </w:rPr>
        <w:t xml:space="preserve">                      </w:t>
      </w:r>
      <w:r w:rsidRPr="009228A9">
        <w:rPr>
          <w:sz w:val="28"/>
          <w:szCs w:val="28"/>
        </w:rPr>
        <w:t>службову інформаці</w:t>
      </w:r>
      <w:r w:rsidR="006E77B1" w:rsidRPr="009228A9">
        <w:rPr>
          <w:sz w:val="28"/>
          <w:szCs w:val="28"/>
        </w:rPr>
        <w:t>ю, визначаються ректором, проректорами НШСУ</w:t>
      </w:r>
      <w:r w:rsidRPr="009228A9">
        <w:rPr>
          <w:sz w:val="28"/>
          <w:szCs w:val="28"/>
        </w:rPr>
        <w:t xml:space="preserve">, </w:t>
      </w:r>
      <w:r w:rsidR="00CA5282">
        <w:rPr>
          <w:sz w:val="28"/>
          <w:szCs w:val="28"/>
          <w:lang w:val="ru-RU"/>
        </w:rPr>
        <w:t xml:space="preserve">          </w:t>
      </w:r>
      <w:r w:rsidR="00B85E2E">
        <w:rPr>
          <w:sz w:val="28"/>
          <w:szCs w:val="28"/>
          <w:lang w:val="ru-RU"/>
        </w:rPr>
        <w:t xml:space="preserve">                    </w:t>
      </w:r>
      <w:r w:rsidRPr="009228A9">
        <w:rPr>
          <w:sz w:val="28"/>
          <w:szCs w:val="28"/>
        </w:rPr>
        <w:t>керівниками структурних підрозділів у резолюції до такого документа.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7. Організація роботи з документами, що містять службову інформацію, </w:t>
      </w:r>
      <w:r w:rsidR="001B52E1">
        <w:rPr>
          <w:sz w:val="28"/>
          <w:szCs w:val="28"/>
        </w:rPr>
        <w:t xml:space="preserve"> </w:t>
      </w:r>
      <w:r w:rsidRPr="009228A9">
        <w:rPr>
          <w:sz w:val="28"/>
          <w:szCs w:val="28"/>
        </w:rPr>
        <w:t xml:space="preserve">покладається </w:t>
      </w:r>
      <w:r w:rsidR="006E77B1" w:rsidRPr="009228A9">
        <w:rPr>
          <w:sz w:val="28"/>
          <w:szCs w:val="28"/>
        </w:rPr>
        <w:t>на в</w:t>
      </w:r>
      <w:r w:rsidRPr="009228A9">
        <w:rPr>
          <w:sz w:val="28"/>
          <w:szCs w:val="28"/>
        </w:rPr>
        <w:t>ідділ документального</w:t>
      </w:r>
      <w:r w:rsidR="001B52E1">
        <w:rPr>
          <w:sz w:val="28"/>
          <w:szCs w:val="28"/>
        </w:rPr>
        <w:t xml:space="preserve"> забезпечення та контролю (далі </w:t>
      </w:r>
      <w:r w:rsidRPr="009228A9">
        <w:rPr>
          <w:sz w:val="28"/>
          <w:szCs w:val="28"/>
        </w:rPr>
        <w:t xml:space="preserve">- </w:t>
      </w:r>
      <w:r w:rsidR="001B52E1">
        <w:rPr>
          <w:sz w:val="28"/>
          <w:szCs w:val="28"/>
        </w:rPr>
        <w:t xml:space="preserve">  </w:t>
      </w:r>
      <w:r w:rsidRPr="009228A9">
        <w:rPr>
          <w:sz w:val="28"/>
          <w:szCs w:val="28"/>
        </w:rPr>
        <w:t>служба діловодства).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A6513F">
        <w:rPr>
          <w:sz w:val="28"/>
          <w:szCs w:val="28"/>
        </w:rPr>
        <w:t>Облік, формування справ, зберігання та викор</w:t>
      </w:r>
      <w:r w:rsidR="000A7975" w:rsidRPr="00A6513F">
        <w:rPr>
          <w:sz w:val="28"/>
          <w:szCs w:val="28"/>
        </w:rPr>
        <w:t xml:space="preserve">истання документів з </w:t>
      </w:r>
      <w:r w:rsidR="001B52E1" w:rsidRPr="00A6513F">
        <w:rPr>
          <w:sz w:val="28"/>
          <w:szCs w:val="28"/>
        </w:rPr>
        <w:t xml:space="preserve">         </w:t>
      </w:r>
      <w:r w:rsidR="00B85E2E" w:rsidRPr="00A6513F">
        <w:rPr>
          <w:sz w:val="28"/>
          <w:szCs w:val="28"/>
        </w:rPr>
        <w:t xml:space="preserve">                      </w:t>
      </w:r>
      <w:r w:rsidR="000A7975" w:rsidRPr="00A6513F">
        <w:rPr>
          <w:sz w:val="28"/>
          <w:szCs w:val="28"/>
        </w:rPr>
        <w:t xml:space="preserve">відміткою </w:t>
      </w:r>
      <w:r w:rsidR="000A7975" w:rsidRPr="00A6513F">
        <w:rPr>
          <w:sz w:val="28"/>
          <w:szCs w:val="28"/>
          <w:lang w:val="ru-RU"/>
        </w:rPr>
        <w:t>“</w:t>
      </w:r>
      <w:r w:rsidRPr="00A6513F">
        <w:rPr>
          <w:sz w:val="28"/>
          <w:szCs w:val="28"/>
        </w:rPr>
        <w:t xml:space="preserve">Літер </w:t>
      </w:r>
      <w:r w:rsidR="00DE2D7C" w:rsidRPr="00A6513F">
        <w:rPr>
          <w:sz w:val="28"/>
          <w:szCs w:val="28"/>
          <w:lang w:val="ru-RU"/>
        </w:rPr>
        <w:t>“</w:t>
      </w:r>
      <w:r w:rsidRPr="00A6513F">
        <w:rPr>
          <w:sz w:val="28"/>
          <w:szCs w:val="28"/>
        </w:rPr>
        <w:t>М</w:t>
      </w:r>
      <w:r w:rsidR="000A7975" w:rsidRPr="00A6513F">
        <w:rPr>
          <w:sz w:val="28"/>
          <w:szCs w:val="28"/>
          <w:lang w:val="ru-RU"/>
        </w:rPr>
        <w:t>”</w:t>
      </w:r>
      <w:r w:rsidRPr="00A6513F">
        <w:rPr>
          <w:sz w:val="28"/>
          <w:szCs w:val="28"/>
        </w:rPr>
        <w:t xml:space="preserve"> провадяться посадовими особами</w:t>
      </w:r>
      <w:r w:rsidR="006E77B1" w:rsidRPr="00A6513F">
        <w:rPr>
          <w:sz w:val="28"/>
          <w:szCs w:val="28"/>
        </w:rPr>
        <w:t xml:space="preserve"> НШСУ</w:t>
      </w:r>
      <w:r w:rsidRPr="00A6513F">
        <w:rPr>
          <w:sz w:val="28"/>
          <w:szCs w:val="28"/>
        </w:rPr>
        <w:t xml:space="preserve">, </w:t>
      </w:r>
      <w:r w:rsidR="001B52E1" w:rsidRPr="00A6513F">
        <w:rPr>
          <w:sz w:val="28"/>
          <w:szCs w:val="28"/>
        </w:rPr>
        <w:t xml:space="preserve">                      </w:t>
      </w:r>
      <w:r w:rsidR="00B85E2E" w:rsidRPr="00A6513F">
        <w:rPr>
          <w:sz w:val="28"/>
          <w:szCs w:val="28"/>
        </w:rPr>
        <w:t xml:space="preserve">                       </w:t>
      </w:r>
      <w:r w:rsidRPr="00A6513F">
        <w:rPr>
          <w:sz w:val="28"/>
          <w:szCs w:val="28"/>
        </w:rPr>
        <w:t>відповідальними за мобілізаційну роботу.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8. Керівники структурних підрозділів </w:t>
      </w:r>
      <w:r w:rsidR="006E77B1" w:rsidRPr="009228A9">
        <w:rPr>
          <w:sz w:val="28"/>
          <w:szCs w:val="28"/>
        </w:rPr>
        <w:t xml:space="preserve">НШСУ </w:t>
      </w:r>
      <w:r w:rsidRPr="009228A9">
        <w:rPr>
          <w:sz w:val="28"/>
          <w:szCs w:val="28"/>
        </w:rPr>
        <w:t xml:space="preserve">здійснюють контроль за </w:t>
      </w:r>
      <w:r w:rsidR="00CA5282">
        <w:rPr>
          <w:sz w:val="28"/>
          <w:szCs w:val="28"/>
          <w:lang w:val="ru-RU"/>
        </w:rPr>
        <w:t xml:space="preserve">     </w:t>
      </w:r>
      <w:r w:rsidR="00B85E2E">
        <w:rPr>
          <w:sz w:val="28"/>
          <w:szCs w:val="28"/>
          <w:lang w:val="ru-RU"/>
        </w:rPr>
        <w:t xml:space="preserve">                    </w:t>
      </w:r>
      <w:r w:rsidRPr="009228A9">
        <w:rPr>
          <w:sz w:val="28"/>
          <w:szCs w:val="28"/>
        </w:rPr>
        <w:t>дотриманням порядку підготовки док</w:t>
      </w:r>
      <w:r w:rsidR="000A7975">
        <w:rPr>
          <w:sz w:val="28"/>
          <w:szCs w:val="28"/>
        </w:rPr>
        <w:t xml:space="preserve">ументів з грифом </w:t>
      </w:r>
      <w:r w:rsidR="000A7975" w:rsidRPr="000A7975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1B52E1">
        <w:rPr>
          <w:sz w:val="28"/>
          <w:szCs w:val="28"/>
        </w:rPr>
        <w:t xml:space="preserve">           </w:t>
      </w:r>
      <w:r w:rsidR="00B85E2E">
        <w:rPr>
          <w:sz w:val="28"/>
          <w:szCs w:val="28"/>
        </w:rPr>
        <w:t xml:space="preserve">            </w:t>
      </w:r>
      <w:r w:rsidRPr="009228A9">
        <w:rPr>
          <w:sz w:val="28"/>
          <w:szCs w:val="28"/>
        </w:rPr>
        <w:t>користування</w:t>
      </w:r>
      <w:r w:rsidR="000A7975" w:rsidRPr="000A7975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, їх зберігання і використання.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9. Служба діловодства організовує ознайомлення працівників з цією </w:t>
      </w:r>
      <w:r w:rsidR="00CA5282">
        <w:rPr>
          <w:sz w:val="28"/>
          <w:szCs w:val="28"/>
          <w:lang w:val="ru-RU"/>
        </w:rPr>
        <w:t xml:space="preserve">        </w:t>
      </w:r>
      <w:r w:rsidR="00B85E2E">
        <w:rPr>
          <w:sz w:val="28"/>
          <w:szCs w:val="28"/>
          <w:lang w:val="ru-RU"/>
        </w:rPr>
        <w:t xml:space="preserve">                  </w:t>
      </w:r>
      <w:r w:rsidRPr="009228A9">
        <w:rPr>
          <w:sz w:val="28"/>
          <w:szCs w:val="28"/>
        </w:rPr>
        <w:t>Інструкцією під підпис.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10. Документам, що містять службову</w:t>
      </w:r>
      <w:r w:rsidR="000A7975">
        <w:rPr>
          <w:sz w:val="28"/>
          <w:szCs w:val="28"/>
        </w:rPr>
        <w:t xml:space="preserve"> інформацію, присвоюється гриф </w:t>
      </w:r>
      <w:r w:rsidR="000A7975" w:rsidRPr="000A7975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A7975" w:rsidRPr="000A7975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11. Необхідність прис</w:t>
      </w:r>
      <w:r w:rsidR="000A7975">
        <w:rPr>
          <w:sz w:val="28"/>
          <w:szCs w:val="28"/>
        </w:rPr>
        <w:t xml:space="preserve">воєння грифа обмеження доступу </w:t>
      </w:r>
      <w:r w:rsidR="000A7975" w:rsidRPr="000A7975">
        <w:rPr>
          <w:sz w:val="28"/>
          <w:szCs w:val="28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A7975" w:rsidRPr="000A7975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визначається виконавцем або посадовою особою, яка підписала документ, на підставі Переліку та відповідно до вимог </w:t>
      </w:r>
      <w:r w:rsidRPr="009228A9">
        <w:rPr>
          <w:color w:val="0000FF"/>
          <w:sz w:val="28"/>
          <w:szCs w:val="28"/>
        </w:rPr>
        <w:t>частини другої статті 6</w:t>
      </w:r>
      <w:r w:rsidRPr="009228A9">
        <w:rPr>
          <w:sz w:val="28"/>
          <w:szCs w:val="28"/>
        </w:rPr>
        <w:t xml:space="preserve"> та </w:t>
      </w:r>
      <w:r w:rsidRPr="009228A9">
        <w:rPr>
          <w:color w:val="0000FF"/>
          <w:sz w:val="28"/>
          <w:szCs w:val="28"/>
        </w:rPr>
        <w:t xml:space="preserve">статті 9 Закону України </w:t>
      </w:r>
      <w:r w:rsidR="000A7975" w:rsidRPr="000A7975">
        <w:rPr>
          <w:color w:val="0000FF"/>
          <w:sz w:val="28"/>
          <w:szCs w:val="28"/>
        </w:rPr>
        <w:t>“</w:t>
      </w:r>
      <w:r w:rsidRPr="009228A9">
        <w:rPr>
          <w:color w:val="0000FF"/>
          <w:sz w:val="28"/>
          <w:szCs w:val="28"/>
        </w:rPr>
        <w:t>Про доступ до публічної інформації</w:t>
      </w:r>
      <w:r w:rsidR="000A7975" w:rsidRPr="000A7975">
        <w:rPr>
          <w:color w:val="0000FF"/>
          <w:sz w:val="28"/>
          <w:szCs w:val="28"/>
        </w:rPr>
        <w:t>”</w:t>
      </w:r>
      <w:r w:rsidRPr="009228A9">
        <w:rPr>
          <w:sz w:val="28"/>
          <w:szCs w:val="28"/>
        </w:rPr>
        <w:t>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12. До прийняття рішення </w:t>
      </w:r>
      <w:r w:rsidR="000A7975">
        <w:rPr>
          <w:sz w:val="28"/>
          <w:szCs w:val="28"/>
        </w:rPr>
        <w:t xml:space="preserve">про присвоєння документу грифа </w:t>
      </w:r>
      <w:r w:rsidR="000A7975" w:rsidRPr="000A7975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</w:t>
      </w:r>
      <w:r w:rsidR="001B52E1">
        <w:rPr>
          <w:sz w:val="28"/>
          <w:szCs w:val="28"/>
        </w:rPr>
        <w:t xml:space="preserve">           </w:t>
      </w:r>
      <w:r w:rsidR="00B85E2E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>службового користування</w:t>
      </w:r>
      <w:r w:rsidR="000A7975" w:rsidRPr="000A7975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особи, зазначені в пункті 11 цієї Інструкції, повинні: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lastRenderedPageBreak/>
        <w:t xml:space="preserve">1) перевірити чи належить інформація, яку містить документ, до категорій, визначених у </w:t>
      </w:r>
      <w:r w:rsidRPr="009228A9">
        <w:rPr>
          <w:color w:val="0000FF"/>
          <w:sz w:val="28"/>
          <w:szCs w:val="28"/>
        </w:rPr>
        <w:t xml:space="preserve">частині </w:t>
      </w:r>
      <w:r w:rsidR="000A7975">
        <w:rPr>
          <w:color w:val="0000FF"/>
          <w:sz w:val="28"/>
          <w:szCs w:val="28"/>
        </w:rPr>
        <w:t xml:space="preserve">першій статті 9 Закону України </w:t>
      </w:r>
      <w:r w:rsidR="000A7975" w:rsidRPr="000A7975">
        <w:rPr>
          <w:color w:val="0000FF"/>
          <w:sz w:val="28"/>
          <w:szCs w:val="28"/>
          <w:lang w:val="ru-RU"/>
        </w:rPr>
        <w:t>“</w:t>
      </w:r>
      <w:r w:rsidRPr="009228A9">
        <w:rPr>
          <w:color w:val="0000FF"/>
          <w:sz w:val="28"/>
          <w:szCs w:val="28"/>
        </w:rPr>
        <w:t>Про</w:t>
      </w:r>
      <w:r w:rsidR="000A7975">
        <w:rPr>
          <w:color w:val="0000FF"/>
          <w:sz w:val="28"/>
          <w:szCs w:val="28"/>
        </w:rPr>
        <w:t xml:space="preserve"> доступ до публічної інформації</w:t>
      </w:r>
      <w:r w:rsidR="000A7975" w:rsidRPr="000A7975">
        <w:rPr>
          <w:color w:val="0000FF"/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;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2) встановити чи належить відповідна інформація до такої, доступ до якої згідно із законом не може бути обмежено, в тому числі шляхом віднесення її до службової інформації;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3) перевірити дотримання сукупності вимог, передбачених </w:t>
      </w:r>
      <w:r w:rsidRPr="009228A9">
        <w:rPr>
          <w:color w:val="0000FF"/>
          <w:sz w:val="28"/>
          <w:szCs w:val="28"/>
        </w:rPr>
        <w:t xml:space="preserve">частиною </w:t>
      </w:r>
      <w:r w:rsidR="001B52E1">
        <w:rPr>
          <w:color w:val="0000FF"/>
          <w:sz w:val="28"/>
          <w:szCs w:val="28"/>
        </w:rPr>
        <w:t xml:space="preserve">     </w:t>
      </w:r>
      <w:r w:rsidR="00B85E2E">
        <w:rPr>
          <w:color w:val="0000FF"/>
          <w:sz w:val="28"/>
          <w:szCs w:val="28"/>
        </w:rPr>
        <w:t xml:space="preserve">                  </w:t>
      </w:r>
      <w:r w:rsidR="000A7975">
        <w:rPr>
          <w:color w:val="0000FF"/>
          <w:sz w:val="28"/>
          <w:szCs w:val="28"/>
        </w:rPr>
        <w:t xml:space="preserve">другою статті 6 Закону України </w:t>
      </w:r>
      <w:r w:rsidR="000A7975" w:rsidRPr="000A7975">
        <w:rPr>
          <w:color w:val="0000FF"/>
          <w:sz w:val="28"/>
          <w:szCs w:val="28"/>
          <w:lang w:val="ru-RU"/>
        </w:rPr>
        <w:t>“</w:t>
      </w:r>
      <w:r w:rsidRPr="009228A9">
        <w:rPr>
          <w:color w:val="0000FF"/>
          <w:sz w:val="28"/>
          <w:szCs w:val="28"/>
        </w:rPr>
        <w:t>Про</w:t>
      </w:r>
      <w:r w:rsidR="000A7975">
        <w:rPr>
          <w:color w:val="0000FF"/>
          <w:sz w:val="28"/>
          <w:szCs w:val="28"/>
        </w:rPr>
        <w:t xml:space="preserve"> доступ до публічної інформації</w:t>
      </w:r>
      <w:r w:rsidR="000A7975" w:rsidRPr="000A7975">
        <w:rPr>
          <w:color w:val="0000FF"/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В окремих випадках питання щодо необхідності присвоєння документу гр</w:t>
      </w:r>
      <w:r w:rsidR="000A7975">
        <w:rPr>
          <w:sz w:val="28"/>
          <w:szCs w:val="28"/>
        </w:rPr>
        <w:t xml:space="preserve">ифа </w:t>
      </w:r>
      <w:r w:rsidR="000A7975" w:rsidRPr="000A7975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A7975" w:rsidRPr="000A7975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може бути розглянуто Комісією за </w:t>
      </w:r>
      <w:r w:rsidR="00CA5282">
        <w:rPr>
          <w:sz w:val="28"/>
          <w:szCs w:val="28"/>
          <w:lang w:val="ru-RU"/>
        </w:rPr>
        <w:t xml:space="preserve">    </w:t>
      </w:r>
      <w:r w:rsidR="00B85E2E">
        <w:rPr>
          <w:sz w:val="28"/>
          <w:szCs w:val="28"/>
          <w:lang w:val="ru-RU"/>
        </w:rPr>
        <w:t xml:space="preserve">                  </w:t>
      </w:r>
      <w:r w:rsidRPr="009228A9">
        <w:rPr>
          <w:sz w:val="28"/>
          <w:szCs w:val="28"/>
        </w:rPr>
        <w:t>поданням посадової особи, яка підписуватиме документ.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13. Забороняється використовувати для передачі службово</w:t>
      </w:r>
      <w:r w:rsidR="000A7975">
        <w:rPr>
          <w:sz w:val="28"/>
          <w:szCs w:val="28"/>
        </w:rPr>
        <w:t xml:space="preserve">ї інформації </w:t>
      </w:r>
      <w:r w:rsidR="001B52E1">
        <w:rPr>
          <w:sz w:val="28"/>
          <w:szCs w:val="28"/>
        </w:rPr>
        <w:t xml:space="preserve">     </w:t>
      </w:r>
      <w:r w:rsidR="00B85E2E">
        <w:rPr>
          <w:sz w:val="28"/>
          <w:szCs w:val="28"/>
        </w:rPr>
        <w:t xml:space="preserve">                 </w:t>
      </w:r>
      <w:r w:rsidR="000A7975">
        <w:rPr>
          <w:sz w:val="28"/>
          <w:szCs w:val="28"/>
        </w:rPr>
        <w:t>відкриті канали зв</w:t>
      </w:r>
      <w:r w:rsidR="000A7975" w:rsidRPr="000A7975">
        <w:rPr>
          <w:sz w:val="28"/>
          <w:szCs w:val="28"/>
          <w:lang w:val="ru-RU"/>
        </w:rPr>
        <w:t>’</w:t>
      </w:r>
      <w:r w:rsidRPr="009228A9">
        <w:rPr>
          <w:sz w:val="28"/>
          <w:szCs w:val="28"/>
        </w:rPr>
        <w:t>язку.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У разі виникнення необхідності в передачі (надсиланні) документів, що </w:t>
      </w:r>
      <w:r w:rsidR="001B52E1">
        <w:rPr>
          <w:sz w:val="28"/>
          <w:szCs w:val="28"/>
        </w:rPr>
        <w:t xml:space="preserve">    </w:t>
      </w:r>
      <w:r w:rsidR="00B85E2E">
        <w:rPr>
          <w:sz w:val="28"/>
          <w:szCs w:val="28"/>
        </w:rPr>
        <w:t xml:space="preserve">               </w:t>
      </w:r>
      <w:r w:rsidRPr="009228A9">
        <w:rPr>
          <w:sz w:val="28"/>
          <w:szCs w:val="28"/>
        </w:rPr>
        <w:t>містять службову інформацію, ю</w:t>
      </w:r>
      <w:r w:rsidR="000A7975">
        <w:rPr>
          <w:sz w:val="28"/>
          <w:szCs w:val="28"/>
        </w:rPr>
        <w:t>ридичним особам, громадським об</w:t>
      </w:r>
      <w:r w:rsidR="000A7975" w:rsidRPr="000A7975">
        <w:rPr>
          <w:sz w:val="28"/>
          <w:szCs w:val="28"/>
        </w:rPr>
        <w:t>’</w:t>
      </w:r>
      <w:r w:rsidRPr="009228A9">
        <w:rPr>
          <w:sz w:val="28"/>
          <w:szCs w:val="28"/>
        </w:rPr>
        <w:t xml:space="preserve">єднанням без статусу юридичної особи та фізичним особам, на яких не поширюються </w:t>
      </w:r>
      <w:r w:rsidR="001B52E1">
        <w:rPr>
          <w:sz w:val="28"/>
          <w:szCs w:val="28"/>
        </w:rPr>
        <w:t xml:space="preserve"> </w:t>
      </w:r>
      <w:r w:rsidR="00B85E2E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 xml:space="preserve">вимоги Типової інструкції про порядок ведення обліку, зберігання, </w:t>
      </w:r>
      <w:r w:rsidR="001B52E1">
        <w:rPr>
          <w:sz w:val="28"/>
          <w:szCs w:val="28"/>
        </w:rPr>
        <w:t xml:space="preserve">                </w:t>
      </w:r>
      <w:r w:rsidR="00B85E2E">
        <w:rPr>
          <w:sz w:val="28"/>
          <w:szCs w:val="28"/>
        </w:rPr>
        <w:t xml:space="preserve">                     </w:t>
      </w:r>
      <w:r w:rsidRPr="009228A9">
        <w:rPr>
          <w:sz w:val="28"/>
          <w:szCs w:val="28"/>
        </w:rPr>
        <w:t xml:space="preserve">використання і знищення документів та інших матеріальних носіїв інформації, що містять службову інформацію, затвердженої </w:t>
      </w:r>
      <w:r w:rsidRPr="009228A9">
        <w:rPr>
          <w:color w:val="0000FF"/>
          <w:sz w:val="28"/>
          <w:szCs w:val="28"/>
        </w:rPr>
        <w:t xml:space="preserve">постановою Кабінету Міністрів України від 19 жовтня 2016 </w:t>
      </w:r>
      <w:r w:rsidR="000A7975">
        <w:rPr>
          <w:color w:val="0000FF"/>
          <w:sz w:val="28"/>
          <w:szCs w:val="28"/>
        </w:rPr>
        <w:t>№</w:t>
      </w:r>
      <w:r w:rsidRPr="009228A9">
        <w:rPr>
          <w:color w:val="0000FF"/>
          <w:sz w:val="28"/>
          <w:szCs w:val="28"/>
        </w:rPr>
        <w:t xml:space="preserve"> 736</w:t>
      </w:r>
      <w:r w:rsidRPr="009228A9">
        <w:rPr>
          <w:sz w:val="28"/>
          <w:szCs w:val="28"/>
        </w:rPr>
        <w:t>, останн</w:t>
      </w:r>
      <w:r w:rsidR="000A7975">
        <w:rPr>
          <w:sz w:val="28"/>
          <w:szCs w:val="28"/>
        </w:rPr>
        <w:t xml:space="preserve">і беруть на себе письмове </w:t>
      </w:r>
      <w:r w:rsidR="001B52E1">
        <w:rPr>
          <w:sz w:val="28"/>
          <w:szCs w:val="28"/>
        </w:rPr>
        <w:t xml:space="preserve">               </w:t>
      </w:r>
      <w:r w:rsidR="00B85E2E">
        <w:rPr>
          <w:sz w:val="28"/>
          <w:szCs w:val="28"/>
        </w:rPr>
        <w:t xml:space="preserve">                      </w:t>
      </w:r>
      <w:r w:rsidR="000A7975">
        <w:rPr>
          <w:sz w:val="28"/>
          <w:szCs w:val="28"/>
        </w:rPr>
        <w:t>зобов</w:t>
      </w:r>
      <w:r w:rsidR="000A7975" w:rsidRPr="000A7975">
        <w:rPr>
          <w:sz w:val="28"/>
          <w:szCs w:val="28"/>
        </w:rPr>
        <w:t>’</w:t>
      </w:r>
      <w:r w:rsidRPr="009228A9">
        <w:rPr>
          <w:sz w:val="28"/>
          <w:szCs w:val="28"/>
        </w:rPr>
        <w:t>язання стосовно нерозголошення отриманої службової інформації.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Керівники юридичних осіб, громадських об</w:t>
      </w:r>
      <w:r w:rsidR="000A7975" w:rsidRPr="000A7975">
        <w:rPr>
          <w:sz w:val="28"/>
          <w:szCs w:val="28"/>
        </w:rPr>
        <w:t>’</w:t>
      </w:r>
      <w:r w:rsidRPr="009228A9">
        <w:rPr>
          <w:sz w:val="28"/>
          <w:szCs w:val="28"/>
        </w:rPr>
        <w:t xml:space="preserve">єднань без статусу юридичної особи та фізичні особи за розголошення службової інформації несуть </w:t>
      </w:r>
      <w:r w:rsidR="001B52E1">
        <w:rPr>
          <w:sz w:val="28"/>
          <w:szCs w:val="28"/>
        </w:rPr>
        <w:t xml:space="preserve">            </w:t>
      </w:r>
      <w:r w:rsidR="00B85E2E">
        <w:rPr>
          <w:sz w:val="28"/>
          <w:szCs w:val="28"/>
        </w:rPr>
        <w:t xml:space="preserve">                      </w:t>
      </w:r>
      <w:r w:rsidRPr="009228A9">
        <w:rPr>
          <w:sz w:val="28"/>
          <w:szCs w:val="28"/>
        </w:rPr>
        <w:t>відповідальність відповідно до чинного законодавства.</w:t>
      </w:r>
    </w:p>
    <w:p w:rsidR="00EA2E46" w:rsidRPr="009228A9" w:rsidRDefault="00EA2E46" w:rsidP="006E77B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14. Відповідальність за організацію та забезпечення дотримання в </w:t>
      </w:r>
      <w:r w:rsidR="004B0F53" w:rsidRPr="009228A9">
        <w:rPr>
          <w:sz w:val="28"/>
          <w:szCs w:val="28"/>
        </w:rPr>
        <w:t xml:space="preserve">НШСУ </w:t>
      </w:r>
      <w:r w:rsidR="00B85E2E">
        <w:rPr>
          <w:sz w:val="28"/>
          <w:szCs w:val="28"/>
        </w:rPr>
        <w:t xml:space="preserve">     </w:t>
      </w:r>
      <w:r w:rsidRPr="009228A9">
        <w:rPr>
          <w:sz w:val="28"/>
          <w:szCs w:val="28"/>
        </w:rPr>
        <w:t xml:space="preserve">порядку ведення обліку, зберігання та використання документів, що містять </w:t>
      </w:r>
      <w:r w:rsidR="00B85E2E">
        <w:rPr>
          <w:sz w:val="28"/>
          <w:szCs w:val="28"/>
        </w:rPr>
        <w:t xml:space="preserve">             </w:t>
      </w:r>
      <w:r w:rsidRPr="009228A9">
        <w:rPr>
          <w:sz w:val="28"/>
          <w:szCs w:val="28"/>
        </w:rPr>
        <w:t>службову інформацію, покладається на</w:t>
      </w:r>
      <w:r w:rsidR="004B0F53" w:rsidRPr="009228A9">
        <w:rPr>
          <w:sz w:val="28"/>
          <w:szCs w:val="28"/>
        </w:rPr>
        <w:t xml:space="preserve"> ректора НШСУ</w:t>
      </w:r>
      <w:r w:rsidRPr="009228A9">
        <w:rPr>
          <w:sz w:val="28"/>
          <w:szCs w:val="28"/>
        </w:rPr>
        <w:t>.</w:t>
      </w:r>
    </w:p>
    <w:p w:rsidR="00EA2E46" w:rsidRPr="009228A9" w:rsidRDefault="00EA2E46" w:rsidP="004B0F53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Особи, винні в порушенні порядку ведення обліку, зберігання, </w:t>
      </w:r>
      <w:r w:rsidR="001B52E1">
        <w:rPr>
          <w:sz w:val="28"/>
          <w:szCs w:val="28"/>
        </w:rPr>
        <w:t xml:space="preserve">                  </w:t>
      </w:r>
      <w:r w:rsidR="00B85E2E">
        <w:rPr>
          <w:sz w:val="28"/>
          <w:szCs w:val="28"/>
        </w:rPr>
        <w:t xml:space="preserve">                        </w:t>
      </w:r>
      <w:r w:rsidRPr="009228A9">
        <w:rPr>
          <w:sz w:val="28"/>
          <w:szCs w:val="28"/>
        </w:rPr>
        <w:t xml:space="preserve">використання і знищення документів та інших матеріальних носіїв інформації, що містять службову інформацію, їх втраті або розголошенні службової </w:t>
      </w:r>
      <w:r w:rsidR="001B52E1">
        <w:rPr>
          <w:sz w:val="28"/>
          <w:szCs w:val="28"/>
        </w:rPr>
        <w:t xml:space="preserve">       </w:t>
      </w:r>
      <w:r w:rsidR="00B85E2E">
        <w:rPr>
          <w:sz w:val="28"/>
          <w:szCs w:val="28"/>
        </w:rPr>
        <w:t xml:space="preserve">                    </w:t>
      </w:r>
      <w:r w:rsidRPr="009228A9">
        <w:rPr>
          <w:sz w:val="28"/>
          <w:szCs w:val="28"/>
        </w:rPr>
        <w:t xml:space="preserve">інформації, що в них міститься, притягуються до дисциплінарної або іншої </w:t>
      </w:r>
      <w:r w:rsidR="001B52E1">
        <w:rPr>
          <w:sz w:val="28"/>
          <w:szCs w:val="28"/>
        </w:rPr>
        <w:t xml:space="preserve"> </w:t>
      </w:r>
      <w:r w:rsidR="00B85E2E">
        <w:rPr>
          <w:sz w:val="28"/>
          <w:szCs w:val="28"/>
        </w:rPr>
        <w:t xml:space="preserve">                 </w:t>
      </w:r>
      <w:r w:rsidRPr="009228A9">
        <w:rPr>
          <w:sz w:val="28"/>
          <w:szCs w:val="28"/>
        </w:rPr>
        <w:t>відповідальності, передбаченої чинним законодавством.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15. Під час</w:t>
      </w:r>
      <w:r w:rsidR="000A7975">
        <w:rPr>
          <w:sz w:val="28"/>
          <w:szCs w:val="28"/>
        </w:rPr>
        <w:t xml:space="preserve"> роботи з документами з грифом </w:t>
      </w:r>
      <w:r w:rsidR="000A7975" w:rsidRPr="000A7975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A7975" w:rsidRPr="000A7975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застосовуються положення діючих інструкцій з діловодства, та національних стандартів, що регламентують порядок складення та оформлення </w:t>
      </w:r>
      <w:r w:rsidR="001B52E1">
        <w:rPr>
          <w:sz w:val="28"/>
          <w:szCs w:val="28"/>
        </w:rPr>
        <w:t xml:space="preserve">                   </w:t>
      </w:r>
      <w:r w:rsidR="00B85E2E">
        <w:rPr>
          <w:sz w:val="28"/>
          <w:szCs w:val="28"/>
        </w:rPr>
        <w:t xml:space="preserve">                          </w:t>
      </w:r>
      <w:r w:rsidRPr="009228A9">
        <w:rPr>
          <w:sz w:val="28"/>
          <w:szCs w:val="28"/>
        </w:rPr>
        <w:t>організаційно-розпорядчих документів.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lastRenderedPageBreak/>
        <w:t xml:space="preserve">16. Створення, відправлення, передавання, одержання, зберігання, </w:t>
      </w:r>
      <w:r w:rsidR="001B52E1">
        <w:rPr>
          <w:sz w:val="28"/>
          <w:szCs w:val="28"/>
        </w:rPr>
        <w:t xml:space="preserve">           </w:t>
      </w:r>
      <w:r w:rsidR="00B85E2E">
        <w:rPr>
          <w:sz w:val="28"/>
          <w:szCs w:val="28"/>
        </w:rPr>
        <w:t xml:space="preserve">                       </w:t>
      </w:r>
      <w:r w:rsidRPr="009228A9">
        <w:rPr>
          <w:sz w:val="28"/>
          <w:szCs w:val="28"/>
        </w:rPr>
        <w:t>оброблення, використання та знищення е</w:t>
      </w:r>
      <w:r w:rsidR="000A7975">
        <w:rPr>
          <w:sz w:val="28"/>
          <w:szCs w:val="28"/>
        </w:rPr>
        <w:t xml:space="preserve">лектронних документів з грифом </w:t>
      </w:r>
      <w:r w:rsidR="000A7975" w:rsidRPr="000A7975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A7975" w:rsidRPr="000A7975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у </w:t>
      </w:r>
      <w:r w:rsidR="00850B46" w:rsidRPr="009228A9">
        <w:rPr>
          <w:sz w:val="28"/>
          <w:szCs w:val="28"/>
        </w:rPr>
        <w:t xml:space="preserve">НШСУ </w:t>
      </w:r>
      <w:r w:rsidRPr="009228A9">
        <w:rPr>
          <w:sz w:val="28"/>
          <w:szCs w:val="28"/>
        </w:rPr>
        <w:t xml:space="preserve">здійснюється відповідно до вимог </w:t>
      </w:r>
      <w:r w:rsidR="001B52E1">
        <w:rPr>
          <w:sz w:val="28"/>
          <w:szCs w:val="28"/>
        </w:rPr>
        <w:t xml:space="preserve">         </w:t>
      </w:r>
      <w:r w:rsidR="00B85E2E">
        <w:rPr>
          <w:sz w:val="28"/>
          <w:szCs w:val="28"/>
        </w:rPr>
        <w:t xml:space="preserve">                       </w:t>
      </w:r>
      <w:r w:rsidRPr="009228A9">
        <w:rPr>
          <w:sz w:val="28"/>
          <w:szCs w:val="28"/>
        </w:rPr>
        <w:t xml:space="preserve">законодавства, що регулює питання роботи з електронними документами та </w:t>
      </w:r>
      <w:r w:rsidR="00B85E2E">
        <w:rPr>
          <w:sz w:val="28"/>
          <w:szCs w:val="28"/>
        </w:rPr>
        <w:t xml:space="preserve">                    </w:t>
      </w:r>
      <w:r w:rsidRPr="009228A9">
        <w:rPr>
          <w:sz w:val="28"/>
          <w:szCs w:val="28"/>
        </w:rPr>
        <w:t>питання електронного документообігу.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17. Використання інформаційних, телекомунікаційних, </w:t>
      </w:r>
      <w:r w:rsidR="001B52E1">
        <w:rPr>
          <w:sz w:val="28"/>
          <w:szCs w:val="28"/>
        </w:rPr>
        <w:t xml:space="preserve">                               </w:t>
      </w:r>
      <w:r w:rsidR="00B85E2E">
        <w:rPr>
          <w:sz w:val="28"/>
          <w:szCs w:val="28"/>
        </w:rPr>
        <w:t xml:space="preserve">                           </w:t>
      </w:r>
      <w:r w:rsidRPr="009228A9">
        <w:rPr>
          <w:sz w:val="28"/>
          <w:szCs w:val="28"/>
        </w:rPr>
        <w:t xml:space="preserve">інформаційно-телекомунікаційних систем чи засобів </w:t>
      </w:r>
      <w:r w:rsidR="001B52E1">
        <w:rPr>
          <w:sz w:val="28"/>
          <w:szCs w:val="28"/>
        </w:rPr>
        <w:t xml:space="preserve">                                         </w:t>
      </w:r>
      <w:r w:rsidR="00B85E2E">
        <w:rPr>
          <w:sz w:val="28"/>
          <w:szCs w:val="28"/>
        </w:rPr>
        <w:t xml:space="preserve">                            </w:t>
      </w:r>
      <w:r w:rsidRPr="009228A9">
        <w:rPr>
          <w:sz w:val="28"/>
          <w:szCs w:val="28"/>
        </w:rPr>
        <w:t xml:space="preserve">копіювально-розмножувальної техніки, що застосовуються під час обробки </w:t>
      </w:r>
      <w:r w:rsidR="00B85E2E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>службової інформації, здійснюється на підставі р</w:t>
      </w:r>
      <w:r w:rsidR="00850B46" w:rsidRPr="009228A9">
        <w:rPr>
          <w:sz w:val="28"/>
          <w:szCs w:val="28"/>
        </w:rPr>
        <w:t xml:space="preserve">озпорядчих документів </w:t>
      </w:r>
      <w:r w:rsidR="001B52E1">
        <w:rPr>
          <w:sz w:val="28"/>
          <w:szCs w:val="28"/>
        </w:rPr>
        <w:t xml:space="preserve">        </w:t>
      </w:r>
      <w:r w:rsidR="00B85E2E">
        <w:rPr>
          <w:sz w:val="28"/>
          <w:szCs w:val="28"/>
        </w:rPr>
        <w:t xml:space="preserve">                    </w:t>
      </w:r>
      <w:r w:rsidR="00850B46" w:rsidRPr="009228A9">
        <w:rPr>
          <w:sz w:val="28"/>
          <w:szCs w:val="28"/>
        </w:rPr>
        <w:t>керівництва</w:t>
      </w:r>
      <w:r w:rsidRPr="009228A9">
        <w:rPr>
          <w:sz w:val="28"/>
          <w:szCs w:val="28"/>
        </w:rPr>
        <w:t xml:space="preserve"> </w:t>
      </w:r>
      <w:r w:rsidR="00850B46" w:rsidRPr="009228A9">
        <w:rPr>
          <w:sz w:val="28"/>
          <w:szCs w:val="28"/>
        </w:rPr>
        <w:t xml:space="preserve">НШСУ </w:t>
      </w:r>
      <w:r w:rsidRPr="009228A9">
        <w:rPr>
          <w:sz w:val="28"/>
          <w:szCs w:val="28"/>
        </w:rPr>
        <w:t xml:space="preserve">з дотриманням вимог законодавства у сфері захисту </w:t>
      </w:r>
      <w:r w:rsidR="001B52E1">
        <w:rPr>
          <w:sz w:val="28"/>
          <w:szCs w:val="28"/>
        </w:rPr>
        <w:t xml:space="preserve">        </w:t>
      </w:r>
      <w:r w:rsidR="00B85E2E">
        <w:rPr>
          <w:sz w:val="28"/>
          <w:szCs w:val="28"/>
        </w:rPr>
        <w:t xml:space="preserve">                      </w:t>
      </w:r>
      <w:r w:rsidRPr="009228A9">
        <w:rPr>
          <w:sz w:val="28"/>
          <w:szCs w:val="28"/>
        </w:rPr>
        <w:t>інформації.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18. У разі ліквідації </w:t>
      </w:r>
      <w:r w:rsidR="00850B46" w:rsidRPr="009228A9">
        <w:rPr>
          <w:sz w:val="28"/>
          <w:szCs w:val="28"/>
        </w:rPr>
        <w:t xml:space="preserve">НШСУ </w:t>
      </w:r>
      <w:r w:rsidRPr="009228A9">
        <w:rPr>
          <w:sz w:val="28"/>
          <w:szCs w:val="28"/>
        </w:rPr>
        <w:t xml:space="preserve">рішення про подальше користування </w:t>
      </w:r>
      <w:r w:rsidR="001B52E1">
        <w:rPr>
          <w:sz w:val="28"/>
          <w:szCs w:val="28"/>
        </w:rPr>
        <w:t xml:space="preserve">              </w:t>
      </w:r>
      <w:r w:rsidR="00B85E2E">
        <w:rPr>
          <w:sz w:val="28"/>
          <w:szCs w:val="28"/>
        </w:rPr>
        <w:t xml:space="preserve">                          </w:t>
      </w:r>
      <w:r w:rsidRPr="009228A9">
        <w:rPr>
          <w:sz w:val="28"/>
          <w:szCs w:val="28"/>
        </w:rPr>
        <w:t>документами</w:t>
      </w:r>
      <w:r w:rsidR="000C0920">
        <w:rPr>
          <w:sz w:val="28"/>
          <w:szCs w:val="28"/>
        </w:rPr>
        <w:t xml:space="preserve"> з грифом </w:t>
      </w:r>
      <w:r w:rsidR="000C0920" w:rsidRPr="000C0920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C0920" w:rsidRPr="000C0920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приймає ліквідаційна </w:t>
      </w:r>
      <w:r w:rsidR="00B85E2E">
        <w:rPr>
          <w:sz w:val="28"/>
          <w:szCs w:val="28"/>
        </w:rPr>
        <w:t xml:space="preserve">                      </w:t>
      </w:r>
      <w:r w:rsidRPr="009228A9">
        <w:rPr>
          <w:sz w:val="28"/>
          <w:szCs w:val="28"/>
        </w:rPr>
        <w:t>комісія.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19. Державні архівні установи надають консультаційну та методичну </w:t>
      </w:r>
      <w:r w:rsidR="001B52E1">
        <w:rPr>
          <w:sz w:val="28"/>
          <w:szCs w:val="28"/>
        </w:rPr>
        <w:t xml:space="preserve">       </w:t>
      </w:r>
      <w:r w:rsidR="00B85E2E">
        <w:rPr>
          <w:sz w:val="28"/>
          <w:szCs w:val="28"/>
        </w:rPr>
        <w:t xml:space="preserve">                      </w:t>
      </w:r>
      <w:r w:rsidRPr="009228A9">
        <w:rPr>
          <w:sz w:val="28"/>
          <w:szCs w:val="28"/>
        </w:rPr>
        <w:t xml:space="preserve">допомогу з питань діловодства щодо документів, що містять службову </w:t>
      </w:r>
      <w:r w:rsidR="001B52E1">
        <w:rPr>
          <w:sz w:val="28"/>
          <w:szCs w:val="28"/>
        </w:rPr>
        <w:t xml:space="preserve">          </w:t>
      </w:r>
      <w:r w:rsidR="00B85E2E">
        <w:rPr>
          <w:sz w:val="28"/>
          <w:szCs w:val="28"/>
        </w:rPr>
        <w:t xml:space="preserve">                       </w:t>
      </w:r>
      <w:r w:rsidRPr="009228A9">
        <w:rPr>
          <w:sz w:val="28"/>
          <w:szCs w:val="28"/>
        </w:rPr>
        <w:t>інформацію, підготовки справ до передавання на архівне зберігання.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II. Приймання та реєстрація документів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20.</w:t>
      </w:r>
      <w:r w:rsidR="000C0920">
        <w:rPr>
          <w:sz w:val="28"/>
          <w:szCs w:val="28"/>
        </w:rPr>
        <w:t xml:space="preserve"> Приймання документів з грифом </w:t>
      </w:r>
      <w:r w:rsidR="000C0920" w:rsidRPr="006C0B7D">
        <w:rPr>
          <w:sz w:val="28"/>
          <w:szCs w:val="28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C0920" w:rsidRPr="006C0B7D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та </w:t>
      </w:r>
      <w:r w:rsidR="001B52E1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>д</w:t>
      </w:r>
      <w:r w:rsidR="000C0920">
        <w:rPr>
          <w:sz w:val="28"/>
          <w:szCs w:val="28"/>
        </w:rPr>
        <w:t xml:space="preserve">окументів, що містять відмітку </w:t>
      </w:r>
      <w:r w:rsidR="000C0920" w:rsidRPr="006C0B7D">
        <w:rPr>
          <w:sz w:val="28"/>
          <w:szCs w:val="28"/>
        </w:rPr>
        <w:t>“</w:t>
      </w:r>
      <w:r w:rsidRPr="009228A9">
        <w:rPr>
          <w:sz w:val="28"/>
          <w:szCs w:val="28"/>
        </w:rPr>
        <w:t xml:space="preserve">Літер </w:t>
      </w:r>
      <w:r w:rsidR="000C0920" w:rsidRPr="006C0B7D">
        <w:rPr>
          <w:sz w:val="28"/>
          <w:szCs w:val="28"/>
        </w:rPr>
        <w:t>“</w:t>
      </w:r>
      <w:r w:rsidR="000C0920">
        <w:rPr>
          <w:sz w:val="28"/>
          <w:szCs w:val="28"/>
        </w:rPr>
        <w:t>М</w:t>
      </w:r>
      <w:r w:rsidR="000C0920" w:rsidRPr="006C0B7D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здійснюється централізовано </w:t>
      </w:r>
      <w:r w:rsidR="001B52E1">
        <w:rPr>
          <w:sz w:val="28"/>
          <w:szCs w:val="28"/>
        </w:rPr>
        <w:t xml:space="preserve"> </w:t>
      </w:r>
      <w:r w:rsidR="001472A0">
        <w:rPr>
          <w:sz w:val="28"/>
          <w:szCs w:val="28"/>
        </w:rPr>
        <w:t xml:space="preserve">   </w:t>
      </w:r>
      <w:r w:rsidR="001B52E1">
        <w:rPr>
          <w:sz w:val="28"/>
          <w:szCs w:val="28"/>
        </w:rPr>
        <w:t xml:space="preserve"> </w:t>
      </w:r>
      <w:r w:rsidR="001472A0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>службою діловодства.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Порядок </w:t>
      </w:r>
      <w:r w:rsidR="000C0920">
        <w:rPr>
          <w:sz w:val="28"/>
          <w:szCs w:val="28"/>
        </w:rPr>
        <w:t xml:space="preserve">реєстрації документів з грифом </w:t>
      </w:r>
      <w:r w:rsidR="000C0920" w:rsidRPr="000C0920">
        <w:rPr>
          <w:sz w:val="28"/>
          <w:szCs w:val="28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C0920" w:rsidRPr="000C0920">
        <w:rPr>
          <w:sz w:val="28"/>
          <w:szCs w:val="28"/>
        </w:rPr>
        <w:t>”</w:t>
      </w:r>
      <w:r w:rsidR="000C0920">
        <w:rPr>
          <w:sz w:val="28"/>
          <w:szCs w:val="28"/>
        </w:rPr>
        <w:t xml:space="preserve">, які містять відмітки </w:t>
      </w:r>
      <w:r w:rsidR="000C0920" w:rsidRPr="000C0920">
        <w:rPr>
          <w:sz w:val="28"/>
          <w:szCs w:val="28"/>
        </w:rPr>
        <w:t>“</w:t>
      </w:r>
      <w:r w:rsidR="000C0920">
        <w:rPr>
          <w:sz w:val="28"/>
          <w:szCs w:val="28"/>
        </w:rPr>
        <w:t xml:space="preserve">Літер </w:t>
      </w:r>
      <w:r w:rsidR="000C0920" w:rsidRPr="000C0920">
        <w:rPr>
          <w:sz w:val="28"/>
          <w:szCs w:val="28"/>
        </w:rPr>
        <w:t>“</w:t>
      </w:r>
      <w:r w:rsidRPr="009228A9">
        <w:rPr>
          <w:sz w:val="28"/>
          <w:szCs w:val="28"/>
        </w:rPr>
        <w:t>М</w:t>
      </w:r>
      <w:r w:rsidR="000C0920" w:rsidRPr="000C0920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, </w:t>
      </w:r>
      <w:r w:rsidRPr="00630B42">
        <w:rPr>
          <w:sz w:val="28"/>
          <w:szCs w:val="28"/>
        </w:rPr>
        <w:t>регулюється окремою інструкцією.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21. Забороняється доставляти </w:t>
      </w:r>
      <w:r w:rsidR="001472A0">
        <w:rPr>
          <w:sz w:val="28"/>
          <w:szCs w:val="28"/>
        </w:rPr>
        <w:t>в</w:t>
      </w:r>
      <w:r w:rsidRPr="009228A9">
        <w:rPr>
          <w:sz w:val="28"/>
          <w:szCs w:val="28"/>
        </w:rPr>
        <w:t xml:space="preserve"> не</w:t>
      </w:r>
      <w:r w:rsidR="000C0920">
        <w:rPr>
          <w:sz w:val="28"/>
          <w:szCs w:val="28"/>
        </w:rPr>
        <w:t xml:space="preserve">робочий час документи з грифом </w:t>
      </w:r>
      <w:r w:rsidR="000C0920" w:rsidRPr="000C0920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</w:t>
      </w:r>
      <w:r w:rsidR="001472A0">
        <w:rPr>
          <w:sz w:val="28"/>
          <w:szCs w:val="28"/>
        </w:rPr>
        <w:t xml:space="preserve">                 </w:t>
      </w:r>
      <w:r w:rsidRPr="009228A9">
        <w:rPr>
          <w:sz w:val="28"/>
          <w:szCs w:val="28"/>
        </w:rPr>
        <w:t>службового користування</w:t>
      </w:r>
      <w:r w:rsidR="000C0920" w:rsidRPr="000C0920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в установи, в яких не передбачене цілодобове </w:t>
      </w:r>
      <w:r w:rsidR="001B52E1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>чергування.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22. Кореспонд</w:t>
      </w:r>
      <w:r w:rsidR="000C0920">
        <w:rPr>
          <w:sz w:val="28"/>
          <w:szCs w:val="28"/>
        </w:rPr>
        <w:t xml:space="preserve">енція з грифом </w:t>
      </w:r>
      <w:r w:rsidR="000C0920" w:rsidRPr="000C0920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C0920" w:rsidRPr="000C0920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, що </w:t>
      </w:r>
      <w:r w:rsidR="001B52E1">
        <w:rPr>
          <w:sz w:val="28"/>
          <w:szCs w:val="28"/>
        </w:rPr>
        <w:t xml:space="preserve">           </w:t>
      </w:r>
      <w:r w:rsidR="001472A0">
        <w:rPr>
          <w:sz w:val="28"/>
          <w:szCs w:val="28"/>
        </w:rPr>
        <w:t xml:space="preserve">                    </w:t>
      </w:r>
      <w:r w:rsidRPr="009228A9">
        <w:rPr>
          <w:sz w:val="28"/>
          <w:szCs w:val="28"/>
        </w:rPr>
        <w:t>надходить на адресу</w:t>
      </w:r>
      <w:r w:rsidR="00850B46" w:rsidRPr="009228A9">
        <w:rPr>
          <w:sz w:val="28"/>
          <w:szCs w:val="28"/>
        </w:rPr>
        <w:t xml:space="preserve"> НШСУ</w:t>
      </w:r>
      <w:r w:rsidRPr="009228A9">
        <w:rPr>
          <w:sz w:val="28"/>
          <w:szCs w:val="28"/>
        </w:rPr>
        <w:t xml:space="preserve">, приймається і розкривається працівниками </w:t>
      </w:r>
      <w:r w:rsidR="001B52E1">
        <w:rPr>
          <w:sz w:val="28"/>
          <w:szCs w:val="28"/>
        </w:rPr>
        <w:t xml:space="preserve">    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 xml:space="preserve">служби діловодства, до компетенції яких належить виконання відповідних </w:t>
      </w:r>
      <w:r w:rsidR="001B52E1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 xml:space="preserve">видів робіт з такими документами. При цьому перевіряються відповідність </w:t>
      </w:r>
      <w:r w:rsidR="001B52E1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 xml:space="preserve">реєстраційних індексів документів, зазначених на конверті (пакуванні) та у </w:t>
      </w:r>
      <w:r w:rsidR="001B52E1">
        <w:rPr>
          <w:sz w:val="28"/>
          <w:szCs w:val="28"/>
        </w:rPr>
        <w:t xml:space="preserve">  </w:t>
      </w:r>
      <w:r w:rsidR="001472A0">
        <w:rPr>
          <w:sz w:val="28"/>
          <w:szCs w:val="28"/>
        </w:rPr>
        <w:t xml:space="preserve">                 </w:t>
      </w:r>
      <w:r w:rsidRPr="009228A9">
        <w:rPr>
          <w:sz w:val="28"/>
          <w:szCs w:val="28"/>
        </w:rPr>
        <w:t xml:space="preserve">супровідному листі, реєстраційним індексам документів, що надійшли, </w:t>
      </w:r>
      <w:r w:rsidR="001B52E1">
        <w:rPr>
          <w:sz w:val="28"/>
          <w:szCs w:val="28"/>
        </w:rPr>
        <w:t xml:space="preserve">         </w:t>
      </w:r>
      <w:r w:rsidR="001472A0">
        <w:rPr>
          <w:sz w:val="28"/>
          <w:szCs w:val="28"/>
        </w:rPr>
        <w:t xml:space="preserve">                    </w:t>
      </w:r>
      <w:r w:rsidRPr="009228A9">
        <w:rPr>
          <w:sz w:val="28"/>
          <w:szCs w:val="28"/>
        </w:rPr>
        <w:t>наявність додатків до них, кількість аркушів і примірників документів.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Ко</w:t>
      </w:r>
      <w:r w:rsidR="00DE2D7C">
        <w:rPr>
          <w:sz w:val="28"/>
          <w:szCs w:val="28"/>
        </w:rPr>
        <w:t>нверти (паку</w:t>
      </w:r>
      <w:r w:rsidR="000C0920">
        <w:rPr>
          <w:sz w:val="28"/>
          <w:szCs w:val="28"/>
        </w:rPr>
        <w:t xml:space="preserve">вання) з відміткою </w:t>
      </w:r>
      <w:r w:rsidR="000C0920" w:rsidRPr="000C0920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Особисто</w:t>
      </w:r>
      <w:r w:rsidR="000C0920" w:rsidRPr="000C0920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(подвійні конверти) </w:t>
      </w:r>
      <w:r w:rsidR="001B52E1">
        <w:rPr>
          <w:sz w:val="28"/>
          <w:szCs w:val="28"/>
        </w:rPr>
        <w:t xml:space="preserve">        </w:t>
      </w:r>
      <w:r w:rsidR="001472A0">
        <w:rPr>
          <w:sz w:val="28"/>
          <w:szCs w:val="28"/>
        </w:rPr>
        <w:t xml:space="preserve">                     </w:t>
      </w:r>
      <w:r w:rsidRPr="009228A9">
        <w:rPr>
          <w:sz w:val="28"/>
          <w:szCs w:val="28"/>
        </w:rPr>
        <w:t>працівниками служби діловодства не розкриваються.</w:t>
      </w:r>
    </w:p>
    <w:p w:rsidR="00EA2E46" w:rsidRPr="00D00413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23. Кон</w:t>
      </w:r>
      <w:r w:rsidR="00DE2D7C">
        <w:rPr>
          <w:sz w:val="28"/>
          <w:szCs w:val="28"/>
        </w:rPr>
        <w:t>верти (паку</w:t>
      </w:r>
      <w:r w:rsidR="000C0920">
        <w:rPr>
          <w:sz w:val="28"/>
          <w:szCs w:val="28"/>
        </w:rPr>
        <w:t xml:space="preserve">вання) з відмітками </w:t>
      </w:r>
      <w:r w:rsidR="000C0920" w:rsidRPr="000C0920">
        <w:rPr>
          <w:sz w:val="28"/>
          <w:szCs w:val="28"/>
        </w:rPr>
        <w:t>“</w:t>
      </w:r>
      <w:r w:rsidR="000C0920">
        <w:rPr>
          <w:sz w:val="28"/>
          <w:szCs w:val="28"/>
        </w:rPr>
        <w:t xml:space="preserve">Літер </w:t>
      </w:r>
      <w:r w:rsidR="000C0920" w:rsidRPr="000C0920">
        <w:rPr>
          <w:sz w:val="28"/>
          <w:szCs w:val="28"/>
        </w:rPr>
        <w:t>“</w:t>
      </w:r>
      <w:r w:rsidRPr="009228A9">
        <w:rPr>
          <w:sz w:val="28"/>
          <w:szCs w:val="28"/>
        </w:rPr>
        <w:t>М</w:t>
      </w:r>
      <w:r w:rsidR="000C0920" w:rsidRPr="000C0920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передаються </w:t>
      </w:r>
      <w:r w:rsidR="001B52E1">
        <w:rPr>
          <w:sz w:val="28"/>
          <w:szCs w:val="28"/>
        </w:rPr>
        <w:t xml:space="preserve">                </w:t>
      </w:r>
      <w:r w:rsidR="001472A0">
        <w:rPr>
          <w:sz w:val="28"/>
          <w:szCs w:val="28"/>
        </w:rPr>
        <w:t xml:space="preserve">                      </w:t>
      </w:r>
      <w:r w:rsidRPr="009228A9">
        <w:rPr>
          <w:sz w:val="28"/>
          <w:szCs w:val="28"/>
        </w:rPr>
        <w:t xml:space="preserve">нерозкритими посадовій особі, відповідальним за мобілізаційну роботу у </w:t>
      </w:r>
      <w:r w:rsidR="00850B46" w:rsidRPr="009228A9">
        <w:rPr>
          <w:sz w:val="28"/>
          <w:szCs w:val="28"/>
        </w:rPr>
        <w:t xml:space="preserve">НШСУ </w:t>
      </w:r>
      <w:r w:rsidRPr="009228A9">
        <w:rPr>
          <w:sz w:val="28"/>
          <w:szCs w:val="28"/>
        </w:rPr>
        <w:lastRenderedPageBreak/>
        <w:t xml:space="preserve">під підпис у журналі обліку пакетів (пакувань) за формою згідно з </w:t>
      </w:r>
      <w:r w:rsidR="001B52E1">
        <w:rPr>
          <w:sz w:val="28"/>
          <w:szCs w:val="28"/>
        </w:rPr>
        <w:t xml:space="preserve">     </w:t>
      </w:r>
      <w:r w:rsidRPr="00D00413">
        <w:rPr>
          <w:sz w:val="28"/>
          <w:szCs w:val="28"/>
        </w:rPr>
        <w:t xml:space="preserve">додатком </w:t>
      </w:r>
      <w:r w:rsidR="001472A0">
        <w:rPr>
          <w:sz w:val="28"/>
          <w:szCs w:val="28"/>
        </w:rPr>
        <w:t xml:space="preserve">    </w:t>
      </w:r>
      <w:r w:rsidRPr="00D00413">
        <w:rPr>
          <w:sz w:val="28"/>
          <w:szCs w:val="28"/>
        </w:rPr>
        <w:t>1 із зазначенням дати їх отримання т</w:t>
      </w:r>
      <w:r w:rsidR="000C0920" w:rsidRPr="00D00413">
        <w:rPr>
          <w:sz w:val="28"/>
          <w:szCs w:val="28"/>
        </w:rPr>
        <w:t>а проставленням печатки “</w:t>
      </w:r>
      <w:r w:rsidR="00850B46" w:rsidRPr="00D00413">
        <w:rPr>
          <w:sz w:val="28"/>
          <w:szCs w:val="28"/>
        </w:rPr>
        <w:t>Для докум</w:t>
      </w:r>
      <w:r w:rsidRPr="00D00413">
        <w:rPr>
          <w:sz w:val="28"/>
          <w:szCs w:val="28"/>
        </w:rPr>
        <w:t>е</w:t>
      </w:r>
      <w:r w:rsidR="00850B46" w:rsidRPr="00D00413">
        <w:rPr>
          <w:sz w:val="28"/>
          <w:szCs w:val="28"/>
        </w:rPr>
        <w:t>н</w:t>
      </w:r>
      <w:r w:rsidRPr="00D00413">
        <w:rPr>
          <w:sz w:val="28"/>
          <w:szCs w:val="28"/>
        </w:rPr>
        <w:t>тів</w:t>
      </w:r>
      <w:r w:rsidR="000C0920" w:rsidRPr="00D00413">
        <w:rPr>
          <w:sz w:val="28"/>
          <w:szCs w:val="28"/>
        </w:rPr>
        <w:t>”</w:t>
      </w:r>
      <w:r w:rsidRPr="00D00413">
        <w:rPr>
          <w:sz w:val="28"/>
          <w:szCs w:val="28"/>
        </w:rPr>
        <w:t>.</w:t>
      </w:r>
    </w:p>
    <w:p w:rsidR="00EA2E46" w:rsidRPr="00D00413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D00413">
        <w:rPr>
          <w:sz w:val="28"/>
          <w:szCs w:val="28"/>
        </w:rPr>
        <w:t xml:space="preserve">24. За відсутності вкладень або порушення їх цілісності (невідповідності </w:t>
      </w:r>
      <w:r w:rsidR="001B52E1" w:rsidRPr="00D00413">
        <w:rPr>
          <w:sz w:val="28"/>
          <w:szCs w:val="28"/>
        </w:rPr>
        <w:t xml:space="preserve"> </w:t>
      </w:r>
      <w:r w:rsidR="001472A0">
        <w:rPr>
          <w:sz w:val="28"/>
          <w:szCs w:val="28"/>
        </w:rPr>
        <w:t xml:space="preserve">                 </w:t>
      </w:r>
      <w:r w:rsidRPr="00D00413">
        <w:rPr>
          <w:sz w:val="28"/>
          <w:szCs w:val="28"/>
        </w:rPr>
        <w:t xml:space="preserve">кількості аркушів, додатків до документа), пошкодження конверта (пакування), що призвело до унеможливлення прочитання тексту документа або можливого несанкціонованого ознайомлення з його змістом, а також невідповідності </w:t>
      </w:r>
      <w:r w:rsidR="009C3FDA" w:rsidRPr="00D00413">
        <w:rPr>
          <w:sz w:val="28"/>
          <w:szCs w:val="28"/>
        </w:rPr>
        <w:t xml:space="preserve">     </w:t>
      </w:r>
      <w:r w:rsidR="001472A0">
        <w:rPr>
          <w:sz w:val="28"/>
          <w:szCs w:val="28"/>
        </w:rPr>
        <w:t xml:space="preserve">                   </w:t>
      </w:r>
      <w:r w:rsidRPr="00D00413">
        <w:rPr>
          <w:sz w:val="28"/>
          <w:szCs w:val="28"/>
        </w:rPr>
        <w:t xml:space="preserve">реєстраційного індексу документа, зазначеному на конверті (пакуванні), </w:t>
      </w:r>
      <w:r w:rsidR="009C3FDA" w:rsidRPr="00D00413">
        <w:rPr>
          <w:sz w:val="28"/>
          <w:szCs w:val="28"/>
        </w:rPr>
        <w:t xml:space="preserve">       </w:t>
      </w:r>
      <w:r w:rsidR="001472A0">
        <w:rPr>
          <w:sz w:val="28"/>
          <w:szCs w:val="28"/>
        </w:rPr>
        <w:t xml:space="preserve">                    </w:t>
      </w:r>
      <w:r w:rsidRPr="00D00413">
        <w:rPr>
          <w:sz w:val="28"/>
          <w:szCs w:val="28"/>
        </w:rPr>
        <w:t xml:space="preserve">документ не реєструється. При цьому складається акт за формою згідно з </w:t>
      </w:r>
      <w:r w:rsidR="009C3FDA" w:rsidRPr="00D00413">
        <w:rPr>
          <w:sz w:val="28"/>
          <w:szCs w:val="28"/>
        </w:rPr>
        <w:t xml:space="preserve">      </w:t>
      </w:r>
      <w:r w:rsidR="001472A0">
        <w:rPr>
          <w:sz w:val="28"/>
          <w:szCs w:val="28"/>
        </w:rPr>
        <w:t xml:space="preserve">                    </w:t>
      </w:r>
      <w:r w:rsidRPr="00D00413">
        <w:rPr>
          <w:sz w:val="28"/>
          <w:szCs w:val="28"/>
        </w:rPr>
        <w:t xml:space="preserve">додатком 2 у двох примірниках, один примірник якого разом з отриманими </w:t>
      </w:r>
      <w:r w:rsidR="009C3FDA" w:rsidRPr="00D00413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 </w:t>
      </w:r>
      <w:r w:rsidRPr="00D00413">
        <w:rPr>
          <w:sz w:val="28"/>
          <w:szCs w:val="28"/>
        </w:rPr>
        <w:t xml:space="preserve">документами надсилається відправникові, другий зберігається у службі </w:t>
      </w:r>
      <w:r w:rsidR="009C3FDA" w:rsidRPr="00D00413">
        <w:rPr>
          <w:sz w:val="28"/>
          <w:szCs w:val="28"/>
        </w:rPr>
        <w:t xml:space="preserve">        </w:t>
      </w:r>
      <w:r w:rsidR="001472A0">
        <w:rPr>
          <w:sz w:val="28"/>
          <w:szCs w:val="28"/>
        </w:rPr>
        <w:t xml:space="preserve">                     </w:t>
      </w:r>
      <w:r w:rsidRPr="00D00413">
        <w:rPr>
          <w:sz w:val="28"/>
          <w:szCs w:val="28"/>
        </w:rPr>
        <w:t>діловодства.</w:t>
      </w:r>
    </w:p>
    <w:p w:rsidR="00EA2E46" w:rsidRPr="00D00413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D00413">
        <w:rPr>
          <w:sz w:val="28"/>
          <w:szCs w:val="28"/>
        </w:rPr>
        <w:t>25. Надіслані не</w:t>
      </w:r>
      <w:r w:rsidR="000C0920" w:rsidRPr="00D00413">
        <w:rPr>
          <w:sz w:val="28"/>
          <w:szCs w:val="28"/>
        </w:rPr>
        <w:t xml:space="preserve"> за адресою документи з грифом </w:t>
      </w:r>
      <w:r w:rsidR="000C0920" w:rsidRPr="00D00413">
        <w:rPr>
          <w:sz w:val="28"/>
          <w:szCs w:val="28"/>
          <w:lang w:val="ru-RU"/>
        </w:rPr>
        <w:t>“</w:t>
      </w:r>
      <w:r w:rsidRPr="00D00413">
        <w:rPr>
          <w:sz w:val="28"/>
          <w:szCs w:val="28"/>
        </w:rPr>
        <w:t xml:space="preserve">Для службового </w:t>
      </w:r>
      <w:r w:rsidR="009C3FDA" w:rsidRPr="00D00413">
        <w:rPr>
          <w:sz w:val="28"/>
          <w:szCs w:val="28"/>
        </w:rPr>
        <w:t xml:space="preserve">            </w:t>
      </w:r>
      <w:r w:rsidR="001472A0">
        <w:rPr>
          <w:sz w:val="28"/>
          <w:szCs w:val="28"/>
        </w:rPr>
        <w:t xml:space="preserve">                       </w:t>
      </w:r>
      <w:r w:rsidRPr="00D00413">
        <w:rPr>
          <w:sz w:val="28"/>
          <w:szCs w:val="28"/>
        </w:rPr>
        <w:t>користування</w:t>
      </w:r>
      <w:r w:rsidR="000C0920" w:rsidRPr="00D00413">
        <w:rPr>
          <w:sz w:val="28"/>
          <w:szCs w:val="28"/>
          <w:lang w:val="ru-RU"/>
        </w:rPr>
        <w:t>”</w:t>
      </w:r>
      <w:r w:rsidRPr="00D00413">
        <w:rPr>
          <w:sz w:val="28"/>
          <w:szCs w:val="28"/>
        </w:rPr>
        <w:t xml:space="preserve"> повертаються відправникові без їх розгляду.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D00413">
        <w:rPr>
          <w:sz w:val="28"/>
          <w:szCs w:val="28"/>
        </w:rPr>
        <w:t xml:space="preserve">26. Реєстрація вхідних, вихідних, </w:t>
      </w:r>
      <w:r w:rsidR="000C0920" w:rsidRPr="00D00413">
        <w:rPr>
          <w:sz w:val="28"/>
          <w:szCs w:val="28"/>
        </w:rPr>
        <w:t>внутрішніх документів з грифом “</w:t>
      </w:r>
      <w:r w:rsidRPr="00D00413">
        <w:rPr>
          <w:sz w:val="28"/>
          <w:szCs w:val="28"/>
        </w:rPr>
        <w:t xml:space="preserve">Для </w:t>
      </w:r>
      <w:r w:rsidR="001472A0">
        <w:rPr>
          <w:sz w:val="28"/>
          <w:szCs w:val="28"/>
        </w:rPr>
        <w:t xml:space="preserve">                  </w:t>
      </w:r>
      <w:r w:rsidRPr="00D00413">
        <w:rPr>
          <w:sz w:val="28"/>
          <w:szCs w:val="28"/>
        </w:rPr>
        <w:t>службового користування</w:t>
      </w:r>
      <w:r w:rsidR="000C0920" w:rsidRPr="00D00413">
        <w:rPr>
          <w:sz w:val="28"/>
          <w:szCs w:val="28"/>
        </w:rPr>
        <w:t>”</w:t>
      </w:r>
      <w:r w:rsidRPr="00D00413">
        <w:rPr>
          <w:sz w:val="28"/>
          <w:szCs w:val="28"/>
        </w:rPr>
        <w:t xml:space="preserve"> у </w:t>
      </w:r>
      <w:r w:rsidR="00850B46" w:rsidRPr="00D00413">
        <w:rPr>
          <w:sz w:val="28"/>
          <w:szCs w:val="28"/>
        </w:rPr>
        <w:t xml:space="preserve">НШСУ </w:t>
      </w:r>
      <w:r w:rsidRPr="00D00413">
        <w:rPr>
          <w:sz w:val="28"/>
          <w:szCs w:val="28"/>
        </w:rPr>
        <w:t xml:space="preserve">здійснюється </w:t>
      </w:r>
      <w:r w:rsidR="00850B46" w:rsidRPr="00D00413">
        <w:rPr>
          <w:sz w:val="28"/>
          <w:szCs w:val="28"/>
        </w:rPr>
        <w:t>у</w:t>
      </w:r>
      <w:r w:rsidRPr="00D00413">
        <w:rPr>
          <w:sz w:val="28"/>
          <w:szCs w:val="28"/>
        </w:rPr>
        <w:t xml:space="preserve"> відповідни</w:t>
      </w:r>
      <w:r w:rsidR="000C0920" w:rsidRPr="00D00413">
        <w:rPr>
          <w:sz w:val="28"/>
          <w:szCs w:val="28"/>
        </w:rPr>
        <w:t xml:space="preserve">х журналах </w:t>
      </w:r>
      <w:r w:rsidR="009C3FDA" w:rsidRPr="00D00413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 </w:t>
      </w:r>
      <w:r w:rsidR="000C0920" w:rsidRPr="00D00413">
        <w:rPr>
          <w:sz w:val="28"/>
          <w:szCs w:val="28"/>
        </w:rPr>
        <w:t>реєстрації з грифом “</w:t>
      </w:r>
      <w:r w:rsidRPr="00D00413">
        <w:rPr>
          <w:sz w:val="28"/>
          <w:szCs w:val="28"/>
        </w:rPr>
        <w:t>Для службового користування</w:t>
      </w:r>
      <w:r w:rsidR="000C0920" w:rsidRPr="00D00413">
        <w:rPr>
          <w:sz w:val="28"/>
          <w:szCs w:val="28"/>
        </w:rPr>
        <w:t>”</w:t>
      </w:r>
      <w:r w:rsidRPr="00D00413">
        <w:rPr>
          <w:sz w:val="28"/>
          <w:szCs w:val="28"/>
        </w:rPr>
        <w:t xml:space="preserve"> за формою згідно з </w:t>
      </w:r>
      <w:r w:rsidR="009C3FDA" w:rsidRPr="00D00413">
        <w:rPr>
          <w:sz w:val="28"/>
          <w:szCs w:val="28"/>
        </w:rPr>
        <w:t xml:space="preserve">       </w:t>
      </w:r>
      <w:r w:rsidR="001472A0">
        <w:rPr>
          <w:sz w:val="28"/>
          <w:szCs w:val="28"/>
        </w:rPr>
        <w:t xml:space="preserve">                    </w:t>
      </w:r>
      <w:r w:rsidRPr="00D00413">
        <w:rPr>
          <w:sz w:val="28"/>
          <w:szCs w:val="28"/>
        </w:rPr>
        <w:t>додатками 3, 4.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Під час реєстрац</w:t>
      </w:r>
      <w:r w:rsidR="000C0920">
        <w:rPr>
          <w:sz w:val="28"/>
          <w:szCs w:val="28"/>
        </w:rPr>
        <w:t xml:space="preserve">ії вхідного документа з грифом </w:t>
      </w:r>
      <w:r w:rsidR="000C0920" w:rsidRPr="000C0920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          </w:t>
      </w:r>
      <w:r w:rsidR="001472A0">
        <w:rPr>
          <w:sz w:val="28"/>
          <w:szCs w:val="28"/>
        </w:rPr>
        <w:t xml:space="preserve">                     </w:t>
      </w:r>
      <w:r w:rsidRPr="009228A9">
        <w:rPr>
          <w:sz w:val="28"/>
          <w:szCs w:val="28"/>
        </w:rPr>
        <w:t>користування</w:t>
      </w:r>
      <w:r w:rsidR="000C0920" w:rsidRPr="000C0920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на першому його аркуші проставляється за допомогою штампа (автоматичного нумератора) на лицьовому полі в правому куті нижнього поля першого аркуша оригіналу документа - відмітка про надходження із </w:t>
      </w:r>
      <w:r w:rsidR="009C3FDA">
        <w:rPr>
          <w:sz w:val="28"/>
          <w:szCs w:val="28"/>
        </w:rPr>
        <w:t xml:space="preserve">              </w:t>
      </w:r>
      <w:r w:rsidR="001472A0">
        <w:rPr>
          <w:sz w:val="28"/>
          <w:szCs w:val="28"/>
        </w:rPr>
        <w:t xml:space="preserve">                        </w:t>
      </w:r>
      <w:r w:rsidRPr="009228A9">
        <w:rPr>
          <w:sz w:val="28"/>
          <w:szCs w:val="28"/>
        </w:rPr>
        <w:t xml:space="preserve">зазначенням скороченого найменування </w:t>
      </w:r>
      <w:r w:rsidR="00850B46" w:rsidRPr="009228A9">
        <w:rPr>
          <w:sz w:val="28"/>
          <w:szCs w:val="28"/>
        </w:rPr>
        <w:t>НШСУ</w:t>
      </w:r>
      <w:r w:rsidR="000D2E09" w:rsidRPr="000D2E09">
        <w:rPr>
          <w:sz w:val="28"/>
          <w:szCs w:val="28"/>
          <w:lang w:val="ru-RU"/>
        </w:rPr>
        <w:t xml:space="preserve"> </w:t>
      </w:r>
      <w:r w:rsidRPr="009228A9">
        <w:rPr>
          <w:sz w:val="28"/>
          <w:szCs w:val="28"/>
        </w:rPr>
        <w:t xml:space="preserve">- одержувача документа, </w:t>
      </w:r>
      <w:r w:rsidR="009C3FDA">
        <w:rPr>
          <w:sz w:val="28"/>
          <w:szCs w:val="28"/>
        </w:rPr>
        <w:t xml:space="preserve">       </w:t>
      </w:r>
      <w:r w:rsidR="001472A0">
        <w:rPr>
          <w:sz w:val="28"/>
          <w:szCs w:val="28"/>
        </w:rPr>
        <w:t xml:space="preserve">                      </w:t>
      </w:r>
      <w:r w:rsidRPr="009228A9">
        <w:rPr>
          <w:sz w:val="28"/>
          <w:szCs w:val="28"/>
        </w:rPr>
        <w:t>реєстраційного індексу, дати (у разі термінового виконання - години і хвилини) одержання документа.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27. У разі </w:t>
      </w:r>
      <w:r w:rsidR="000C0920">
        <w:rPr>
          <w:sz w:val="28"/>
          <w:szCs w:val="28"/>
        </w:rPr>
        <w:t xml:space="preserve">реєстрації документів з грифом </w:t>
      </w:r>
      <w:r w:rsidR="000C0920" w:rsidRPr="000C0920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C0920" w:rsidRPr="000C0920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в електронній базі даних така реєстрація здійснюється з</w:t>
      </w:r>
      <w:r w:rsidR="000C0920">
        <w:rPr>
          <w:sz w:val="28"/>
          <w:szCs w:val="28"/>
        </w:rPr>
        <w:t xml:space="preserve"> використанням </w:t>
      </w:r>
      <w:r w:rsidR="009C3FDA">
        <w:rPr>
          <w:sz w:val="28"/>
          <w:szCs w:val="28"/>
        </w:rPr>
        <w:t xml:space="preserve">          </w:t>
      </w:r>
      <w:r w:rsidR="001472A0">
        <w:rPr>
          <w:sz w:val="28"/>
          <w:szCs w:val="28"/>
        </w:rPr>
        <w:t xml:space="preserve">                  </w:t>
      </w:r>
      <w:r w:rsidR="000C0920">
        <w:rPr>
          <w:sz w:val="28"/>
          <w:szCs w:val="28"/>
        </w:rPr>
        <w:t>спеціальних комп</w:t>
      </w:r>
      <w:r w:rsidR="000C0920" w:rsidRPr="000C0920">
        <w:rPr>
          <w:sz w:val="28"/>
          <w:szCs w:val="28"/>
          <w:lang w:val="ru-RU"/>
        </w:rPr>
        <w:t>’</w:t>
      </w:r>
      <w:r w:rsidRPr="009228A9">
        <w:rPr>
          <w:sz w:val="28"/>
          <w:szCs w:val="28"/>
        </w:rPr>
        <w:t xml:space="preserve">ютерних програм та дотриманням вимог щодо технічного </w:t>
      </w:r>
      <w:r w:rsidR="001472A0">
        <w:rPr>
          <w:sz w:val="28"/>
          <w:szCs w:val="28"/>
        </w:rPr>
        <w:t xml:space="preserve">                     </w:t>
      </w:r>
      <w:r w:rsidRPr="009228A9">
        <w:rPr>
          <w:sz w:val="28"/>
          <w:szCs w:val="28"/>
        </w:rPr>
        <w:t>захисту інформації, встановлених законодавством.</w:t>
      </w:r>
    </w:p>
    <w:p w:rsidR="00EA2E46" w:rsidRPr="009228A9" w:rsidRDefault="006741CA" w:rsidP="00850B46">
      <w:pPr>
        <w:pStyle w:val="a4"/>
        <w:ind w:firstLine="440"/>
        <w:jc w:val="both"/>
        <w:rPr>
          <w:sz w:val="28"/>
          <w:szCs w:val="28"/>
        </w:rPr>
      </w:pPr>
      <w:r w:rsidRPr="00133FE2">
        <w:rPr>
          <w:sz w:val="28"/>
          <w:szCs w:val="28"/>
        </w:rPr>
        <w:t>28</w:t>
      </w:r>
      <w:r w:rsidR="00EA2E46" w:rsidRPr="00133FE2">
        <w:rPr>
          <w:sz w:val="28"/>
          <w:szCs w:val="28"/>
        </w:rPr>
        <w:t>. Етапи п</w:t>
      </w:r>
      <w:r w:rsidR="000C0920" w:rsidRPr="00133FE2">
        <w:rPr>
          <w:sz w:val="28"/>
          <w:szCs w:val="28"/>
        </w:rPr>
        <w:t xml:space="preserve">роходження документів з грифом </w:t>
      </w:r>
      <w:r w:rsidR="000C0920" w:rsidRPr="00133FE2">
        <w:rPr>
          <w:sz w:val="28"/>
          <w:szCs w:val="28"/>
          <w:lang w:val="ru-RU"/>
        </w:rPr>
        <w:t>“</w:t>
      </w:r>
      <w:r w:rsidR="00EA2E46" w:rsidRPr="00133FE2">
        <w:rPr>
          <w:sz w:val="28"/>
          <w:szCs w:val="28"/>
        </w:rPr>
        <w:t>Для службового користування</w:t>
      </w:r>
      <w:r w:rsidR="000C0920" w:rsidRPr="00133FE2">
        <w:rPr>
          <w:sz w:val="28"/>
          <w:szCs w:val="28"/>
          <w:lang w:val="ru-RU"/>
        </w:rPr>
        <w:t>”</w:t>
      </w:r>
      <w:r w:rsidR="000C0920" w:rsidRPr="00133FE2">
        <w:rPr>
          <w:sz w:val="28"/>
          <w:szCs w:val="28"/>
        </w:rPr>
        <w:t xml:space="preserve"> повинні</w:t>
      </w:r>
      <w:r w:rsidR="000C0920">
        <w:rPr>
          <w:sz w:val="28"/>
          <w:szCs w:val="28"/>
        </w:rPr>
        <w:t xml:space="preserve"> обов</w:t>
      </w:r>
      <w:r w:rsidR="000C0920" w:rsidRPr="000C0920">
        <w:rPr>
          <w:sz w:val="28"/>
          <w:szCs w:val="28"/>
          <w:lang w:val="ru-RU"/>
        </w:rPr>
        <w:t>’</w:t>
      </w:r>
      <w:r w:rsidR="00EA2E46" w:rsidRPr="009228A9">
        <w:rPr>
          <w:sz w:val="28"/>
          <w:szCs w:val="28"/>
        </w:rPr>
        <w:t xml:space="preserve">язково відображатися у реєстраційних формах (журналах, </w:t>
      </w:r>
      <w:r w:rsidR="009C3FDA">
        <w:rPr>
          <w:sz w:val="28"/>
          <w:szCs w:val="28"/>
        </w:rPr>
        <w:t xml:space="preserve"> </w:t>
      </w:r>
      <w:r w:rsidR="001472A0">
        <w:rPr>
          <w:sz w:val="28"/>
          <w:szCs w:val="28"/>
        </w:rPr>
        <w:t xml:space="preserve">                          </w:t>
      </w:r>
      <w:r w:rsidR="00EA2E46" w:rsidRPr="009228A9">
        <w:rPr>
          <w:sz w:val="28"/>
          <w:szCs w:val="28"/>
        </w:rPr>
        <w:t>електронній базі даних).</w:t>
      </w:r>
    </w:p>
    <w:p w:rsidR="00EA2E46" w:rsidRPr="009228A9" w:rsidRDefault="006741CA" w:rsidP="00850B46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29</w:t>
      </w:r>
      <w:r w:rsidR="00EA2E46" w:rsidRPr="009228A9">
        <w:rPr>
          <w:sz w:val="28"/>
          <w:szCs w:val="28"/>
        </w:rPr>
        <w:t xml:space="preserve">. Під час реєстрації документів з відміткою </w:t>
      </w:r>
      <w:r w:rsidR="00850B46" w:rsidRPr="009228A9">
        <w:rPr>
          <w:sz w:val="28"/>
          <w:szCs w:val="28"/>
          <w:lang w:val="ru-RU"/>
        </w:rPr>
        <w:t>“</w:t>
      </w:r>
      <w:r w:rsidR="000C0920">
        <w:rPr>
          <w:sz w:val="28"/>
          <w:szCs w:val="28"/>
        </w:rPr>
        <w:t>Особисто</w:t>
      </w:r>
      <w:r w:rsidR="000C0920" w:rsidRPr="000C0920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до журналу </w:t>
      </w:r>
      <w:r w:rsidR="009C3FDA">
        <w:rPr>
          <w:sz w:val="28"/>
          <w:szCs w:val="28"/>
        </w:rPr>
        <w:t xml:space="preserve">      </w:t>
      </w:r>
      <w:r w:rsidR="001472A0">
        <w:rPr>
          <w:sz w:val="28"/>
          <w:szCs w:val="28"/>
        </w:rPr>
        <w:t xml:space="preserve">                     </w:t>
      </w:r>
      <w:r w:rsidR="00EA2E46" w:rsidRPr="009228A9">
        <w:rPr>
          <w:sz w:val="28"/>
          <w:szCs w:val="28"/>
        </w:rPr>
        <w:t>реєстрац</w:t>
      </w:r>
      <w:r w:rsidR="000C0920">
        <w:rPr>
          <w:sz w:val="28"/>
          <w:szCs w:val="28"/>
        </w:rPr>
        <w:t xml:space="preserve">ії вхідних документів з грифом </w:t>
      </w:r>
      <w:r w:rsidR="000C0920" w:rsidRPr="000C0920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C0920" w:rsidRPr="000C0920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</w:t>
      </w:r>
      <w:r w:rsidR="009C3FDA">
        <w:rPr>
          <w:sz w:val="28"/>
          <w:szCs w:val="28"/>
        </w:rPr>
        <w:t xml:space="preserve">      </w:t>
      </w:r>
      <w:r w:rsidR="001472A0">
        <w:rPr>
          <w:sz w:val="28"/>
          <w:szCs w:val="28"/>
        </w:rPr>
        <w:t xml:space="preserve">                   </w:t>
      </w:r>
      <w:r w:rsidR="00EA2E46" w:rsidRPr="009228A9">
        <w:rPr>
          <w:sz w:val="28"/>
          <w:szCs w:val="28"/>
        </w:rPr>
        <w:t xml:space="preserve">заносяться дані про кількість документів та їх вихідні номери, що зазначені на конверті. Навпроти цих номерів працівником служби </w:t>
      </w:r>
      <w:r w:rsidR="000C0920">
        <w:rPr>
          <w:sz w:val="28"/>
          <w:szCs w:val="28"/>
        </w:rPr>
        <w:t xml:space="preserve">діловодства </w:t>
      </w:r>
      <w:r w:rsidR="00EA2E46" w:rsidRPr="009228A9">
        <w:rPr>
          <w:sz w:val="28"/>
          <w:szCs w:val="28"/>
        </w:rPr>
        <w:t xml:space="preserve">на конверт проставляється реєстраційний номер та дата реєстрації відповідно до </w:t>
      </w:r>
      <w:r w:rsidR="009C3FDA">
        <w:rPr>
          <w:sz w:val="28"/>
          <w:szCs w:val="28"/>
        </w:rPr>
        <w:t xml:space="preserve">             </w:t>
      </w:r>
      <w:r w:rsidR="001472A0">
        <w:rPr>
          <w:sz w:val="28"/>
          <w:szCs w:val="28"/>
        </w:rPr>
        <w:t xml:space="preserve">                    </w:t>
      </w:r>
      <w:r w:rsidR="00EA2E46" w:rsidRPr="009228A9">
        <w:rPr>
          <w:sz w:val="28"/>
          <w:szCs w:val="28"/>
        </w:rPr>
        <w:t>зазначеного журналу.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У по</w:t>
      </w:r>
      <w:r w:rsidR="000C0920">
        <w:rPr>
          <w:sz w:val="28"/>
          <w:szCs w:val="28"/>
        </w:rPr>
        <w:t xml:space="preserve">дальшому конверт з відміткою </w:t>
      </w:r>
      <w:r w:rsidR="0053268A" w:rsidRPr="0053268A">
        <w:rPr>
          <w:sz w:val="28"/>
          <w:szCs w:val="28"/>
        </w:rPr>
        <w:t>“</w:t>
      </w:r>
      <w:r w:rsidRPr="009228A9">
        <w:rPr>
          <w:sz w:val="28"/>
          <w:szCs w:val="28"/>
        </w:rPr>
        <w:t>Особисто</w:t>
      </w:r>
      <w:r w:rsidR="0053268A" w:rsidRPr="0053268A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передається під підпис у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>журналі реєстрац</w:t>
      </w:r>
      <w:r w:rsidR="0053268A">
        <w:rPr>
          <w:sz w:val="28"/>
          <w:szCs w:val="28"/>
        </w:rPr>
        <w:t xml:space="preserve">ії вхідних документів з грифом </w:t>
      </w:r>
      <w:r w:rsidR="0053268A" w:rsidRPr="0053268A">
        <w:rPr>
          <w:sz w:val="28"/>
          <w:szCs w:val="28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53268A" w:rsidRPr="0053268A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</w:t>
      </w:r>
      <w:r w:rsidRPr="009228A9">
        <w:rPr>
          <w:sz w:val="28"/>
          <w:szCs w:val="28"/>
        </w:rPr>
        <w:lastRenderedPageBreak/>
        <w:t>особі, якій він адресований (керівництву</w:t>
      </w:r>
      <w:r w:rsidR="00850B46" w:rsidRPr="009228A9">
        <w:rPr>
          <w:sz w:val="28"/>
          <w:szCs w:val="28"/>
        </w:rPr>
        <w:t xml:space="preserve"> НШСУ</w:t>
      </w:r>
      <w:r w:rsidRPr="009228A9">
        <w:rPr>
          <w:sz w:val="28"/>
          <w:szCs w:val="28"/>
        </w:rPr>
        <w:t xml:space="preserve">) службою діловодства. </w:t>
      </w:r>
      <w:r w:rsidR="009C3FDA">
        <w:rPr>
          <w:sz w:val="28"/>
          <w:szCs w:val="28"/>
        </w:rPr>
        <w:t xml:space="preserve"> </w:t>
      </w:r>
      <w:r w:rsidRPr="009228A9">
        <w:rPr>
          <w:sz w:val="28"/>
          <w:szCs w:val="28"/>
        </w:rPr>
        <w:t xml:space="preserve">Після накладення резолюції служба діловодства заповнює відповідні графи </w:t>
      </w:r>
      <w:r w:rsidR="009C3FDA">
        <w:rPr>
          <w:sz w:val="28"/>
          <w:szCs w:val="28"/>
        </w:rPr>
        <w:t xml:space="preserve"> </w:t>
      </w:r>
      <w:r w:rsidRPr="009228A9">
        <w:rPr>
          <w:sz w:val="28"/>
          <w:szCs w:val="28"/>
        </w:rPr>
        <w:t>журналу реєстрац</w:t>
      </w:r>
      <w:r w:rsidR="0053268A">
        <w:rPr>
          <w:sz w:val="28"/>
          <w:szCs w:val="28"/>
        </w:rPr>
        <w:t xml:space="preserve">ії вхідних документів з грифом </w:t>
      </w:r>
      <w:r w:rsidR="0053268A" w:rsidRPr="0053268A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              </w:t>
      </w:r>
      <w:r w:rsidRPr="009228A9">
        <w:rPr>
          <w:sz w:val="28"/>
          <w:szCs w:val="28"/>
        </w:rPr>
        <w:t>користування</w:t>
      </w:r>
      <w:r w:rsidR="0053268A" w:rsidRPr="0053268A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3</w:t>
      </w:r>
      <w:r w:rsidR="006741CA">
        <w:rPr>
          <w:sz w:val="28"/>
          <w:szCs w:val="28"/>
          <w:lang w:val="ru-RU"/>
        </w:rPr>
        <w:t>0</w:t>
      </w:r>
      <w:r w:rsidRPr="009228A9">
        <w:rPr>
          <w:sz w:val="28"/>
          <w:szCs w:val="28"/>
        </w:rPr>
        <w:t>. Журнали реєстраці</w:t>
      </w:r>
      <w:r w:rsidR="0053268A">
        <w:rPr>
          <w:sz w:val="28"/>
          <w:szCs w:val="28"/>
        </w:rPr>
        <w:t xml:space="preserve">ї (обліку) документів з грифом </w:t>
      </w:r>
      <w:r w:rsidR="0053268A" w:rsidRPr="0053268A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>користування</w:t>
      </w:r>
      <w:r w:rsidR="0053268A" w:rsidRPr="0053268A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оформлюються працівником, відповідальним за роботу з </w:t>
      </w:r>
      <w:r w:rsidR="009C3FDA">
        <w:rPr>
          <w:sz w:val="28"/>
          <w:szCs w:val="28"/>
        </w:rPr>
        <w:t xml:space="preserve">        </w:t>
      </w:r>
      <w:r w:rsidR="001472A0">
        <w:rPr>
          <w:sz w:val="28"/>
          <w:szCs w:val="28"/>
        </w:rPr>
        <w:t xml:space="preserve">                    </w:t>
      </w:r>
      <w:r w:rsidRPr="009228A9">
        <w:rPr>
          <w:sz w:val="28"/>
          <w:szCs w:val="28"/>
        </w:rPr>
        <w:t>документами з гри</w:t>
      </w:r>
      <w:r w:rsidR="0053268A">
        <w:rPr>
          <w:sz w:val="28"/>
          <w:szCs w:val="28"/>
        </w:rPr>
        <w:t xml:space="preserve">фом </w:t>
      </w:r>
      <w:r w:rsidR="0053268A" w:rsidRPr="0053268A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53268A" w:rsidRPr="0053268A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, таким чином: журнали прошнуровуються, аркуші нумеруються (простим олівцем в правому верхньому куті аркуша). На останньому обліченому аркуші вчиняється запис про кількість аркушів у журналі та підписується керівником служби діловодств</w:t>
      </w:r>
      <w:r w:rsidR="0053268A">
        <w:rPr>
          <w:sz w:val="28"/>
          <w:szCs w:val="28"/>
        </w:rPr>
        <w:t xml:space="preserve">а. Підпис </w:t>
      </w:r>
      <w:r w:rsidR="009C3FDA">
        <w:rPr>
          <w:sz w:val="28"/>
          <w:szCs w:val="28"/>
        </w:rPr>
        <w:t xml:space="preserve">  </w:t>
      </w:r>
      <w:r w:rsidR="001472A0">
        <w:rPr>
          <w:sz w:val="28"/>
          <w:szCs w:val="28"/>
        </w:rPr>
        <w:t xml:space="preserve">                    </w:t>
      </w:r>
      <w:r w:rsidR="0053268A">
        <w:rPr>
          <w:sz w:val="28"/>
          <w:szCs w:val="28"/>
        </w:rPr>
        <w:t xml:space="preserve">завіряється печаткою </w:t>
      </w:r>
      <w:r w:rsidR="0053268A" w:rsidRPr="0053268A">
        <w:rPr>
          <w:sz w:val="28"/>
          <w:szCs w:val="28"/>
        </w:rPr>
        <w:t>“</w:t>
      </w:r>
      <w:r w:rsidRPr="009228A9">
        <w:rPr>
          <w:sz w:val="28"/>
          <w:szCs w:val="28"/>
        </w:rPr>
        <w:t xml:space="preserve">Для </w:t>
      </w:r>
      <w:r w:rsidR="00850B46" w:rsidRPr="009228A9">
        <w:rPr>
          <w:sz w:val="28"/>
          <w:szCs w:val="28"/>
        </w:rPr>
        <w:t>докумен</w:t>
      </w:r>
      <w:r w:rsidRPr="009228A9">
        <w:rPr>
          <w:sz w:val="28"/>
          <w:szCs w:val="28"/>
        </w:rPr>
        <w:t>тів</w:t>
      </w:r>
      <w:r w:rsidR="0053268A" w:rsidRPr="0053268A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у службі діловодства</w:t>
      </w:r>
      <w:r w:rsidR="00850B46" w:rsidRPr="009228A9">
        <w:rPr>
          <w:sz w:val="28"/>
          <w:szCs w:val="28"/>
        </w:rPr>
        <w:t xml:space="preserve"> НШСУ</w:t>
      </w:r>
      <w:r w:rsidRPr="009228A9">
        <w:rPr>
          <w:sz w:val="28"/>
          <w:szCs w:val="28"/>
        </w:rPr>
        <w:t>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Посадова особа, відповідальна за ведення журналів реєстраці</w:t>
      </w:r>
      <w:r w:rsidR="0053268A">
        <w:rPr>
          <w:sz w:val="28"/>
          <w:szCs w:val="28"/>
        </w:rPr>
        <w:t xml:space="preserve">ї (обліку)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</w:t>
      </w:r>
      <w:r w:rsidR="0053268A">
        <w:rPr>
          <w:sz w:val="28"/>
          <w:szCs w:val="28"/>
        </w:rPr>
        <w:t xml:space="preserve">документів з грифом </w:t>
      </w:r>
      <w:r w:rsidR="0053268A" w:rsidRPr="0053268A">
        <w:rPr>
          <w:sz w:val="28"/>
          <w:szCs w:val="28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53268A" w:rsidRPr="0053268A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, в кінці діловодного року закриває його підсумковим записом, що містить інформацію про кількість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>зареєстрованих (облікованих) за рік документів, пропущені та літерні номери.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3</w:t>
      </w:r>
      <w:r w:rsidR="006741CA" w:rsidRPr="006741CA">
        <w:rPr>
          <w:sz w:val="28"/>
          <w:szCs w:val="28"/>
        </w:rPr>
        <w:t>1</w:t>
      </w:r>
      <w:r w:rsidRPr="009228A9">
        <w:rPr>
          <w:sz w:val="28"/>
          <w:szCs w:val="28"/>
        </w:rPr>
        <w:t xml:space="preserve">. Реєстрація вхідних, вихідних та </w:t>
      </w:r>
      <w:r w:rsidR="0053268A">
        <w:rPr>
          <w:sz w:val="28"/>
          <w:szCs w:val="28"/>
        </w:rPr>
        <w:t xml:space="preserve">внутрішніх документів з грифом </w:t>
      </w:r>
      <w:r w:rsidR="0053268A" w:rsidRPr="0053268A">
        <w:rPr>
          <w:sz w:val="28"/>
          <w:szCs w:val="28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53268A" w:rsidRPr="0053268A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здійснюється окремо від документів, які не містять службову інформацію, з дотриманням вимоги щодо одноразовості реєстрації.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При цьому до реєстраційного індекс</w:t>
      </w:r>
      <w:r w:rsidR="0053268A">
        <w:rPr>
          <w:sz w:val="28"/>
          <w:szCs w:val="28"/>
        </w:rPr>
        <w:t xml:space="preserve">у документа додається відмітка </w:t>
      </w:r>
      <w:r w:rsidR="0053268A" w:rsidRPr="0053268A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ДСК</w:t>
      </w:r>
      <w:r w:rsidR="0053268A" w:rsidRPr="0053268A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, наприклад:</w:t>
      </w:r>
    </w:p>
    <w:p w:rsidR="00EA2E46" w:rsidRPr="009228A9" w:rsidRDefault="00EE359B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вхідна кореспонденція – </w:t>
      </w:r>
      <w:r w:rsidR="002439D9" w:rsidRPr="009228A9">
        <w:rPr>
          <w:sz w:val="28"/>
          <w:szCs w:val="28"/>
        </w:rPr>
        <w:t>1/</w:t>
      </w:r>
      <w:r w:rsidRPr="009228A9">
        <w:rPr>
          <w:sz w:val="28"/>
          <w:szCs w:val="28"/>
        </w:rPr>
        <w:t>20-</w:t>
      </w:r>
      <w:r w:rsidR="002439D9" w:rsidRPr="009228A9">
        <w:rPr>
          <w:sz w:val="28"/>
          <w:szCs w:val="28"/>
        </w:rPr>
        <w:t xml:space="preserve">04 </w:t>
      </w:r>
      <w:r w:rsidR="00EA2E46" w:rsidRPr="009228A9">
        <w:rPr>
          <w:sz w:val="28"/>
          <w:szCs w:val="28"/>
        </w:rPr>
        <w:t>ДСК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внутрішні документи </w:t>
      </w:r>
      <w:r w:rsidR="0053268A" w:rsidRPr="009228A9">
        <w:rPr>
          <w:sz w:val="28"/>
          <w:szCs w:val="28"/>
        </w:rPr>
        <w:t>–</w:t>
      </w:r>
      <w:r w:rsidR="00EE359B" w:rsidRPr="009228A9">
        <w:rPr>
          <w:sz w:val="28"/>
          <w:szCs w:val="28"/>
        </w:rPr>
        <w:t xml:space="preserve"> 1</w:t>
      </w:r>
      <w:r w:rsidR="002439D9" w:rsidRPr="009228A9">
        <w:rPr>
          <w:sz w:val="28"/>
          <w:szCs w:val="28"/>
        </w:rPr>
        <w:t xml:space="preserve"> </w:t>
      </w:r>
      <w:r w:rsidRPr="009228A9">
        <w:rPr>
          <w:sz w:val="28"/>
          <w:szCs w:val="28"/>
        </w:rPr>
        <w:t>ДСК</w:t>
      </w:r>
    </w:p>
    <w:p w:rsidR="00EA2E46" w:rsidRPr="009228A9" w:rsidRDefault="00EA2E46" w:rsidP="00850B4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вихідна кореспонденція</w:t>
      </w:r>
      <w:r w:rsidR="00EE359B" w:rsidRPr="009228A9">
        <w:rPr>
          <w:sz w:val="28"/>
          <w:szCs w:val="28"/>
        </w:rPr>
        <w:t xml:space="preserve"> </w:t>
      </w:r>
      <w:r w:rsidR="0053268A" w:rsidRPr="009228A9">
        <w:rPr>
          <w:sz w:val="28"/>
          <w:szCs w:val="28"/>
        </w:rPr>
        <w:t>–</w:t>
      </w:r>
      <w:r w:rsidR="00EE359B" w:rsidRPr="009228A9">
        <w:rPr>
          <w:sz w:val="28"/>
          <w:szCs w:val="28"/>
        </w:rPr>
        <w:t xml:space="preserve"> 20-04</w:t>
      </w:r>
      <w:r w:rsidR="002439D9" w:rsidRPr="009228A9">
        <w:rPr>
          <w:sz w:val="28"/>
          <w:szCs w:val="28"/>
        </w:rPr>
        <w:t xml:space="preserve">/1 </w:t>
      </w:r>
      <w:r w:rsidRPr="009228A9">
        <w:rPr>
          <w:sz w:val="28"/>
          <w:szCs w:val="28"/>
        </w:rPr>
        <w:t>ДСК</w:t>
      </w:r>
    </w:p>
    <w:p w:rsidR="00EA2E46" w:rsidRPr="009228A9" w:rsidRDefault="00EA2E46" w:rsidP="00A17BC9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Вихідному супровідному листу та кожному додатку до нього присвоюється власний реєстраційний індекс.</w:t>
      </w:r>
    </w:p>
    <w:p w:rsidR="00EA2E46" w:rsidRPr="009228A9" w:rsidRDefault="00EA2E46" w:rsidP="00A17BC9">
      <w:pPr>
        <w:pStyle w:val="a4"/>
        <w:ind w:firstLine="440"/>
        <w:jc w:val="both"/>
        <w:rPr>
          <w:sz w:val="28"/>
          <w:szCs w:val="28"/>
        </w:rPr>
      </w:pPr>
      <w:r w:rsidRPr="00B2256D">
        <w:rPr>
          <w:sz w:val="28"/>
          <w:szCs w:val="28"/>
        </w:rPr>
        <w:t>Спочатку реєструються додатки</w:t>
      </w:r>
      <w:r w:rsidRPr="009228A9">
        <w:rPr>
          <w:sz w:val="28"/>
          <w:szCs w:val="28"/>
        </w:rPr>
        <w:t>, а потім супровідний лист.</w:t>
      </w:r>
    </w:p>
    <w:p w:rsidR="00EA2E46" w:rsidRPr="009228A9" w:rsidRDefault="00EA2E46" w:rsidP="00A17BC9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Суп</w:t>
      </w:r>
      <w:r w:rsidR="0053268A">
        <w:rPr>
          <w:sz w:val="28"/>
          <w:szCs w:val="28"/>
        </w:rPr>
        <w:t xml:space="preserve">ровідний лист, що має примітку </w:t>
      </w:r>
      <w:r w:rsidR="0053268A" w:rsidRPr="0053268A">
        <w:rPr>
          <w:sz w:val="28"/>
          <w:szCs w:val="28"/>
        </w:rPr>
        <w:t>“</w:t>
      </w:r>
      <w:r w:rsidRPr="009228A9">
        <w:rPr>
          <w:sz w:val="28"/>
          <w:szCs w:val="28"/>
        </w:rPr>
        <w:t>без додатка - відкрита інформація</w:t>
      </w:r>
      <w:r w:rsidR="0053268A" w:rsidRPr="0053268A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, </w:t>
      </w:r>
      <w:r w:rsidR="001472A0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 xml:space="preserve">також реєструється у реєстраційних формах, що використовуються для </w:t>
      </w:r>
      <w:r w:rsidR="009C3FDA">
        <w:rPr>
          <w:sz w:val="28"/>
          <w:szCs w:val="28"/>
        </w:rPr>
        <w:t xml:space="preserve">         </w:t>
      </w:r>
      <w:r w:rsidR="001472A0">
        <w:rPr>
          <w:sz w:val="28"/>
          <w:szCs w:val="28"/>
        </w:rPr>
        <w:t xml:space="preserve">                     </w:t>
      </w:r>
      <w:r w:rsidRPr="009228A9">
        <w:rPr>
          <w:sz w:val="28"/>
          <w:szCs w:val="28"/>
        </w:rPr>
        <w:t>реєстрації документів, які містять службову інформацію.</w:t>
      </w:r>
    </w:p>
    <w:p w:rsidR="00EA2E46" w:rsidRPr="009228A9" w:rsidRDefault="00EA2E46" w:rsidP="002439D9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3</w:t>
      </w:r>
      <w:r w:rsidR="006741CA">
        <w:rPr>
          <w:sz w:val="28"/>
          <w:szCs w:val="28"/>
          <w:lang w:val="ru-RU"/>
        </w:rPr>
        <w:t>2</w:t>
      </w:r>
      <w:r w:rsidRPr="009228A9">
        <w:rPr>
          <w:sz w:val="28"/>
          <w:szCs w:val="28"/>
        </w:rPr>
        <w:t xml:space="preserve">. Вхідному супровідному листу та додаткам до нього на паперових носіях присвоюється один номер. На кожному додатку на лицьовому боці першого </w:t>
      </w:r>
      <w:r w:rsidR="009C3FDA">
        <w:rPr>
          <w:sz w:val="28"/>
          <w:szCs w:val="28"/>
        </w:rPr>
        <w:t xml:space="preserve"> </w:t>
      </w:r>
      <w:r w:rsidR="001472A0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>аркуша проставляється відмітка, наприклад:</w:t>
      </w:r>
    </w:p>
    <w:p w:rsidR="00EA2E46" w:rsidRPr="009228A9" w:rsidRDefault="002439D9" w:rsidP="00EA2E46">
      <w:pPr>
        <w:pStyle w:val="a4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вх. 1/20-04 ДСК від 02.07.2019; до вх. 1/20-04 ДСК від 02.07.2019</w:t>
      </w:r>
    </w:p>
    <w:p w:rsidR="00EA2E46" w:rsidRPr="009228A9" w:rsidRDefault="00EA2E46" w:rsidP="00017E34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На додатках, що підлягають поверненню, така відмітка проставляється на зворотному боці останнього аркуша документа.</w:t>
      </w:r>
    </w:p>
    <w:p w:rsidR="00EA2E46" w:rsidRPr="009228A9" w:rsidRDefault="0053268A" w:rsidP="006741CA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741CA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Накази з грифом </w:t>
      </w:r>
      <w:r w:rsidRPr="0053268A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Pr="0053268A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реєструються у </w:t>
      </w:r>
      <w:r w:rsidR="00017E34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>в установленому порядку.</w:t>
      </w:r>
    </w:p>
    <w:p w:rsidR="00EA2E46" w:rsidRPr="009228A9" w:rsidRDefault="00EA2E46" w:rsidP="00017E34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Під час реєстрації р</w:t>
      </w:r>
      <w:r w:rsidR="0053268A">
        <w:rPr>
          <w:sz w:val="28"/>
          <w:szCs w:val="28"/>
        </w:rPr>
        <w:t xml:space="preserve">озпорядчих документів з грифом </w:t>
      </w:r>
      <w:r w:rsidR="0053268A" w:rsidRPr="0053268A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</w:t>
      </w:r>
      <w:r w:rsidR="001472A0">
        <w:rPr>
          <w:sz w:val="28"/>
          <w:szCs w:val="28"/>
        </w:rPr>
        <w:t xml:space="preserve">                  </w:t>
      </w:r>
      <w:r w:rsidRPr="009228A9">
        <w:rPr>
          <w:sz w:val="28"/>
          <w:szCs w:val="28"/>
        </w:rPr>
        <w:t>користування</w:t>
      </w:r>
      <w:r w:rsidR="0053268A" w:rsidRPr="0053268A">
        <w:rPr>
          <w:sz w:val="28"/>
          <w:szCs w:val="28"/>
          <w:lang w:val="ru-RU"/>
        </w:rPr>
        <w:t>”</w:t>
      </w:r>
      <w:r w:rsidR="0053268A">
        <w:rPr>
          <w:sz w:val="28"/>
          <w:szCs w:val="28"/>
        </w:rPr>
        <w:t xml:space="preserve"> до номера додається відмітка </w:t>
      </w:r>
      <w:r w:rsidR="0053268A" w:rsidRPr="0053268A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ДСК</w:t>
      </w:r>
      <w:r w:rsidR="0053268A" w:rsidRPr="0053268A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, наприклад:</w:t>
      </w:r>
    </w:p>
    <w:p w:rsidR="00EA2E46" w:rsidRPr="009228A9" w:rsidRDefault="00EA2E46" w:rsidP="00017E34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накази з основної діяльності - 123/ДСК</w:t>
      </w:r>
      <w:r w:rsidR="00503BED">
        <w:rPr>
          <w:sz w:val="28"/>
          <w:szCs w:val="28"/>
        </w:rPr>
        <w:t>.</w:t>
      </w:r>
    </w:p>
    <w:p w:rsidR="00EA2E46" w:rsidRPr="009228A9" w:rsidRDefault="006741CA" w:rsidP="006741CA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A2E46" w:rsidRPr="009228A9">
        <w:rPr>
          <w:sz w:val="28"/>
          <w:szCs w:val="28"/>
        </w:rPr>
        <w:t xml:space="preserve">. Після повернення документа від керівництва служба діловодства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     </w:t>
      </w:r>
      <w:r w:rsidR="00EA2E46" w:rsidRPr="009228A9">
        <w:rPr>
          <w:sz w:val="28"/>
          <w:szCs w:val="28"/>
        </w:rPr>
        <w:t>передає його на виконання посадовій особі відповідно до резолюції керівництва.</w:t>
      </w:r>
    </w:p>
    <w:p w:rsidR="00EA2E46" w:rsidRPr="009228A9" w:rsidRDefault="006741CA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A2E46" w:rsidRPr="009228A9">
        <w:rPr>
          <w:sz w:val="28"/>
          <w:szCs w:val="28"/>
        </w:rPr>
        <w:t>. Етапи п</w:t>
      </w:r>
      <w:r w:rsidR="00F96427">
        <w:rPr>
          <w:sz w:val="28"/>
          <w:szCs w:val="28"/>
        </w:rPr>
        <w:t xml:space="preserve">роходження документів з грифом </w:t>
      </w:r>
      <w:r w:rsidR="00F96427" w:rsidRPr="00F9642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               </w:t>
      </w:r>
      <w:r w:rsidR="001472A0">
        <w:rPr>
          <w:sz w:val="28"/>
          <w:szCs w:val="28"/>
        </w:rPr>
        <w:t xml:space="preserve">                       </w:t>
      </w:r>
      <w:r w:rsidR="00EA2E46" w:rsidRPr="009228A9">
        <w:rPr>
          <w:sz w:val="28"/>
          <w:szCs w:val="28"/>
        </w:rPr>
        <w:t>користування</w:t>
      </w:r>
      <w:r w:rsidR="00F96427" w:rsidRPr="00F9642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в </w:t>
      </w:r>
      <w:r w:rsidR="00017E34" w:rsidRPr="009228A9">
        <w:rPr>
          <w:sz w:val="28"/>
          <w:szCs w:val="28"/>
        </w:rPr>
        <w:t xml:space="preserve">НШСУ </w:t>
      </w:r>
      <w:r w:rsidR="00F96427">
        <w:rPr>
          <w:sz w:val="28"/>
          <w:szCs w:val="28"/>
        </w:rPr>
        <w:t>повинні обов</w:t>
      </w:r>
      <w:r w:rsidR="00F96427" w:rsidRPr="00F96427">
        <w:rPr>
          <w:sz w:val="28"/>
          <w:szCs w:val="28"/>
          <w:lang w:val="ru-RU"/>
        </w:rPr>
        <w:t>’</w:t>
      </w:r>
      <w:r w:rsidR="00EA2E46" w:rsidRPr="009228A9">
        <w:rPr>
          <w:sz w:val="28"/>
          <w:szCs w:val="28"/>
        </w:rPr>
        <w:t xml:space="preserve">язково відображатися у реєстраційних </w:t>
      </w:r>
      <w:r w:rsidR="001472A0">
        <w:rPr>
          <w:sz w:val="28"/>
          <w:szCs w:val="28"/>
        </w:rPr>
        <w:t xml:space="preserve">                 </w:t>
      </w:r>
      <w:r w:rsidR="00EA2E46" w:rsidRPr="009228A9">
        <w:rPr>
          <w:sz w:val="28"/>
          <w:szCs w:val="28"/>
        </w:rPr>
        <w:t>формах (журналах, електронній базі даних).</w:t>
      </w:r>
    </w:p>
    <w:p w:rsidR="00EA2E46" w:rsidRPr="00F96427" w:rsidRDefault="00F96427" w:rsidP="00EA2E46">
      <w:pPr>
        <w:pStyle w:val="3"/>
        <w:rPr>
          <w:rFonts w:eastAsia="Times New Roman"/>
          <w:lang w:val="ru-RU"/>
        </w:rPr>
      </w:pPr>
      <w:r>
        <w:rPr>
          <w:rFonts w:eastAsia="Times New Roman"/>
        </w:rPr>
        <w:t xml:space="preserve">III. Облік видань з грифом </w:t>
      </w:r>
      <w:r w:rsidRPr="00F96427">
        <w:rPr>
          <w:rFonts w:eastAsia="Times New Roman"/>
          <w:lang w:val="ru-RU"/>
        </w:rPr>
        <w:t>“</w:t>
      </w:r>
      <w:r w:rsidR="00EA2E46">
        <w:rPr>
          <w:rFonts w:eastAsia="Times New Roman"/>
        </w:rPr>
        <w:t>Для службового користування</w:t>
      </w:r>
      <w:r w:rsidRPr="00F96427">
        <w:rPr>
          <w:rFonts w:eastAsia="Times New Roman"/>
          <w:lang w:val="ru-RU"/>
        </w:rPr>
        <w:t>”</w:t>
      </w:r>
    </w:p>
    <w:p w:rsidR="00EA2E46" w:rsidRPr="00D00413" w:rsidRDefault="00F96427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1C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. Тираж видання з грифом </w:t>
      </w:r>
      <w:r w:rsidRPr="00F9642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Pr="00F9642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</w:t>
      </w:r>
      <w:r w:rsidR="009C3FDA">
        <w:rPr>
          <w:sz w:val="28"/>
          <w:szCs w:val="28"/>
        </w:rPr>
        <w:t xml:space="preserve">                  </w:t>
      </w:r>
      <w:r w:rsidR="001472A0">
        <w:rPr>
          <w:sz w:val="28"/>
          <w:szCs w:val="28"/>
        </w:rPr>
        <w:t xml:space="preserve">                        </w:t>
      </w:r>
      <w:r w:rsidR="00EA2E46" w:rsidRPr="009228A9">
        <w:rPr>
          <w:sz w:val="28"/>
          <w:szCs w:val="28"/>
        </w:rPr>
        <w:t>підготовлений у</w:t>
      </w:r>
      <w:r w:rsidR="00017E34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 xml:space="preserve">, обліковується за одним порядковим номером у </w:t>
      </w:r>
      <w:r w:rsidR="009C3FDA">
        <w:rPr>
          <w:sz w:val="28"/>
          <w:szCs w:val="28"/>
        </w:rPr>
        <w:t xml:space="preserve">        </w:t>
      </w:r>
      <w:r w:rsidR="001472A0">
        <w:rPr>
          <w:sz w:val="28"/>
          <w:szCs w:val="28"/>
        </w:rPr>
        <w:t xml:space="preserve">                 </w:t>
      </w:r>
      <w:r w:rsidR="00EA2E46" w:rsidRPr="009228A9">
        <w:rPr>
          <w:sz w:val="28"/>
          <w:szCs w:val="28"/>
        </w:rPr>
        <w:t xml:space="preserve">журналі за формою </w:t>
      </w:r>
      <w:r w:rsidR="00EA2E46" w:rsidRPr="00D00413">
        <w:rPr>
          <w:sz w:val="28"/>
          <w:szCs w:val="28"/>
        </w:rPr>
        <w:t xml:space="preserve">згідно з </w:t>
      </w:r>
      <w:r w:rsidR="00EF36FC" w:rsidRPr="00D00413">
        <w:rPr>
          <w:sz w:val="28"/>
          <w:szCs w:val="28"/>
        </w:rPr>
        <w:t>додатком 5</w:t>
      </w:r>
      <w:r w:rsidR="00EA2E46" w:rsidRPr="00D00413">
        <w:rPr>
          <w:sz w:val="28"/>
          <w:szCs w:val="28"/>
        </w:rPr>
        <w:t>.</w:t>
      </w:r>
    </w:p>
    <w:p w:rsidR="00EA2E46" w:rsidRPr="00D00413" w:rsidRDefault="006741CA" w:rsidP="00017E34">
      <w:pPr>
        <w:pStyle w:val="a4"/>
        <w:ind w:firstLine="440"/>
        <w:jc w:val="both"/>
        <w:rPr>
          <w:sz w:val="28"/>
          <w:szCs w:val="28"/>
        </w:rPr>
      </w:pPr>
      <w:r w:rsidRPr="00D00413">
        <w:rPr>
          <w:sz w:val="28"/>
          <w:szCs w:val="28"/>
        </w:rPr>
        <w:t>37</w:t>
      </w:r>
      <w:r w:rsidR="00EA2E46" w:rsidRPr="00D00413">
        <w:rPr>
          <w:sz w:val="28"/>
          <w:szCs w:val="28"/>
        </w:rPr>
        <w:t xml:space="preserve">. Відмітка про додатково надруковані примірники видання робиться в </w:t>
      </w:r>
      <w:r w:rsidR="001472A0">
        <w:rPr>
          <w:sz w:val="28"/>
          <w:szCs w:val="28"/>
        </w:rPr>
        <w:t xml:space="preserve">                     </w:t>
      </w:r>
      <w:r w:rsidR="00EA2E46" w:rsidRPr="00D00413">
        <w:rPr>
          <w:sz w:val="28"/>
          <w:szCs w:val="28"/>
        </w:rPr>
        <w:t xml:space="preserve">журналі, де вони реєструвалися вперше, із продовженням їх нумерації від </w:t>
      </w:r>
      <w:r w:rsidR="001472A0">
        <w:rPr>
          <w:sz w:val="28"/>
          <w:szCs w:val="28"/>
        </w:rPr>
        <w:t xml:space="preserve">                         </w:t>
      </w:r>
      <w:r w:rsidR="00EA2E46" w:rsidRPr="00D00413">
        <w:rPr>
          <w:sz w:val="28"/>
          <w:szCs w:val="28"/>
        </w:rPr>
        <w:t>останнього номера примірника такого видання.</w:t>
      </w:r>
    </w:p>
    <w:p w:rsidR="00EA2E46" w:rsidRPr="00D00413" w:rsidRDefault="00EA2E46" w:rsidP="00017E34">
      <w:pPr>
        <w:pStyle w:val="a4"/>
        <w:ind w:firstLine="440"/>
        <w:jc w:val="both"/>
        <w:rPr>
          <w:sz w:val="28"/>
          <w:szCs w:val="28"/>
        </w:rPr>
      </w:pPr>
      <w:r w:rsidRPr="00D00413">
        <w:rPr>
          <w:sz w:val="28"/>
          <w:szCs w:val="28"/>
        </w:rPr>
        <w:t xml:space="preserve">Нумерація додатково розмножених примірників документа проставляється у правому верхньому куті першої сторінки через скісну лінію, де цифра до </w:t>
      </w:r>
      <w:r w:rsidR="009C3FDA" w:rsidRPr="00D00413">
        <w:rPr>
          <w:sz w:val="28"/>
          <w:szCs w:val="28"/>
        </w:rPr>
        <w:t xml:space="preserve">   </w:t>
      </w:r>
      <w:r w:rsidRPr="00D00413">
        <w:rPr>
          <w:sz w:val="28"/>
          <w:szCs w:val="28"/>
        </w:rPr>
        <w:t xml:space="preserve">скісної - це номер примірника, з якого виготовляється копія, а після скісної - номер </w:t>
      </w:r>
      <w:r w:rsidR="001472A0">
        <w:rPr>
          <w:sz w:val="28"/>
          <w:szCs w:val="28"/>
        </w:rPr>
        <w:t xml:space="preserve">                        </w:t>
      </w:r>
      <w:r w:rsidRPr="00D00413">
        <w:rPr>
          <w:sz w:val="28"/>
          <w:szCs w:val="28"/>
        </w:rPr>
        <w:t>виготовленого примірника.</w:t>
      </w:r>
    </w:p>
    <w:p w:rsidR="00EA2E46" w:rsidRPr="00D00413" w:rsidRDefault="00EA2E46" w:rsidP="00017E34">
      <w:pPr>
        <w:pStyle w:val="a4"/>
        <w:ind w:firstLine="440"/>
        <w:jc w:val="both"/>
        <w:rPr>
          <w:sz w:val="28"/>
          <w:szCs w:val="28"/>
        </w:rPr>
      </w:pPr>
      <w:r w:rsidRPr="00D00413">
        <w:rPr>
          <w:sz w:val="28"/>
          <w:szCs w:val="28"/>
        </w:rPr>
        <w:t xml:space="preserve">На зворотному боці останнього аркуша примірника учиняється напис про </w:t>
      </w:r>
      <w:r w:rsidR="001472A0">
        <w:rPr>
          <w:sz w:val="28"/>
          <w:szCs w:val="28"/>
        </w:rPr>
        <w:t xml:space="preserve">                </w:t>
      </w:r>
      <w:r w:rsidRPr="00D00413">
        <w:rPr>
          <w:sz w:val="28"/>
          <w:szCs w:val="28"/>
        </w:rPr>
        <w:t xml:space="preserve">кількість виготовлених примірників, назви адресатів та підставу для </w:t>
      </w:r>
      <w:r w:rsidR="009C3FDA" w:rsidRPr="00D00413">
        <w:rPr>
          <w:sz w:val="28"/>
          <w:szCs w:val="28"/>
        </w:rPr>
        <w:t xml:space="preserve">               </w:t>
      </w:r>
      <w:r w:rsidR="001472A0">
        <w:rPr>
          <w:sz w:val="28"/>
          <w:szCs w:val="28"/>
        </w:rPr>
        <w:t xml:space="preserve">                     </w:t>
      </w:r>
      <w:r w:rsidRPr="00D00413">
        <w:rPr>
          <w:sz w:val="28"/>
          <w:szCs w:val="28"/>
        </w:rPr>
        <w:t>виготовлення копій.</w:t>
      </w:r>
    </w:p>
    <w:p w:rsidR="00EA2E46" w:rsidRPr="00D00413" w:rsidRDefault="00EA2E46" w:rsidP="00EA2E46">
      <w:pPr>
        <w:pStyle w:val="3"/>
        <w:rPr>
          <w:rFonts w:eastAsia="Times New Roman"/>
        </w:rPr>
      </w:pPr>
      <w:r w:rsidRPr="00D00413">
        <w:rPr>
          <w:rFonts w:eastAsia="Times New Roman"/>
        </w:rPr>
        <w:t>IV. Облік електронних носіїв інформації</w:t>
      </w:r>
    </w:p>
    <w:p w:rsidR="00EA2E46" w:rsidRPr="009228A9" w:rsidRDefault="006741CA" w:rsidP="00017E34">
      <w:pPr>
        <w:pStyle w:val="a4"/>
        <w:ind w:firstLine="440"/>
        <w:jc w:val="both"/>
        <w:rPr>
          <w:sz w:val="28"/>
          <w:szCs w:val="28"/>
        </w:rPr>
      </w:pPr>
      <w:r w:rsidRPr="00D00413">
        <w:rPr>
          <w:sz w:val="28"/>
          <w:szCs w:val="28"/>
        </w:rPr>
        <w:t>38</w:t>
      </w:r>
      <w:r w:rsidR="00EA2E46" w:rsidRPr="00D00413">
        <w:rPr>
          <w:sz w:val="28"/>
          <w:szCs w:val="28"/>
        </w:rPr>
        <w:t xml:space="preserve">. Облік електронних носіїв інформації (жорстких і гнучких магнітних </w:t>
      </w:r>
      <w:r w:rsidR="009C3FDA" w:rsidRPr="00D00413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</w:t>
      </w:r>
      <w:r w:rsidR="00EA2E46" w:rsidRPr="00D00413">
        <w:rPr>
          <w:sz w:val="28"/>
          <w:szCs w:val="28"/>
        </w:rPr>
        <w:t>дисків, касет та бобін з магнітною стрічкою, дисків для ла</w:t>
      </w:r>
      <w:r w:rsidR="00F96427" w:rsidRPr="00D00413">
        <w:rPr>
          <w:sz w:val="28"/>
          <w:szCs w:val="28"/>
        </w:rPr>
        <w:t xml:space="preserve">зерних систем </w:t>
      </w:r>
      <w:r w:rsidR="009C3FDA" w:rsidRPr="00D00413">
        <w:rPr>
          <w:sz w:val="28"/>
          <w:szCs w:val="28"/>
        </w:rPr>
        <w:t xml:space="preserve">      </w:t>
      </w:r>
      <w:r w:rsidR="001472A0">
        <w:rPr>
          <w:sz w:val="28"/>
          <w:szCs w:val="28"/>
        </w:rPr>
        <w:t xml:space="preserve">                     </w:t>
      </w:r>
      <w:r w:rsidR="00F96427" w:rsidRPr="00D00413">
        <w:rPr>
          <w:sz w:val="28"/>
          <w:szCs w:val="28"/>
        </w:rPr>
        <w:t>зчитування, невід’ємної частини модулів флеш-пам’</w:t>
      </w:r>
      <w:r w:rsidR="00EA2E46" w:rsidRPr="00D00413">
        <w:rPr>
          <w:sz w:val="28"/>
          <w:szCs w:val="28"/>
        </w:rPr>
        <w:t xml:space="preserve">яті тощо), на які планується записувати службову інформацію, ведеться службою діловодства у журналі за формою згідно з </w:t>
      </w:r>
      <w:r w:rsidR="00EF36FC" w:rsidRPr="00D00413">
        <w:rPr>
          <w:sz w:val="28"/>
          <w:szCs w:val="28"/>
        </w:rPr>
        <w:t>додатком 6</w:t>
      </w:r>
      <w:r w:rsidR="00EA2E46" w:rsidRPr="00D00413">
        <w:rPr>
          <w:sz w:val="28"/>
          <w:szCs w:val="28"/>
        </w:rPr>
        <w:t>.</w:t>
      </w:r>
    </w:p>
    <w:p w:rsidR="00EA2E46" w:rsidRPr="009228A9" w:rsidRDefault="006741CA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39</w:t>
      </w:r>
      <w:r w:rsidR="00EA2E46" w:rsidRPr="009228A9">
        <w:rPr>
          <w:sz w:val="28"/>
          <w:szCs w:val="28"/>
        </w:rPr>
        <w:t xml:space="preserve">. Зберігання, використання та знищення електронних носіїв інформації </w:t>
      </w:r>
      <w:r w:rsidR="001472A0">
        <w:rPr>
          <w:sz w:val="28"/>
          <w:szCs w:val="28"/>
        </w:rPr>
        <w:t xml:space="preserve">                  </w:t>
      </w:r>
      <w:r w:rsidR="00EA2E46" w:rsidRPr="009228A9">
        <w:rPr>
          <w:sz w:val="28"/>
          <w:szCs w:val="28"/>
        </w:rPr>
        <w:t xml:space="preserve">покладається на службу діловодства. Знищення їх здійснюється за </w:t>
      </w:r>
      <w:r w:rsidR="00F96427">
        <w:rPr>
          <w:sz w:val="28"/>
          <w:szCs w:val="28"/>
        </w:rPr>
        <w:t xml:space="preserve">актами з </w:t>
      </w:r>
      <w:r w:rsidR="009C3FDA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  </w:t>
      </w:r>
      <w:r w:rsidR="00F96427">
        <w:rPr>
          <w:sz w:val="28"/>
          <w:szCs w:val="28"/>
        </w:rPr>
        <w:t xml:space="preserve">наступною відміткою у </w:t>
      </w:r>
      <w:r w:rsidR="00F96427" w:rsidRPr="00F9642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Журналі обліку електронних носіїв інформації, на які планується записувати службову інформацію</w:t>
      </w:r>
      <w:r w:rsidR="00F96427" w:rsidRPr="00F9642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.</w:t>
      </w:r>
    </w:p>
    <w:p w:rsidR="00EA2E46" w:rsidRPr="009228A9" w:rsidRDefault="006741CA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EA2E46" w:rsidRPr="009228A9">
        <w:rPr>
          <w:sz w:val="28"/>
          <w:szCs w:val="28"/>
        </w:rPr>
        <w:t xml:space="preserve">. На захисній оболонці електронного носія інформації (пластмасовій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</w:t>
      </w:r>
      <w:r w:rsidR="00EA2E46" w:rsidRPr="009228A9">
        <w:rPr>
          <w:sz w:val="28"/>
          <w:szCs w:val="28"/>
        </w:rPr>
        <w:t>капсулі гнучкого магнітного диска, касеті або бобіні з магнітною стрічкою, на верхньому боці диска для лазерних систем зчитування, невід</w:t>
      </w:r>
      <w:r w:rsidR="00F96427" w:rsidRPr="00F96427">
        <w:rPr>
          <w:sz w:val="28"/>
          <w:szCs w:val="28"/>
        </w:rPr>
        <w:t>’</w:t>
      </w:r>
      <w:r w:rsidR="00EA2E46" w:rsidRPr="009228A9">
        <w:rPr>
          <w:sz w:val="28"/>
          <w:szCs w:val="28"/>
        </w:rPr>
        <w:t>ємній ч</w:t>
      </w:r>
      <w:r w:rsidR="00F96427">
        <w:rPr>
          <w:sz w:val="28"/>
          <w:szCs w:val="28"/>
        </w:rPr>
        <w:t xml:space="preserve">астині </w:t>
      </w:r>
      <w:r w:rsidR="009C3FDA">
        <w:rPr>
          <w:sz w:val="28"/>
          <w:szCs w:val="28"/>
        </w:rPr>
        <w:t xml:space="preserve">  </w:t>
      </w:r>
      <w:r w:rsidR="001472A0">
        <w:rPr>
          <w:sz w:val="28"/>
          <w:szCs w:val="28"/>
        </w:rPr>
        <w:t xml:space="preserve">                     </w:t>
      </w:r>
      <w:r w:rsidR="00F96427">
        <w:rPr>
          <w:sz w:val="28"/>
          <w:szCs w:val="28"/>
        </w:rPr>
        <w:t>корпусу модулів флеш-пам</w:t>
      </w:r>
      <w:r w:rsidR="00F96427" w:rsidRPr="00F96427">
        <w:rPr>
          <w:sz w:val="28"/>
          <w:szCs w:val="28"/>
        </w:rPr>
        <w:t>’</w:t>
      </w:r>
      <w:r w:rsidR="00EA2E46" w:rsidRPr="009228A9">
        <w:rPr>
          <w:sz w:val="28"/>
          <w:szCs w:val="28"/>
        </w:rPr>
        <w:t>яті тощо) зазначаються найменування</w:t>
      </w:r>
      <w:r w:rsidR="00017E34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 xml:space="preserve">,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 </w:t>
      </w:r>
      <w:r w:rsidR="00EA2E46" w:rsidRPr="009228A9">
        <w:rPr>
          <w:sz w:val="28"/>
          <w:szCs w:val="28"/>
        </w:rPr>
        <w:t xml:space="preserve">обліковий номер і дата взяття на </w:t>
      </w:r>
      <w:r w:rsidR="00F96427">
        <w:rPr>
          <w:sz w:val="28"/>
          <w:szCs w:val="28"/>
        </w:rPr>
        <w:t xml:space="preserve">облік електронного носія, гриф </w:t>
      </w:r>
      <w:r w:rsidR="00F96427" w:rsidRPr="00F96427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 xml:space="preserve">Для </w:t>
      </w:r>
      <w:r w:rsidR="009C3FDA">
        <w:rPr>
          <w:sz w:val="28"/>
          <w:szCs w:val="28"/>
        </w:rPr>
        <w:t xml:space="preserve">          </w:t>
      </w:r>
      <w:r w:rsidR="001472A0">
        <w:rPr>
          <w:sz w:val="28"/>
          <w:szCs w:val="28"/>
        </w:rPr>
        <w:t xml:space="preserve">                      </w:t>
      </w:r>
      <w:r w:rsidR="00EA2E46" w:rsidRPr="009228A9">
        <w:rPr>
          <w:sz w:val="28"/>
          <w:szCs w:val="28"/>
        </w:rPr>
        <w:t>службового користування</w:t>
      </w:r>
      <w:r w:rsidR="00F96427" w:rsidRPr="00F96427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>.</w:t>
      </w:r>
    </w:p>
    <w:p w:rsidR="00EA2E46" w:rsidRPr="009228A9" w:rsidRDefault="006741CA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A2E46" w:rsidRPr="009228A9">
        <w:rPr>
          <w:sz w:val="28"/>
          <w:szCs w:val="28"/>
        </w:rPr>
        <w:t xml:space="preserve">. Обліковий номер жорсткого магнітного диска зазначається на етикетці, що наклеюється на його корпусі або на опломбованому корпусі блока чи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</w:t>
      </w:r>
      <w:r w:rsidR="00EA2E46" w:rsidRPr="009228A9">
        <w:rPr>
          <w:sz w:val="28"/>
          <w:szCs w:val="28"/>
        </w:rPr>
        <w:t>пристрою, в якому він розміщується.</w:t>
      </w:r>
    </w:p>
    <w:p w:rsidR="00EA2E46" w:rsidRPr="00037530" w:rsidRDefault="00745746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A2E46" w:rsidRPr="009228A9">
        <w:rPr>
          <w:sz w:val="28"/>
          <w:szCs w:val="28"/>
        </w:rPr>
        <w:t xml:space="preserve">. Наклеювання на електронний носій інформації етикеток з обліковими номерами, зазначеними у </w:t>
      </w:r>
      <w:r w:rsidR="00EA2E46" w:rsidRPr="00037530">
        <w:rPr>
          <w:sz w:val="28"/>
          <w:szCs w:val="28"/>
        </w:rPr>
        <w:t xml:space="preserve">пунктах </w:t>
      </w:r>
      <w:r w:rsidR="0052313C" w:rsidRPr="00037530">
        <w:rPr>
          <w:sz w:val="28"/>
          <w:szCs w:val="28"/>
        </w:rPr>
        <w:t>40, 41</w:t>
      </w:r>
      <w:r w:rsidR="00EA2E46" w:rsidRPr="00037530">
        <w:rPr>
          <w:sz w:val="28"/>
          <w:szCs w:val="28"/>
        </w:rPr>
        <w:t xml:space="preserve"> цієї Інструкції, здійснюється у спосіб, який виключає можливість розбирання пристрою без пошкодження етикетки, її </w:t>
      </w:r>
      <w:r w:rsidR="001472A0">
        <w:rPr>
          <w:sz w:val="28"/>
          <w:szCs w:val="28"/>
        </w:rPr>
        <w:t xml:space="preserve">                     </w:t>
      </w:r>
      <w:r w:rsidR="00EA2E46" w:rsidRPr="00037530">
        <w:rPr>
          <w:sz w:val="28"/>
          <w:szCs w:val="28"/>
        </w:rPr>
        <w:t>непомітного видалення (зміни) або перенесення на інший носій інформації.</w:t>
      </w:r>
    </w:p>
    <w:p w:rsidR="00EA2E46" w:rsidRPr="009228A9" w:rsidRDefault="00745746" w:rsidP="00017E34">
      <w:pPr>
        <w:pStyle w:val="a4"/>
        <w:ind w:firstLine="440"/>
        <w:jc w:val="both"/>
        <w:rPr>
          <w:sz w:val="28"/>
          <w:szCs w:val="28"/>
        </w:rPr>
      </w:pPr>
      <w:r w:rsidRPr="00037530">
        <w:rPr>
          <w:sz w:val="28"/>
          <w:szCs w:val="28"/>
        </w:rPr>
        <w:t>43</w:t>
      </w:r>
      <w:r w:rsidR="00EA2E46" w:rsidRPr="00037530">
        <w:rPr>
          <w:sz w:val="28"/>
          <w:szCs w:val="28"/>
        </w:rPr>
        <w:t xml:space="preserve">. Забороняється записувати службову інформацію на електронний носій </w:t>
      </w:r>
      <w:r w:rsidR="001472A0">
        <w:rPr>
          <w:sz w:val="28"/>
          <w:szCs w:val="28"/>
        </w:rPr>
        <w:t xml:space="preserve">          </w:t>
      </w:r>
      <w:r w:rsidR="00EA2E46" w:rsidRPr="00037530">
        <w:rPr>
          <w:sz w:val="28"/>
          <w:szCs w:val="28"/>
        </w:rPr>
        <w:t>інформації, не внесений до журналу обліку електронних</w:t>
      </w:r>
      <w:r w:rsidR="00EA2E46" w:rsidRPr="009228A9">
        <w:rPr>
          <w:sz w:val="28"/>
          <w:szCs w:val="28"/>
        </w:rPr>
        <w:t xml:space="preserve"> носіїв інформації, на які планується записувати службову інформацію.</w:t>
      </w:r>
    </w:p>
    <w:p w:rsidR="00EA2E46" w:rsidRPr="009228A9" w:rsidRDefault="00745746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96427">
        <w:rPr>
          <w:sz w:val="28"/>
          <w:szCs w:val="28"/>
        </w:rPr>
        <w:t xml:space="preserve">. Гриф </w:t>
      </w:r>
      <w:r w:rsidR="00F96427" w:rsidRPr="00F9642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F96427" w:rsidRPr="00F9642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зберігається за електронним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  </w:t>
      </w:r>
      <w:r w:rsidR="00EA2E46" w:rsidRPr="009228A9">
        <w:rPr>
          <w:sz w:val="28"/>
          <w:szCs w:val="28"/>
        </w:rPr>
        <w:t>носієм інформації до моменту його знищення.</w:t>
      </w:r>
    </w:p>
    <w:p w:rsidR="00EA2E46" w:rsidRPr="009228A9" w:rsidRDefault="00745746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A2E46" w:rsidRPr="009228A9">
        <w:rPr>
          <w:sz w:val="28"/>
          <w:szCs w:val="28"/>
        </w:rPr>
        <w:t>. Заміна електрон</w:t>
      </w:r>
      <w:r w:rsidR="00F96427">
        <w:rPr>
          <w:sz w:val="28"/>
          <w:szCs w:val="28"/>
        </w:rPr>
        <w:t xml:space="preserve">ного носія інформації з грифом </w:t>
      </w:r>
      <w:r w:rsidR="00F96427" w:rsidRPr="00F9642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    </w:t>
      </w:r>
      <w:r w:rsidR="001472A0">
        <w:rPr>
          <w:sz w:val="28"/>
          <w:szCs w:val="28"/>
        </w:rPr>
        <w:t xml:space="preserve">                    </w:t>
      </w:r>
      <w:r w:rsidR="00EA2E46" w:rsidRPr="009228A9">
        <w:rPr>
          <w:sz w:val="28"/>
          <w:szCs w:val="28"/>
        </w:rPr>
        <w:t>користування</w:t>
      </w:r>
      <w:r w:rsidR="00F96427" w:rsidRPr="00F9642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який вийшов з ладу під час дії гарантійного строку, провадиться представником організації, що здійснює гарантійне обслуговування, тільки у приміщенні установи та у присутності працівника, якому такий носій видано в установленому порядку. Зазначений носій залишається у розпорядженні </w:t>
      </w:r>
      <w:r w:rsidR="009C3FDA">
        <w:rPr>
          <w:sz w:val="28"/>
          <w:szCs w:val="28"/>
        </w:rPr>
        <w:t xml:space="preserve">       </w:t>
      </w:r>
      <w:r w:rsidR="001472A0">
        <w:rPr>
          <w:sz w:val="28"/>
          <w:szCs w:val="28"/>
        </w:rPr>
        <w:t xml:space="preserve">                    </w:t>
      </w:r>
      <w:r w:rsidR="00EA2E46" w:rsidRPr="009228A9">
        <w:rPr>
          <w:sz w:val="28"/>
          <w:szCs w:val="28"/>
        </w:rPr>
        <w:t>установи для подальшого знищення.</w:t>
      </w:r>
    </w:p>
    <w:p w:rsidR="00EA2E46" w:rsidRPr="009228A9" w:rsidRDefault="00EA2E46" w:rsidP="00017E34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Заміна електронного носія і</w:t>
      </w:r>
      <w:r w:rsidR="00F96427">
        <w:rPr>
          <w:sz w:val="28"/>
          <w:szCs w:val="28"/>
        </w:rPr>
        <w:t xml:space="preserve">нформації з грифом </w:t>
      </w:r>
      <w:r w:rsidR="00F96427" w:rsidRPr="00F96427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          </w:t>
      </w:r>
      <w:r w:rsidR="001472A0">
        <w:rPr>
          <w:sz w:val="28"/>
          <w:szCs w:val="28"/>
        </w:rPr>
        <w:t xml:space="preserve">                      </w:t>
      </w:r>
      <w:r w:rsidRPr="009228A9">
        <w:rPr>
          <w:sz w:val="28"/>
          <w:szCs w:val="28"/>
        </w:rPr>
        <w:t>користування</w:t>
      </w:r>
      <w:r w:rsidR="00F96427" w:rsidRPr="00F96427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, що вийшов з ладу під час дії гарантійного строку, в іншому </w:t>
      </w:r>
      <w:r w:rsidR="009C3FDA">
        <w:rPr>
          <w:sz w:val="28"/>
          <w:szCs w:val="28"/>
        </w:rPr>
        <w:t xml:space="preserve">  </w:t>
      </w:r>
      <w:r w:rsidR="001472A0">
        <w:rPr>
          <w:sz w:val="28"/>
          <w:szCs w:val="28"/>
        </w:rPr>
        <w:t xml:space="preserve">                     </w:t>
      </w:r>
      <w:r w:rsidRPr="009228A9">
        <w:rPr>
          <w:sz w:val="28"/>
          <w:szCs w:val="28"/>
        </w:rPr>
        <w:t>порядку не дозволяється.</w:t>
      </w:r>
    </w:p>
    <w:p w:rsidR="00EA2E46" w:rsidRPr="009228A9" w:rsidRDefault="00745746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EA2E46" w:rsidRPr="009228A9">
        <w:rPr>
          <w:sz w:val="28"/>
          <w:szCs w:val="28"/>
        </w:rPr>
        <w:t xml:space="preserve">. Ремонт блока чи пристрою з електронним </w:t>
      </w:r>
      <w:r w:rsidR="00F96427">
        <w:rPr>
          <w:sz w:val="28"/>
          <w:szCs w:val="28"/>
        </w:rPr>
        <w:t xml:space="preserve">носієм інформації, що має гриф </w:t>
      </w:r>
      <w:r w:rsidR="00F96427" w:rsidRPr="00F9642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F96427" w:rsidRPr="00F9642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проводиться у </w:t>
      </w:r>
      <w:r w:rsidR="00017E34" w:rsidRPr="009228A9">
        <w:rPr>
          <w:sz w:val="28"/>
          <w:szCs w:val="28"/>
        </w:rPr>
        <w:t>НШСУ</w:t>
      </w:r>
      <w:r w:rsidR="00EA2E46" w:rsidRPr="009228A9">
        <w:rPr>
          <w:sz w:val="28"/>
          <w:szCs w:val="28"/>
        </w:rPr>
        <w:t xml:space="preserve"> у присутності служби діловодства, працівника, якому такий носій в установленому порядку видано, та у разі необхідності - працівника, який відповідає за забезпечення </w:t>
      </w:r>
      <w:r w:rsidR="009C3FDA">
        <w:rPr>
          <w:sz w:val="28"/>
          <w:szCs w:val="28"/>
        </w:rPr>
        <w:t xml:space="preserve"> </w:t>
      </w:r>
      <w:r w:rsidR="00EA2E46" w:rsidRPr="009228A9">
        <w:rPr>
          <w:sz w:val="28"/>
          <w:szCs w:val="28"/>
        </w:rPr>
        <w:t xml:space="preserve">захисту </w:t>
      </w:r>
      <w:r w:rsidR="001472A0">
        <w:rPr>
          <w:sz w:val="28"/>
          <w:szCs w:val="28"/>
        </w:rPr>
        <w:t xml:space="preserve">                         </w:t>
      </w:r>
      <w:r w:rsidR="00EA2E46" w:rsidRPr="009228A9">
        <w:rPr>
          <w:sz w:val="28"/>
          <w:szCs w:val="28"/>
        </w:rPr>
        <w:t xml:space="preserve">інформації. У разі виникнення необхідності в передачі за межі </w:t>
      </w:r>
      <w:r w:rsidR="00017E34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 xml:space="preserve">такого блока чи пристрою для виконання ремонтних робіт електронний носій </w:t>
      </w:r>
      <w:r w:rsidR="001472A0">
        <w:rPr>
          <w:sz w:val="28"/>
          <w:szCs w:val="28"/>
        </w:rPr>
        <w:t xml:space="preserve">                               </w:t>
      </w:r>
      <w:r w:rsidR="00EA2E46" w:rsidRPr="009228A9">
        <w:rPr>
          <w:sz w:val="28"/>
          <w:szCs w:val="28"/>
        </w:rPr>
        <w:t>інформації вилучається та зберігається у службі діловодства.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V. Друкування і розмноження документів</w:t>
      </w:r>
    </w:p>
    <w:p w:rsidR="00EA2E46" w:rsidRPr="009228A9" w:rsidRDefault="00745746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A2E46" w:rsidRPr="009228A9">
        <w:rPr>
          <w:sz w:val="28"/>
          <w:szCs w:val="28"/>
        </w:rPr>
        <w:t xml:space="preserve">. Друкування і розмноження у </w:t>
      </w:r>
      <w:r w:rsidR="00017E34" w:rsidRPr="009228A9">
        <w:rPr>
          <w:sz w:val="28"/>
          <w:szCs w:val="28"/>
        </w:rPr>
        <w:t xml:space="preserve">НШСУ </w:t>
      </w:r>
      <w:r w:rsidR="00F96427">
        <w:rPr>
          <w:sz w:val="28"/>
          <w:szCs w:val="28"/>
        </w:rPr>
        <w:t xml:space="preserve">документів з грифом </w:t>
      </w:r>
      <w:r w:rsidR="00F96427" w:rsidRPr="006C0B7D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 xml:space="preserve">Для </w:t>
      </w:r>
      <w:r w:rsidR="009C3FDA">
        <w:rPr>
          <w:sz w:val="28"/>
          <w:szCs w:val="28"/>
        </w:rPr>
        <w:t xml:space="preserve">        </w:t>
      </w:r>
      <w:r w:rsidR="001472A0">
        <w:rPr>
          <w:sz w:val="28"/>
          <w:szCs w:val="28"/>
        </w:rPr>
        <w:t xml:space="preserve">                      </w:t>
      </w:r>
      <w:r w:rsidR="00EA2E46" w:rsidRPr="009228A9">
        <w:rPr>
          <w:sz w:val="28"/>
          <w:szCs w:val="28"/>
        </w:rPr>
        <w:t>службового користування</w:t>
      </w:r>
      <w:r w:rsidR="00F96427" w:rsidRPr="006C0B7D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за допомогою електронно-обчислювальної та </w:t>
      </w:r>
      <w:r w:rsidR="009C3FDA">
        <w:rPr>
          <w:sz w:val="28"/>
          <w:szCs w:val="28"/>
        </w:rPr>
        <w:t xml:space="preserve">      </w:t>
      </w:r>
      <w:r w:rsidR="001472A0">
        <w:rPr>
          <w:sz w:val="28"/>
          <w:szCs w:val="28"/>
        </w:rPr>
        <w:t xml:space="preserve">                      </w:t>
      </w:r>
      <w:r w:rsidR="00EA2E46" w:rsidRPr="009228A9">
        <w:rPr>
          <w:sz w:val="28"/>
          <w:szCs w:val="28"/>
        </w:rPr>
        <w:lastRenderedPageBreak/>
        <w:t xml:space="preserve">копіювально-розмножувальної техніки провадиться з урахуванням вимог </w:t>
      </w:r>
      <w:r w:rsidR="009C3FDA">
        <w:rPr>
          <w:sz w:val="28"/>
          <w:szCs w:val="28"/>
        </w:rPr>
        <w:t xml:space="preserve">     </w:t>
      </w:r>
      <w:r w:rsidR="001472A0">
        <w:rPr>
          <w:sz w:val="28"/>
          <w:szCs w:val="28"/>
        </w:rPr>
        <w:t xml:space="preserve">                      </w:t>
      </w:r>
      <w:r w:rsidR="00EA2E46" w:rsidRPr="009228A9">
        <w:rPr>
          <w:sz w:val="28"/>
          <w:szCs w:val="28"/>
        </w:rPr>
        <w:t>законодавства у сфері захисту інформації.</w:t>
      </w:r>
    </w:p>
    <w:p w:rsidR="00021D0E" w:rsidRPr="001D7C08" w:rsidRDefault="00745746" w:rsidP="001D7C08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EA2E46" w:rsidRPr="009228A9">
        <w:rPr>
          <w:sz w:val="28"/>
          <w:szCs w:val="28"/>
        </w:rPr>
        <w:t xml:space="preserve">. </w:t>
      </w:r>
      <w:r w:rsidR="00021D0E" w:rsidRPr="008D35DB">
        <w:rPr>
          <w:sz w:val="28"/>
          <w:szCs w:val="28"/>
        </w:rPr>
        <w:t>Категорично заборонено обробка інформації з обмеженим доступом (далі - ІзОД) в автоматизованих системах у разі відсутності комплексної системи захисту інформації (далі - КСЗІ) яка відповідає вимогам діючих нормативних документів щодо технічного захисту інформації, а саме створення, редагування, друк документів з грифом “Для службового користування”, дозволяється здійснювати виконавцям цих документів які мають доступ до відповідної інформації, під персональну відповідальність, виключно тільки на об’єктах інформаційної діяльності (далі - ОІД) в автоматизованих системах де створено КСЗІ  відповідної категорії яка має атестат відповідності на КСЗІ виданий у встановленому порядку, або декларації про відповідність КСЗІ яка відповідає вимогам нормативних документів щодо технічного захисту інформації.</w:t>
      </w:r>
      <w:r w:rsidR="00021D0E" w:rsidRPr="008D35DB">
        <w:rPr>
          <w:sz w:val="28"/>
          <w:szCs w:val="28"/>
          <w:u w:val="single"/>
        </w:rPr>
        <w:t xml:space="preserve"> </w:t>
      </w:r>
    </w:p>
    <w:p w:rsidR="00EA2E46" w:rsidRPr="009228A9" w:rsidRDefault="00745746" w:rsidP="00017E34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49</w:t>
      </w:r>
      <w:r w:rsidR="00EA2E46" w:rsidRPr="009228A9">
        <w:rPr>
          <w:sz w:val="28"/>
          <w:szCs w:val="28"/>
        </w:rPr>
        <w:t xml:space="preserve">. Друкування і розмноження документів, що містять службову </w:t>
      </w:r>
      <w:r w:rsidR="009C3FDA">
        <w:rPr>
          <w:sz w:val="28"/>
          <w:szCs w:val="28"/>
        </w:rPr>
        <w:t xml:space="preserve">              </w:t>
      </w:r>
      <w:r w:rsidR="001472A0">
        <w:rPr>
          <w:sz w:val="28"/>
          <w:szCs w:val="28"/>
        </w:rPr>
        <w:t xml:space="preserve">                        </w:t>
      </w:r>
      <w:r w:rsidR="00EA2E46" w:rsidRPr="009228A9">
        <w:rPr>
          <w:sz w:val="28"/>
          <w:szCs w:val="28"/>
        </w:rPr>
        <w:t>інформацію здійснюються працівниками</w:t>
      </w:r>
      <w:r w:rsidR="00017E34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 xml:space="preserve">, які допущені до роботи з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</w:t>
      </w:r>
      <w:r w:rsidR="00EA2E46" w:rsidRPr="009228A9">
        <w:rPr>
          <w:sz w:val="28"/>
          <w:szCs w:val="28"/>
        </w:rPr>
        <w:t>такими документами у встановленому порядку.</w:t>
      </w:r>
    </w:p>
    <w:p w:rsidR="00EA2E46" w:rsidRPr="006C0B7D" w:rsidRDefault="00745746" w:rsidP="00596B01">
      <w:pPr>
        <w:pStyle w:val="a4"/>
        <w:spacing w:before="0" w:beforeAutospacing="0" w:after="0" w:afterAutospacing="0"/>
        <w:ind w:firstLine="4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50</w:t>
      </w:r>
      <w:r w:rsidR="00F96427">
        <w:rPr>
          <w:sz w:val="28"/>
          <w:szCs w:val="28"/>
        </w:rPr>
        <w:t xml:space="preserve">. На документах з грифом </w:t>
      </w:r>
      <w:r w:rsidR="00F96427" w:rsidRPr="00F9642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F96427" w:rsidRPr="00F9642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(у необхідних випадках - і на їх проектах) у правому верхньому куті першої сторінки, </w:t>
      </w:r>
      <w:r w:rsidR="009C3FDA">
        <w:rPr>
          <w:sz w:val="28"/>
          <w:szCs w:val="28"/>
        </w:rPr>
        <w:t xml:space="preserve">         </w:t>
      </w:r>
      <w:r w:rsidR="001472A0">
        <w:rPr>
          <w:sz w:val="28"/>
          <w:szCs w:val="28"/>
        </w:rPr>
        <w:t xml:space="preserve">                          </w:t>
      </w:r>
      <w:r w:rsidR="00EA2E46" w:rsidRPr="009228A9">
        <w:rPr>
          <w:sz w:val="28"/>
          <w:szCs w:val="28"/>
        </w:rPr>
        <w:t>титульного аркуша видання і супровід</w:t>
      </w:r>
      <w:r w:rsidR="00F96427">
        <w:rPr>
          <w:sz w:val="28"/>
          <w:szCs w:val="28"/>
        </w:rPr>
        <w:t xml:space="preserve">ного листа проставляються гриф </w:t>
      </w:r>
      <w:r w:rsidR="00164F88" w:rsidRPr="00164F88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</w:t>
      </w:r>
      <w:r w:rsidR="001472A0">
        <w:rPr>
          <w:sz w:val="28"/>
          <w:szCs w:val="28"/>
        </w:rPr>
        <w:t xml:space="preserve">         </w:t>
      </w:r>
      <w:r w:rsidR="00EA2E46" w:rsidRPr="009228A9">
        <w:rPr>
          <w:sz w:val="28"/>
          <w:szCs w:val="28"/>
        </w:rPr>
        <w:t>службового користування</w:t>
      </w:r>
      <w:r w:rsidR="00164F88" w:rsidRPr="00164F88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і номер примірника, наприклад:</w:t>
      </w:r>
    </w:p>
    <w:p w:rsidR="00164F88" w:rsidRPr="006C0B7D" w:rsidRDefault="00164F88" w:rsidP="00596B01">
      <w:pPr>
        <w:pStyle w:val="a4"/>
        <w:spacing w:before="0" w:beforeAutospacing="0" w:after="0" w:afterAutospacing="0"/>
        <w:ind w:firstLine="440"/>
        <w:jc w:val="both"/>
        <w:rPr>
          <w:sz w:val="28"/>
          <w:szCs w:val="28"/>
          <w:lang w:val="ru-RU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RPr="009228A9" w:rsidTr="00DB2F38">
        <w:trPr>
          <w:trHeight w:val="21"/>
          <w:tblCellSpacing w:w="22" w:type="dxa"/>
        </w:trPr>
        <w:tc>
          <w:tcPr>
            <w:tcW w:w="5000" w:type="pct"/>
            <w:hideMark/>
          </w:tcPr>
          <w:p w:rsidR="00017E34" w:rsidRPr="009228A9" w:rsidRDefault="00EA2E46" w:rsidP="00017E3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Для</w:t>
            </w:r>
            <w:r w:rsidR="00017E34" w:rsidRPr="009228A9">
              <w:rPr>
                <w:sz w:val="28"/>
                <w:szCs w:val="28"/>
              </w:rPr>
              <w:t xml:space="preserve"> службового користування</w:t>
            </w:r>
          </w:p>
          <w:p w:rsidR="00EA2E46" w:rsidRPr="009228A9" w:rsidRDefault="00DB2F38" w:rsidP="00017E3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 № 3</w:t>
            </w:r>
          </w:p>
        </w:tc>
      </w:tr>
    </w:tbl>
    <w:p w:rsidR="00EA2E46" w:rsidRPr="00164F88" w:rsidRDefault="00EA2E46" w:rsidP="00164F88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228A9">
        <w:rPr>
          <w:sz w:val="28"/>
          <w:szCs w:val="28"/>
        </w:rPr>
        <w:br w:type="textWrapping" w:clear="all"/>
      </w:r>
      <w:r w:rsidR="00017E34" w:rsidRPr="009228A9">
        <w:rPr>
          <w:sz w:val="28"/>
          <w:szCs w:val="28"/>
        </w:rPr>
        <w:t>НШСУ, яка</w:t>
      </w:r>
      <w:r w:rsidRPr="009228A9">
        <w:rPr>
          <w:sz w:val="28"/>
          <w:szCs w:val="28"/>
        </w:rPr>
        <w:t xml:space="preserve"> є розробником доку</w:t>
      </w:r>
      <w:r w:rsidR="00164F88">
        <w:rPr>
          <w:sz w:val="28"/>
          <w:szCs w:val="28"/>
        </w:rPr>
        <w:t xml:space="preserve">мента з грифом </w:t>
      </w:r>
      <w:r w:rsidR="00164F88" w:rsidRPr="00164F88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                </w:t>
      </w:r>
      <w:r w:rsidR="001472A0">
        <w:rPr>
          <w:sz w:val="28"/>
          <w:szCs w:val="28"/>
        </w:rPr>
        <w:t xml:space="preserve">                        </w:t>
      </w:r>
      <w:r w:rsidRPr="009228A9">
        <w:rPr>
          <w:sz w:val="28"/>
          <w:szCs w:val="28"/>
        </w:rPr>
        <w:t>користування</w:t>
      </w:r>
      <w:r w:rsidR="00164F88" w:rsidRPr="00164F88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, може зазначити на документі інформацію про заборону на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</w:t>
      </w:r>
      <w:r w:rsidRPr="009228A9">
        <w:rPr>
          <w:sz w:val="28"/>
          <w:szCs w:val="28"/>
        </w:rPr>
        <w:t>розмноження (копіювання) такого документа в інших установах, наприклад:</w:t>
      </w:r>
    </w:p>
    <w:p w:rsidR="00164F88" w:rsidRPr="00164F88" w:rsidRDefault="00164F88" w:rsidP="00164F88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RPr="009228A9" w:rsidTr="00EA2E46">
        <w:trPr>
          <w:tblCellSpacing w:w="22" w:type="dxa"/>
        </w:trPr>
        <w:tc>
          <w:tcPr>
            <w:tcW w:w="5000" w:type="pct"/>
            <w:hideMark/>
          </w:tcPr>
          <w:p w:rsidR="00164F88" w:rsidRPr="00164F88" w:rsidRDefault="00EA2E46" w:rsidP="00164F8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228A9">
              <w:rPr>
                <w:sz w:val="28"/>
                <w:szCs w:val="28"/>
              </w:rPr>
              <w:t>Для</w:t>
            </w:r>
            <w:r w:rsidR="00017E34" w:rsidRPr="009228A9">
              <w:rPr>
                <w:sz w:val="28"/>
                <w:szCs w:val="28"/>
              </w:rPr>
              <w:t xml:space="preserve"> службового користування</w:t>
            </w:r>
          </w:p>
          <w:p w:rsidR="00164F88" w:rsidRPr="00164F88" w:rsidRDefault="00017E34" w:rsidP="00164F8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228A9">
              <w:rPr>
                <w:sz w:val="28"/>
                <w:szCs w:val="28"/>
              </w:rPr>
              <w:t>Прим. № 2</w:t>
            </w:r>
          </w:p>
          <w:p w:rsidR="00EA2E46" w:rsidRPr="009228A9" w:rsidRDefault="00017E34" w:rsidP="00164F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Копіюванню не підлягає.</w:t>
            </w:r>
          </w:p>
        </w:tc>
      </w:tr>
    </w:tbl>
    <w:p w:rsidR="00EA2E46" w:rsidRPr="009228A9" w:rsidRDefault="00EA2E46" w:rsidP="00017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A9">
        <w:rPr>
          <w:sz w:val="28"/>
          <w:szCs w:val="28"/>
        </w:rPr>
        <w:br w:type="textWrapping" w:clear="all"/>
      </w:r>
    </w:p>
    <w:p w:rsidR="00EA2E46" w:rsidRPr="009228A9" w:rsidRDefault="00745746" w:rsidP="00EF2A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A2E46" w:rsidRPr="009228A9">
        <w:rPr>
          <w:sz w:val="28"/>
          <w:szCs w:val="28"/>
        </w:rPr>
        <w:t>. На першій сторінці кож</w:t>
      </w:r>
      <w:r w:rsidR="00164F88">
        <w:rPr>
          <w:sz w:val="28"/>
          <w:szCs w:val="28"/>
        </w:rPr>
        <w:t xml:space="preserve">ного додатка до документа гриф </w:t>
      </w:r>
      <w:r w:rsidR="00164F88" w:rsidRPr="00164F88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</w:t>
      </w:r>
      <w:r w:rsidR="009C3FDA">
        <w:rPr>
          <w:sz w:val="28"/>
          <w:szCs w:val="28"/>
        </w:rPr>
        <w:t xml:space="preserve">        </w:t>
      </w:r>
      <w:r w:rsidR="001472A0">
        <w:rPr>
          <w:sz w:val="28"/>
          <w:szCs w:val="28"/>
        </w:rPr>
        <w:t xml:space="preserve">                     </w:t>
      </w:r>
      <w:r w:rsidR="00EA2E46" w:rsidRPr="009228A9">
        <w:rPr>
          <w:sz w:val="28"/>
          <w:szCs w:val="28"/>
        </w:rPr>
        <w:t>службового користування</w:t>
      </w:r>
      <w:r w:rsidR="00164F88" w:rsidRPr="00164F88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проставляється вище інших </w:t>
      </w:r>
      <w:r w:rsidR="00017E34" w:rsidRPr="009228A9">
        <w:rPr>
          <w:sz w:val="28"/>
          <w:szCs w:val="28"/>
        </w:rPr>
        <w:t>в</w:t>
      </w:r>
      <w:r w:rsidR="00EA2E46" w:rsidRPr="009228A9">
        <w:rPr>
          <w:sz w:val="28"/>
          <w:szCs w:val="28"/>
        </w:rPr>
        <w:t>ідміток, наприклад:</w:t>
      </w:r>
    </w:p>
    <w:p w:rsidR="00017E34" w:rsidRPr="009228A9" w:rsidRDefault="00017E34" w:rsidP="00017E34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RPr="009228A9" w:rsidTr="00EA2E46">
        <w:trPr>
          <w:tblCellSpacing w:w="22" w:type="dxa"/>
        </w:trPr>
        <w:tc>
          <w:tcPr>
            <w:tcW w:w="5000" w:type="pct"/>
            <w:hideMark/>
          </w:tcPr>
          <w:p w:rsidR="00017E34" w:rsidRPr="009228A9" w:rsidRDefault="00017E34" w:rsidP="00017E3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Для службового користування</w:t>
            </w:r>
          </w:p>
          <w:p w:rsidR="00164F88" w:rsidRPr="00164F88" w:rsidRDefault="00017E34" w:rsidP="00164F8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228A9">
              <w:rPr>
                <w:sz w:val="28"/>
                <w:szCs w:val="28"/>
              </w:rPr>
              <w:t>Прим. №</w:t>
            </w:r>
            <w:r w:rsidR="00EA2E46" w:rsidRPr="009228A9">
              <w:rPr>
                <w:sz w:val="28"/>
                <w:szCs w:val="28"/>
              </w:rPr>
              <w:t xml:space="preserve"> 4</w:t>
            </w:r>
          </w:p>
          <w:p w:rsidR="00164F88" w:rsidRPr="00164F88" w:rsidRDefault="00EA2E46" w:rsidP="00164F8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228A9">
              <w:rPr>
                <w:sz w:val="28"/>
                <w:szCs w:val="28"/>
              </w:rPr>
              <w:t xml:space="preserve">Додаток до наказу/листа </w:t>
            </w:r>
            <w:r w:rsidR="00017E34" w:rsidRPr="009228A9">
              <w:rPr>
                <w:sz w:val="28"/>
                <w:szCs w:val="28"/>
              </w:rPr>
              <w:t>НШСУ</w:t>
            </w:r>
          </w:p>
          <w:p w:rsidR="00EA2E46" w:rsidRPr="009228A9" w:rsidRDefault="00017E34" w:rsidP="00164F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_______________ 20__ р. №</w:t>
            </w:r>
            <w:r w:rsidR="00EA2E46" w:rsidRPr="009228A9">
              <w:rPr>
                <w:sz w:val="28"/>
                <w:szCs w:val="28"/>
              </w:rPr>
              <w:t xml:space="preserve"> ____</w:t>
            </w:r>
          </w:p>
        </w:tc>
      </w:tr>
    </w:tbl>
    <w:p w:rsidR="00EA2E46" w:rsidRPr="009228A9" w:rsidRDefault="00EA2E46" w:rsidP="00EF2A5C">
      <w:pPr>
        <w:pStyle w:val="a4"/>
        <w:jc w:val="both"/>
        <w:rPr>
          <w:sz w:val="28"/>
          <w:szCs w:val="28"/>
        </w:rPr>
      </w:pPr>
      <w:r w:rsidRPr="009228A9">
        <w:rPr>
          <w:sz w:val="28"/>
          <w:szCs w:val="28"/>
        </w:rPr>
        <w:br w:type="textWrapping" w:clear="all"/>
      </w:r>
      <w:r w:rsidR="00EF2A5C" w:rsidRPr="009228A9">
        <w:rPr>
          <w:sz w:val="28"/>
          <w:szCs w:val="28"/>
        </w:rPr>
        <w:t xml:space="preserve">           </w:t>
      </w:r>
      <w:r w:rsidRPr="009228A9">
        <w:rPr>
          <w:sz w:val="28"/>
          <w:szCs w:val="28"/>
        </w:rPr>
        <w:t xml:space="preserve">У разі коли додатки надсилаються разом із супровідним листом, відмітка про їх наявність, яка повинна містити реєстраційні індекси і дати реєстрації,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>розміщується після тексту листа перед підписом, наприклад:</w:t>
      </w:r>
    </w:p>
    <w:p w:rsidR="00253DE3" w:rsidRPr="009228A9" w:rsidRDefault="00253DE3" w:rsidP="00253DE3">
      <w:pPr>
        <w:pStyle w:val="a4"/>
        <w:spacing w:before="0" w:beforeAutospacing="0" w:after="0" w:afterAutospacing="0"/>
        <w:ind w:right="31"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lastRenderedPageBreak/>
        <w:t>Додаток: Довідка про виконання плану заходів від 19.02.2016 № 6/20-04 ДСК,</w:t>
      </w:r>
      <w:r w:rsidRPr="009228A9">
        <w:rPr>
          <w:sz w:val="28"/>
          <w:szCs w:val="28"/>
          <w:lang w:val="ru-RU"/>
        </w:rPr>
        <w:t xml:space="preserve"> </w:t>
      </w:r>
      <w:r w:rsidRPr="009228A9">
        <w:rPr>
          <w:sz w:val="28"/>
          <w:szCs w:val="28"/>
        </w:rPr>
        <w:t>прим. № 1 на 5 арк.</w:t>
      </w:r>
    </w:p>
    <w:p w:rsidR="00EA2E46" w:rsidRPr="009228A9" w:rsidRDefault="00EA2E46" w:rsidP="00EA2E46">
      <w:pPr>
        <w:pStyle w:val="a4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або</w:t>
      </w:r>
    </w:p>
    <w:p w:rsidR="00EA2E46" w:rsidRPr="009228A9" w:rsidRDefault="00253DE3" w:rsidP="00253DE3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Додаток: інформація на носії (вид носія інформації) із зазначенням її </w:t>
      </w:r>
      <w:r w:rsidR="009C3FDA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>вихідни</w:t>
      </w:r>
      <w:r w:rsidR="00164F88">
        <w:rPr>
          <w:sz w:val="28"/>
          <w:szCs w:val="28"/>
        </w:rPr>
        <w:t>х реквізитів, тільки адресатові</w:t>
      </w:r>
      <w:r w:rsidRPr="009228A9">
        <w:rPr>
          <w:sz w:val="28"/>
          <w:szCs w:val="28"/>
        </w:rPr>
        <w:t xml:space="preserve">, якщо додатки надсилаються в </w:t>
      </w:r>
      <w:r w:rsidR="009C3FDA">
        <w:rPr>
          <w:sz w:val="28"/>
          <w:szCs w:val="28"/>
        </w:rPr>
        <w:t xml:space="preserve">            </w:t>
      </w:r>
      <w:r w:rsidR="001472A0">
        <w:rPr>
          <w:sz w:val="28"/>
          <w:szCs w:val="28"/>
        </w:rPr>
        <w:t xml:space="preserve">                   </w:t>
      </w:r>
      <w:r w:rsidRPr="009228A9">
        <w:rPr>
          <w:sz w:val="28"/>
          <w:szCs w:val="28"/>
        </w:rPr>
        <w:t>електронному виді на машинному носії інформації.</w:t>
      </w:r>
    </w:p>
    <w:p w:rsidR="00EA2E46" w:rsidRPr="00596B01" w:rsidRDefault="00EA2E46" w:rsidP="00596B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9228A9">
        <w:rPr>
          <w:sz w:val="28"/>
          <w:szCs w:val="28"/>
        </w:rPr>
        <w:t>Якщо інформація з обмеженим доступом міститься тільки у</w:t>
      </w:r>
      <w:r w:rsidR="00164F88">
        <w:rPr>
          <w:sz w:val="28"/>
          <w:szCs w:val="28"/>
        </w:rPr>
        <w:t xml:space="preserve"> додатку до </w:t>
      </w:r>
      <w:r w:rsidR="001472A0">
        <w:rPr>
          <w:sz w:val="28"/>
          <w:szCs w:val="28"/>
        </w:rPr>
        <w:t xml:space="preserve">                 </w:t>
      </w:r>
      <w:r w:rsidR="00164F88">
        <w:rPr>
          <w:sz w:val="28"/>
          <w:szCs w:val="28"/>
        </w:rPr>
        <w:t xml:space="preserve">документа з грифом </w:t>
      </w:r>
      <w:r w:rsidR="00164F88" w:rsidRPr="00164F88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164F88" w:rsidRPr="00164F88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, під т</w:t>
      </w:r>
      <w:r w:rsidR="00164F88">
        <w:rPr>
          <w:sz w:val="28"/>
          <w:szCs w:val="28"/>
        </w:rPr>
        <w:t xml:space="preserve">аким грифом </w:t>
      </w:r>
      <w:r w:rsidR="009C3FDA">
        <w:rPr>
          <w:sz w:val="28"/>
          <w:szCs w:val="28"/>
        </w:rPr>
        <w:t xml:space="preserve">       </w:t>
      </w:r>
      <w:r w:rsidR="001472A0">
        <w:rPr>
          <w:sz w:val="28"/>
          <w:szCs w:val="28"/>
        </w:rPr>
        <w:t xml:space="preserve">                  </w:t>
      </w:r>
      <w:r w:rsidR="00164F88">
        <w:rPr>
          <w:sz w:val="28"/>
          <w:szCs w:val="28"/>
        </w:rPr>
        <w:t xml:space="preserve">ставиться позначка </w:t>
      </w:r>
      <w:r w:rsidR="00164F88" w:rsidRPr="00164F88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(без</w:t>
      </w:r>
      <w:r w:rsidR="00596B01">
        <w:rPr>
          <w:sz w:val="28"/>
          <w:szCs w:val="28"/>
        </w:rPr>
        <w:t xml:space="preserve"> додатка - відкрита інформація)</w:t>
      </w:r>
      <w:r w:rsidR="00596B01" w:rsidRPr="00596B01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, наприклад:</w:t>
      </w:r>
    </w:p>
    <w:p w:rsidR="00197D99" w:rsidRPr="00596B01" w:rsidRDefault="00197D99" w:rsidP="00596B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RPr="009228A9" w:rsidTr="00EA2E46">
        <w:trPr>
          <w:tblCellSpacing w:w="22" w:type="dxa"/>
        </w:trPr>
        <w:tc>
          <w:tcPr>
            <w:tcW w:w="5000" w:type="pct"/>
            <w:hideMark/>
          </w:tcPr>
          <w:p w:rsidR="00197D99" w:rsidRPr="00197D99" w:rsidRDefault="00EA2E46" w:rsidP="00197D9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228A9">
              <w:rPr>
                <w:sz w:val="28"/>
                <w:szCs w:val="28"/>
              </w:rPr>
              <w:t>Для службового користування</w:t>
            </w:r>
          </w:p>
          <w:p w:rsidR="00EA2E46" w:rsidRPr="009228A9" w:rsidRDefault="00EA2E46" w:rsidP="00197D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(без додатк</w:t>
            </w:r>
            <w:r w:rsidR="00253DE3" w:rsidRPr="009228A9">
              <w:rPr>
                <w:sz w:val="28"/>
                <w:szCs w:val="28"/>
              </w:rPr>
              <w:t xml:space="preserve">а - відкрита </w:t>
            </w:r>
            <w:r w:rsidR="001472A0">
              <w:rPr>
                <w:sz w:val="28"/>
                <w:szCs w:val="28"/>
              </w:rPr>
              <w:t xml:space="preserve">                   </w:t>
            </w:r>
            <w:r w:rsidR="00253DE3" w:rsidRPr="009228A9">
              <w:rPr>
                <w:sz w:val="28"/>
                <w:szCs w:val="28"/>
              </w:rPr>
              <w:t>інформація)</w:t>
            </w:r>
            <w:r w:rsidR="00253DE3" w:rsidRPr="009228A9">
              <w:rPr>
                <w:sz w:val="28"/>
                <w:szCs w:val="28"/>
              </w:rPr>
              <w:br/>
              <w:t xml:space="preserve">Прим. </w:t>
            </w:r>
            <w:r w:rsidR="00253DE3" w:rsidRPr="009228A9">
              <w:rPr>
                <w:sz w:val="28"/>
                <w:szCs w:val="28"/>
                <w:lang w:val="ru-RU"/>
              </w:rPr>
              <w:t>№</w:t>
            </w:r>
            <w:r w:rsidR="00DB2F38">
              <w:rPr>
                <w:sz w:val="28"/>
                <w:szCs w:val="28"/>
              </w:rPr>
              <w:t xml:space="preserve"> 1</w:t>
            </w:r>
          </w:p>
        </w:tc>
      </w:tr>
    </w:tbl>
    <w:p w:rsidR="00EA2E46" w:rsidRPr="009228A9" w:rsidRDefault="00EA2E46" w:rsidP="00253DE3">
      <w:pPr>
        <w:pStyle w:val="a4"/>
        <w:jc w:val="both"/>
        <w:rPr>
          <w:sz w:val="28"/>
          <w:szCs w:val="28"/>
        </w:rPr>
      </w:pPr>
      <w:r w:rsidRPr="009228A9">
        <w:rPr>
          <w:sz w:val="28"/>
          <w:szCs w:val="28"/>
        </w:rPr>
        <w:br w:type="textWrapping" w:clear="all"/>
      </w:r>
      <w:r w:rsidR="00253DE3" w:rsidRPr="009228A9">
        <w:rPr>
          <w:sz w:val="28"/>
          <w:szCs w:val="28"/>
          <w:lang w:val="ru-RU"/>
        </w:rPr>
        <w:t xml:space="preserve">           </w:t>
      </w:r>
      <w:r w:rsidR="00745746">
        <w:rPr>
          <w:sz w:val="28"/>
          <w:szCs w:val="28"/>
        </w:rPr>
        <w:t>52</w:t>
      </w:r>
      <w:r w:rsidRPr="009228A9">
        <w:rPr>
          <w:sz w:val="28"/>
          <w:szCs w:val="28"/>
        </w:rPr>
        <w:t>. У друк</w:t>
      </w:r>
      <w:r w:rsidR="00596B01">
        <w:rPr>
          <w:sz w:val="28"/>
          <w:szCs w:val="28"/>
        </w:rPr>
        <w:t xml:space="preserve">ованих виданнях гриф </w:t>
      </w:r>
      <w:r w:rsidR="00596B01" w:rsidRPr="00596B01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596B01" w:rsidRPr="00596B01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і номер примірника зазначаються на обкладинці та титульному аркуші видання. Якщо видання складається з кількох частин, такий гриф зазначається на кожній його частині, що містить службову інформацію.</w:t>
      </w:r>
    </w:p>
    <w:p w:rsidR="00EA2E46" w:rsidRPr="001F78FA" w:rsidRDefault="00745746" w:rsidP="00253DE3">
      <w:pPr>
        <w:pStyle w:val="a4"/>
        <w:ind w:firstLine="708"/>
        <w:jc w:val="both"/>
        <w:rPr>
          <w:sz w:val="28"/>
          <w:szCs w:val="28"/>
        </w:rPr>
      </w:pPr>
      <w:r w:rsidRPr="001F78FA">
        <w:rPr>
          <w:sz w:val="28"/>
          <w:szCs w:val="28"/>
        </w:rPr>
        <w:t>53</w:t>
      </w:r>
      <w:r w:rsidR="00EA2E46" w:rsidRPr="001F78FA">
        <w:rPr>
          <w:sz w:val="28"/>
          <w:szCs w:val="28"/>
        </w:rPr>
        <w:t xml:space="preserve">. На зворотному боці останнього аркуша примірника документа, що </w:t>
      </w:r>
      <w:r w:rsidR="009C3FDA" w:rsidRPr="001F78FA">
        <w:rPr>
          <w:sz w:val="28"/>
          <w:szCs w:val="28"/>
        </w:rPr>
        <w:t xml:space="preserve"> </w:t>
      </w:r>
      <w:r w:rsidR="001472A0" w:rsidRPr="001F78FA">
        <w:rPr>
          <w:sz w:val="28"/>
          <w:szCs w:val="28"/>
        </w:rPr>
        <w:t xml:space="preserve">                      </w:t>
      </w:r>
      <w:r w:rsidR="00EA2E46" w:rsidRPr="001F78FA">
        <w:rPr>
          <w:sz w:val="28"/>
          <w:szCs w:val="28"/>
        </w:rPr>
        <w:t xml:space="preserve">залишається у справі, у нижньому лівому куті зазначаються кількість </w:t>
      </w:r>
      <w:r w:rsidR="009C3FDA" w:rsidRPr="001F78FA">
        <w:rPr>
          <w:sz w:val="28"/>
          <w:szCs w:val="28"/>
        </w:rPr>
        <w:t xml:space="preserve">            </w:t>
      </w:r>
      <w:r w:rsidR="001472A0" w:rsidRPr="001F78FA">
        <w:rPr>
          <w:sz w:val="28"/>
          <w:szCs w:val="28"/>
        </w:rPr>
        <w:t xml:space="preserve">                     </w:t>
      </w:r>
      <w:r w:rsidR="00EA2E46" w:rsidRPr="001F78FA">
        <w:rPr>
          <w:sz w:val="28"/>
          <w:szCs w:val="28"/>
        </w:rPr>
        <w:t xml:space="preserve">надрукованих примірників, перелік номерів примірників з найменуваннями </w:t>
      </w:r>
      <w:r w:rsidR="009C3FDA" w:rsidRPr="001F78FA">
        <w:rPr>
          <w:sz w:val="28"/>
          <w:szCs w:val="28"/>
        </w:rPr>
        <w:t xml:space="preserve"> </w:t>
      </w:r>
      <w:r w:rsidR="001472A0" w:rsidRPr="001F78FA">
        <w:rPr>
          <w:sz w:val="28"/>
          <w:szCs w:val="28"/>
        </w:rPr>
        <w:t xml:space="preserve">              </w:t>
      </w:r>
      <w:r w:rsidR="00EA2E46" w:rsidRPr="001F78FA">
        <w:rPr>
          <w:sz w:val="28"/>
          <w:szCs w:val="28"/>
        </w:rPr>
        <w:t xml:space="preserve">адресатів (не більше чотирьох), номер пункту Переліку, згідно з яким </w:t>
      </w:r>
      <w:r w:rsidR="001472A0" w:rsidRPr="001F78FA">
        <w:rPr>
          <w:sz w:val="28"/>
          <w:szCs w:val="28"/>
        </w:rPr>
        <w:t xml:space="preserve">                         </w:t>
      </w:r>
      <w:r w:rsidR="00EA2E46" w:rsidRPr="001F78FA">
        <w:rPr>
          <w:sz w:val="28"/>
          <w:szCs w:val="28"/>
        </w:rPr>
        <w:t xml:space="preserve">інформацію віднесено до службової, </w:t>
      </w:r>
      <w:r w:rsidR="006B733E" w:rsidRPr="001F78FA">
        <w:rPr>
          <w:sz w:val="28"/>
          <w:szCs w:val="28"/>
        </w:rPr>
        <w:t>наприклад: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667B1B" w:rsidRPr="001F78FA" w:rsidTr="00EA2E46">
        <w:trPr>
          <w:tblCellSpacing w:w="22" w:type="dxa"/>
        </w:trPr>
        <w:tc>
          <w:tcPr>
            <w:tcW w:w="5000" w:type="pct"/>
            <w:hideMark/>
          </w:tcPr>
          <w:p w:rsidR="00596B01" w:rsidRPr="001F78FA" w:rsidRDefault="00EA2E46" w:rsidP="00596B0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1F78FA">
              <w:rPr>
                <w:sz w:val="28"/>
                <w:szCs w:val="28"/>
              </w:rPr>
              <w:t>Над</w:t>
            </w:r>
            <w:r w:rsidR="00253DE3" w:rsidRPr="001F78FA">
              <w:rPr>
                <w:sz w:val="28"/>
                <w:szCs w:val="28"/>
              </w:rPr>
              <w:t>руковано три примірники.</w:t>
            </w:r>
          </w:p>
          <w:p w:rsidR="00596B01" w:rsidRPr="001F78FA" w:rsidRDefault="00253DE3" w:rsidP="00596B0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1F78FA">
              <w:rPr>
                <w:sz w:val="28"/>
                <w:szCs w:val="28"/>
              </w:rPr>
              <w:t>Прим. №</w:t>
            </w:r>
            <w:r w:rsidR="00EA2E46" w:rsidRPr="001F78FA">
              <w:rPr>
                <w:sz w:val="28"/>
                <w:szCs w:val="28"/>
              </w:rPr>
              <w:t xml:space="preserve"> 1 </w:t>
            </w:r>
            <w:r w:rsidR="00596B01" w:rsidRPr="001F78FA">
              <w:rPr>
                <w:sz w:val="28"/>
                <w:szCs w:val="28"/>
              </w:rPr>
              <w:t>–</w:t>
            </w:r>
            <w:r w:rsidR="00EA2E46" w:rsidRPr="001F78FA">
              <w:rPr>
                <w:sz w:val="28"/>
                <w:szCs w:val="28"/>
              </w:rPr>
              <w:t xml:space="preserve"> Мін</w:t>
            </w:r>
            <w:r w:rsidR="00596B01" w:rsidRPr="001F78FA">
              <w:rPr>
                <w:sz w:val="28"/>
                <w:szCs w:val="28"/>
                <w:lang w:val="ru-RU"/>
              </w:rPr>
              <w:t>’</w:t>
            </w:r>
            <w:r w:rsidR="00EA2E46" w:rsidRPr="001F78FA">
              <w:rPr>
                <w:sz w:val="28"/>
                <w:szCs w:val="28"/>
              </w:rPr>
              <w:t>юсту</w:t>
            </w:r>
          </w:p>
          <w:p w:rsidR="00596B01" w:rsidRPr="001F78FA" w:rsidRDefault="00253DE3" w:rsidP="00596B0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1F78FA">
              <w:rPr>
                <w:sz w:val="28"/>
                <w:szCs w:val="28"/>
              </w:rPr>
              <w:t xml:space="preserve">Прим. № 2 </w:t>
            </w:r>
            <w:r w:rsidR="00596B01" w:rsidRPr="001F78FA">
              <w:rPr>
                <w:sz w:val="28"/>
                <w:szCs w:val="28"/>
              </w:rPr>
              <w:t>–</w:t>
            </w:r>
            <w:r w:rsidRPr="001F78FA">
              <w:rPr>
                <w:sz w:val="28"/>
                <w:szCs w:val="28"/>
              </w:rPr>
              <w:t xml:space="preserve"> Мінфіну</w:t>
            </w:r>
          </w:p>
          <w:p w:rsidR="00596B01" w:rsidRPr="001F78FA" w:rsidRDefault="00253DE3" w:rsidP="00596B0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1F78FA">
              <w:rPr>
                <w:sz w:val="28"/>
                <w:szCs w:val="28"/>
              </w:rPr>
              <w:t xml:space="preserve">Прим. </w:t>
            </w:r>
            <w:r w:rsidRPr="001F78FA">
              <w:rPr>
                <w:sz w:val="28"/>
                <w:szCs w:val="28"/>
                <w:lang w:val="ru-RU"/>
              </w:rPr>
              <w:t>№</w:t>
            </w:r>
            <w:r w:rsidRPr="001F78FA">
              <w:rPr>
                <w:sz w:val="28"/>
                <w:szCs w:val="28"/>
              </w:rPr>
              <w:t xml:space="preserve"> 3 - до справи </w:t>
            </w:r>
            <w:r w:rsidRPr="001F78FA">
              <w:rPr>
                <w:sz w:val="28"/>
                <w:szCs w:val="28"/>
                <w:lang w:val="ru-RU"/>
              </w:rPr>
              <w:t>№</w:t>
            </w:r>
            <w:r w:rsidRPr="001F78FA">
              <w:rPr>
                <w:sz w:val="28"/>
                <w:szCs w:val="28"/>
              </w:rPr>
              <w:t xml:space="preserve"> </w:t>
            </w:r>
            <w:r w:rsidRPr="001F78FA">
              <w:rPr>
                <w:sz w:val="28"/>
                <w:szCs w:val="28"/>
                <w:lang w:val="ru-RU"/>
              </w:rPr>
              <w:t>08-05/</w:t>
            </w:r>
            <w:r w:rsidR="00EA2E46" w:rsidRPr="001F78FA">
              <w:rPr>
                <w:sz w:val="28"/>
                <w:szCs w:val="28"/>
              </w:rPr>
              <w:t>10 ДСК</w:t>
            </w:r>
            <w:r w:rsidR="0025530C" w:rsidRPr="001F78FA">
              <w:rPr>
                <w:sz w:val="28"/>
                <w:szCs w:val="28"/>
              </w:rPr>
              <w:t xml:space="preserve"> </w:t>
            </w:r>
            <w:r w:rsidR="00EA2E46" w:rsidRPr="001F78FA">
              <w:rPr>
                <w:sz w:val="28"/>
                <w:szCs w:val="28"/>
              </w:rPr>
              <w:t>Пункт 3.7 Переліку</w:t>
            </w:r>
          </w:p>
          <w:p w:rsidR="00EA2E46" w:rsidRPr="001F78FA" w:rsidRDefault="00EA2E46" w:rsidP="00596B0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</w:tbl>
    <w:p w:rsidR="00EA2E46" w:rsidRPr="009228A9" w:rsidRDefault="00EA2E46" w:rsidP="00EA2E46">
      <w:pPr>
        <w:pStyle w:val="a4"/>
        <w:jc w:val="both"/>
        <w:rPr>
          <w:sz w:val="28"/>
          <w:szCs w:val="28"/>
        </w:rPr>
      </w:pPr>
      <w:r w:rsidRPr="009228A9">
        <w:rPr>
          <w:sz w:val="28"/>
          <w:szCs w:val="28"/>
        </w:rPr>
        <w:br w:type="textWrapping" w:clear="all"/>
      </w:r>
    </w:p>
    <w:p w:rsidR="00EA2E46" w:rsidRPr="009228A9" w:rsidRDefault="00745746" w:rsidP="00FF51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54</w:t>
      </w:r>
      <w:r w:rsidR="00EA2E46" w:rsidRPr="009228A9">
        <w:rPr>
          <w:sz w:val="28"/>
          <w:szCs w:val="28"/>
        </w:rPr>
        <w:t xml:space="preserve">. У разі надіслання документа більш як чотирьом адресатам складається список на розсилку, в якому зазначається перелік адресатів, проставляються </w:t>
      </w:r>
      <w:r w:rsidR="001472A0">
        <w:rPr>
          <w:sz w:val="28"/>
          <w:szCs w:val="28"/>
        </w:rPr>
        <w:t xml:space="preserve">                    </w:t>
      </w:r>
      <w:r w:rsidR="00EA2E46" w:rsidRPr="009228A9">
        <w:rPr>
          <w:sz w:val="28"/>
          <w:szCs w:val="28"/>
        </w:rPr>
        <w:t xml:space="preserve">номери примірників, що відправляються відповідним адресатам, а замість </w:t>
      </w:r>
      <w:r w:rsidR="009C3FDA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      </w:t>
      </w:r>
      <w:r w:rsidR="00EA2E46" w:rsidRPr="009228A9">
        <w:rPr>
          <w:sz w:val="28"/>
          <w:szCs w:val="28"/>
        </w:rPr>
        <w:t xml:space="preserve">конкретних найменувань адресатів на документі робиться узагальнений напис, </w:t>
      </w:r>
      <w:r w:rsidR="00FF512E" w:rsidRPr="009228A9">
        <w:rPr>
          <w:sz w:val="28"/>
          <w:szCs w:val="28"/>
          <w:lang w:val="ru-RU"/>
        </w:rPr>
        <w:t>н</w:t>
      </w:r>
      <w:r w:rsidR="00EA2E46" w:rsidRPr="009228A9">
        <w:rPr>
          <w:sz w:val="28"/>
          <w:szCs w:val="28"/>
        </w:rPr>
        <w:t>априклад:</w:t>
      </w:r>
    </w:p>
    <w:p w:rsidR="00FF512E" w:rsidRPr="009228A9" w:rsidRDefault="00FF512E" w:rsidP="00FF51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RPr="009228A9" w:rsidTr="00EA2E46">
        <w:trPr>
          <w:tblCellSpacing w:w="22" w:type="dxa"/>
        </w:trPr>
        <w:tc>
          <w:tcPr>
            <w:tcW w:w="5000" w:type="pct"/>
            <w:hideMark/>
          </w:tcPr>
          <w:p w:rsidR="00596B01" w:rsidRPr="00596B01" w:rsidRDefault="00FF512E" w:rsidP="00596B0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228A9">
              <w:rPr>
                <w:sz w:val="28"/>
                <w:szCs w:val="28"/>
              </w:rPr>
              <w:lastRenderedPageBreak/>
              <w:t xml:space="preserve">Прим. </w:t>
            </w:r>
            <w:r w:rsidRPr="009228A9">
              <w:rPr>
                <w:sz w:val="28"/>
                <w:szCs w:val="28"/>
                <w:lang w:val="ru-RU"/>
              </w:rPr>
              <w:t>№</w:t>
            </w:r>
            <w:r w:rsidR="00EA2E46" w:rsidRPr="009228A9">
              <w:rPr>
                <w:sz w:val="28"/>
                <w:szCs w:val="28"/>
              </w:rPr>
              <w:t xml:space="preserve"> 1-8 - за списком на</w:t>
            </w:r>
            <w:r w:rsidRPr="009228A9">
              <w:rPr>
                <w:sz w:val="28"/>
                <w:szCs w:val="28"/>
              </w:rPr>
              <w:t xml:space="preserve"> </w:t>
            </w:r>
            <w:r w:rsidR="009C3FDA">
              <w:rPr>
                <w:sz w:val="28"/>
                <w:szCs w:val="28"/>
              </w:rPr>
              <w:t xml:space="preserve">      </w:t>
            </w:r>
            <w:r w:rsidRPr="009228A9">
              <w:rPr>
                <w:sz w:val="28"/>
                <w:szCs w:val="28"/>
              </w:rPr>
              <w:t>розсилку, що додається;</w:t>
            </w:r>
          </w:p>
          <w:p w:rsidR="00EA2E46" w:rsidRPr="009228A9" w:rsidRDefault="00FF512E" w:rsidP="00596B0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 xml:space="preserve">Прим. </w:t>
            </w:r>
            <w:r w:rsidRPr="009228A9">
              <w:rPr>
                <w:sz w:val="28"/>
                <w:szCs w:val="28"/>
                <w:lang w:val="ru-RU"/>
              </w:rPr>
              <w:t>№</w:t>
            </w:r>
            <w:r w:rsidRPr="009228A9">
              <w:rPr>
                <w:sz w:val="28"/>
                <w:szCs w:val="28"/>
              </w:rPr>
              <w:t xml:space="preserve"> 9 - до справи </w:t>
            </w:r>
            <w:r w:rsidRPr="009228A9">
              <w:rPr>
                <w:sz w:val="28"/>
                <w:szCs w:val="28"/>
                <w:lang w:val="ru-RU"/>
              </w:rPr>
              <w:t>№</w:t>
            </w:r>
            <w:r w:rsidRPr="009228A9">
              <w:rPr>
                <w:sz w:val="28"/>
                <w:szCs w:val="28"/>
              </w:rPr>
              <w:t xml:space="preserve"> </w:t>
            </w:r>
            <w:r w:rsidRPr="009228A9">
              <w:rPr>
                <w:sz w:val="28"/>
                <w:szCs w:val="28"/>
                <w:lang w:val="ru-RU"/>
              </w:rPr>
              <w:t>08-05/</w:t>
            </w:r>
            <w:r w:rsidR="00EA2E46" w:rsidRPr="009228A9">
              <w:rPr>
                <w:sz w:val="28"/>
                <w:szCs w:val="28"/>
              </w:rPr>
              <w:t>10 ДСК</w:t>
            </w:r>
          </w:p>
        </w:tc>
      </w:tr>
    </w:tbl>
    <w:p w:rsidR="00EA2E46" w:rsidRPr="009228A9" w:rsidRDefault="00EA2E46" w:rsidP="00FF512E">
      <w:pPr>
        <w:pStyle w:val="a4"/>
        <w:jc w:val="both"/>
        <w:rPr>
          <w:sz w:val="28"/>
          <w:szCs w:val="28"/>
        </w:rPr>
      </w:pPr>
      <w:r w:rsidRPr="009228A9">
        <w:rPr>
          <w:sz w:val="28"/>
          <w:szCs w:val="28"/>
        </w:rPr>
        <w:br w:type="textWrapping" w:clear="all"/>
      </w:r>
      <w:r w:rsidR="00FF512E" w:rsidRPr="009228A9">
        <w:rPr>
          <w:sz w:val="28"/>
          <w:szCs w:val="28"/>
          <w:lang w:val="ru-RU"/>
        </w:rPr>
        <w:t xml:space="preserve">           </w:t>
      </w:r>
      <w:r w:rsidRPr="009228A9">
        <w:rPr>
          <w:sz w:val="28"/>
          <w:szCs w:val="28"/>
        </w:rPr>
        <w:t>Список на розсилку підписується керівником структурного підрозділу</w:t>
      </w:r>
      <w:r w:rsidR="00FF512E" w:rsidRPr="009228A9">
        <w:rPr>
          <w:sz w:val="28"/>
          <w:szCs w:val="28"/>
          <w:lang w:val="ru-RU"/>
        </w:rPr>
        <w:t xml:space="preserve"> НШСУ</w:t>
      </w:r>
      <w:r w:rsidRPr="009228A9">
        <w:rPr>
          <w:sz w:val="28"/>
          <w:szCs w:val="28"/>
        </w:rPr>
        <w:t>, відповідальним за виконання цього документа. У списку н</w:t>
      </w:r>
      <w:r w:rsidR="00596B01">
        <w:rPr>
          <w:sz w:val="28"/>
          <w:szCs w:val="28"/>
        </w:rPr>
        <w:t xml:space="preserve">а розсилку </w:t>
      </w:r>
      <w:r w:rsidR="001472A0">
        <w:rPr>
          <w:sz w:val="28"/>
          <w:szCs w:val="28"/>
        </w:rPr>
        <w:t xml:space="preserve">              </w:t>
      </w:r>
      <w:r w:rsidR="00596B01">
        <w:rPr>
          <w:sz w:val="28"/>
          <w:szCs w:val="28"/>
        </w:rPr>
        <w:t xml:space="preserve">документів з грифом </w:t>
      </w:r>
      <w:r w:rsidR="00596B01" w:rsidRPr="00596B01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596B01" w:rsidRPr="00596B01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біля адресата </w:t>
      </w:r>
      <w:r w:rsidR="009C3FDA">
        <w:rPr>
          <w:sz w:val="28"/>
          <w:szCs w:val="28"/>
        </w:rPr>
        <w:t xml:space="preserve">               </w:t>
      </w:r>
      <w:r w:rsidR="001472A0">
        <w:rPr>
          <w:sz w:val="28"/>
          <w:szCs w:val="28"/>
        </w:rPr>
        <w:t xml:space="preserve">                        </w:t>
      </w:r>
      <w:r w:rsidRPr="009228A9">
        <w:rPr>
          <w:sz w:val="28"/>
          <w:szCs w:val="28"/>
        </w:rPr>
        <w:t>зазначається відповідний номер примірника.</w:t>
      </w:r>
    </w:p>
    <w:p w:rsidR="00EA2E46" w:rsidRPr="009228A9" w:rsidRDefault="00EA2E46" w:rsidP="00FF512E">
      <w:pPr>
        <w:pStyle w:val="a4"/>
        <w:ind w:firstLine="708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Під час реєстрації вихідного докум</w:t>
      </w:r>
      <w:r w:rsidR="00596B01">
        <w:rPr>
          <w:sz w:val="28"/>
          <w:szCs w:val="28"/>
        </w:rPr>
        <w:t xml:space="preserve">ента з грифом </w:t>
      </w:r>
      <w:r w:rsidR="00596B01" w:rsidRPr="00596B01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     </w:t>
      </w:r>
      <w:r w:rsidR="001472A0">
        <w:rPr>
          <w:sz w:val="28"/>
          <w:szCs w:val="28"/>
        </w:rPr>
        <w:t xml:space="preserve">                    </w:t>
      </w:r>
      <w:r w:rsidRPr="009228A9">
        <w:rPr>
          <w:sz w:val="28"/>
          <w:szCs w:val="28"/>
        </w:rPr>
        <w:t>користування</w:t>
      </w:r>
      <w:r w:rsidR="00596B01" w:rsidRPr="00596B01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оригінал списку на розсилку підшивається у службі діловодства </w:t>
      </w:r>
      <w:r w:rsidR="00FF512E" w:rsidRPr="009228A9">
        <w:rPr>
          <w:sz w:val="28"/>
          <w:szCs w:val="28"/>
          <w:lang w:val="ru-RU"/>
        </w:rPr>
        <w:t>НШСУ</w:t>
      </w:r>
      <w:r w:rsidRPr="009228A9">
        <w:rPr>
          <w:sz w:val="28"/>
          <w:szCs w:val="28"/>
        </w:rPr>
        <w:t xml:space="preserve"> разом з копією вихідного листа.</w:t>
      </w:r>
    </w:p>
    <w:p w:rsidR="00EA2E46" w:rsidRPr="009228A9" w:rsidRDefault="00745746" w:rsidP="00FF512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A2E46" w:rsidRPr="009228A9">
        <w:rPr>
          <w:sz w:val="28"/>
          <w:szCs w:val="28"/>
        </w:rPr>
        <w:t>. На кожному примірнику вихідного документа та додатках до нього на лицьовому боці в нижньому лівому куті останнього аркуша зазн</w:t>
      </w:r>
      <w:r w:rsidR="00596B01">
        <w:rPr>
          <w:sz w:val="28"/>
          <w:szCs w:val="28"/>
        </w:rPr>
        <w:t xml:space="preserve">ачаються </w:t>
      </w:r>
      <w:r w:rsidR="009C3FDA">
        <w:rPr>
          <w:sz w:val="28"/>
          <w:szCs w:val="28"/>
        </w:rPr>
        <w:t xml:space="preserve">     </w:t>
      </w:r>
      <w:r w:rsidR="001472A0">
        <w:rPr>
          <w:sz w:val="28"/>
          <w:szCs w:val="28"/>
        </w:rPr>
        <w:t xml:space="preserve">                             </w:t>
      </w:r>
      <w:r w:rsidR="00596B01">
        <w:rPr>
          <w:sz w:val="28"/>
          <w:szCs w:val="28"/>
        </w:rPr>
        <w:t>прізвище (прізвище, ім</w:t>
      </w:r>
      <w:r w:rsidR="00596B01" w:rsidRPr="00596B01">
        <w:rPr>
          <w:sz w:val="28"/>
          <w:szCs w:val="28"/>
          <w:lang w:val="ru-RU"/>
        </w:rPr>
        <w:t>’</w:t>
      </w:r>
      <w:r w:rsidR="00EA2E46" w:rsidRPr="009228A9">
        <w:rPr>
          <w:sz w:val="28"/>
          <w:szCs w:val="28"/>
        </w:rPr>
        <w:t xml:space="preserve">я, по батькові) виконавця та номер його службового </w:t>
      </w:r>
      <w:r w:rsidR="009C3FDA">
        <w:rPr>
          <w:sz w:val="28"/>
          <w:szCs w:val="28"/>
        </w:rPr>
        <w:t xml:space="preserve"> </w:t>
      </w:r>
      <w:r w:rsidR="001472A0">
        <w:rPr>
          <w:sz w:val="28"/>
          <w:szCs w:val="28"/>
        </w:rPr>
        <w:t xml:space="preserve">                 </w:t>
      </w:r>
      <w:r w:rsidR="00EA2E46" w:rsidRPr="009228A9">
        <w:rPr>
          <w:sz w:val="28"/>
          <w:szCs w:val="28"/>
        </w:rPr>
        <w:t>телефону, наприклад:</w:t>
      </w:r>
    </w:p>
    <w:p w:rsidR="00EA2E46" w:rsidRPr="009228A9" w:rsidRDefault="00FF512E" w:rsidP="00596B01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228A9">
        <w:rPr>
          <w:sz w:val="28"/>
          <w:szCs w:val="28"/>
        </w:rPr>
        <w:t>Марченко (044) 255 55 55</w:t>
      </w:r>
    </w:p>
    <w:p w:rsidR="00EA2E46" w:rsidRPr="009228A9" w:rsidRDefault="00EA2E46" w:rsidP="00596B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або</w:t>
      </w:r>
    </w:p>
    <w:p w:rsidR="00EA2E46" w:rsidRPr="009228A9" w:rsidRDefault="00FF512E" w:rsidP="00596B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Марченко П</w:t>
      </w:r>
      <w:r w:rsidRPr="009228A9">
        <w:rPr>
          <w:sz w:val="28"/>
          <w:szCs w:val="28"/>
          <w:lang w:val="ru-RU"/>
        </w:rPr>
        <w:t>. В.</w:t>
      </w:r>
      <w:r w:rsidR="00EA2E46" w:rsidRPr="009228A9">
        <w:rPr>
          <w:sz w:val="28"/>
          <w:szCs w:val="28"/>
        </w:rPr>
        <w:t xml:space="preserve"> (044) 255 55 55</w:t>
      </w:r>
    </w:p>
    <w:p w:rsidR="00EA2E46" w:rsidRPr="009228A9" w:rsidRDefault="00745746" w:rsidP="00FF512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EA2E46" w:rsidRPr="009228A9">
        <w:rPr>
          <w:sz w:val="28"/>
          <w:szCs w:val="28"/>
        </w:rPr>
        <w:t>. Після реєстрації</w:t>
      </w:r>
      <w:r w:rsidR="00596B01">
        <w:rPr>
          <w:sz w:val="28"/>
          <w:szCs w:val="28"/>
        </w:rPr>
        <w:t xml:space="preserve"> створеного документа з грифом </w:t>
      </w:r>
      <w:r w:rsidR="00596B01" w:rsidRPr="00596B01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 xml:space="preserve">Для службового </w:t>
      </w:r>
      <w:r w:rsidR="009C3FDA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</w:t>
      </w:r>
      <w:r w:rsidR="00EA2E46" w:rsidRPr="009228A9">
        <w:rPr>
          <w:sz w:val="28"/>
          <w:szCs w:val="28"/>
        </w:rPr>
        <w:t>користування</w:t>
      </w:r>
      <w:r w:rsidR="00596B01" w:rsidRPr="00596B01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його чернетки і роздруковані варіанти (у разі наявності) </w:t>
      </w:r>
      <w:r w:rsidR="009C3FDA">
        <w:rPr>
          <w:sz w:val="28"/>
          <w:szCs w:val="28"/>
        </w:rPr>
        <w:t xml:space="preserve">      </w:t>
      </w:r>
      <w:r w:rsidR="001472A0">
        <w:rPr>
          <w:sz w:val="28"/>
          <w:szCs w:val="28"/>
        </w:rPr>
        <w:t xml:space="preserve">                       </w:t>
      </w:r>
      <w:r w:rsidR="00EA2E46" w:rsidRPr="009228A9">
        <w:rPr>
          <w:sz w:val="28"/>
          <w:szCs w:val="28"/>
        </w:rPr>
        <w:t xml:space="preserve">знищуються виконавцем шляхом подрібнення або іншим способом, який </w:t>
      </w:r>
      <w:r w:rsidR="009C3FDA">
        <w:rPr>
          <w:sz w:val="28"/>
          <w:szCs w:val="28"/>
        </w:rPr>
        <w:t xml:space="preserve">   </w:t>
      </w:r>
      <w:r w:rsidR="001472A0">
        <w:rPr>
          <w:sz w:val="28"/>
          <w:szCs w:val="28"/>
        </w:rPr>
        <w:t xml:space="preserve">                   </w:t>
      </w:r>
      <w:r w:rsidR="00EA2E46" w:rsidRPr="009228A9">
        <w:rPr>
          <w:sz w:val="28"/>
          <w:szCs w:val="28"/>
        </w:rPr>
        <w:t>унеможливлює їх відновлення та прочитання.</w:t>
      </w:r>
    </w:p>
    <w:p w:rsidR="00EA2E46" w:rsidRPr="00037530" w:rsidRDefault="00745746" w:rsidP="00FF512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EA2E46" w:rsidRPr="009228A9">
        <w:rPr>
          <w:sz w:val="28"/>
          <w:szCs w:val="28"/>
        </w:rPr>
        <w:t>. Р</w:t>
      </w:r>
      <w:r w:rsidR="00596B01">
        <w:rPr>
          <w:sz w:val="28"/>
          <w:szCs w:val="28"/>
        </w:rPr>
        <w:t xml:space="preserve">озмноження документів з грифом </w:t>
      </w:r>
      <w:r w:rsidR="00596B01" w:rsidRPr="00596B01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596B01" w:rsidRPr="00596B01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здійснюється виконавцем документа з дозволу </w:t>
      </w:r>
      <w:r w:rsidR="00FF512E" w:rsidRPr="009228A9">
        <w:rPr>
          <w:sz w:val="28"/>
          <w:szCs w:val="28"/>
          <w:lang w:val="ru-RU"/>
        </w:rPr>
        <w:t xml:space="preserve">ректора НШСУ </w:t>
      </w:r>
      <w:r w:rsidR="00EA2E46" w:rsidRPr="009228A9">
        <w:rPr>
          <w:sz w:val="28"/>
          <w:szCs w:val="28"/>
        </w:rPr>
        <w:t xml:space="preserve">в присутності працівника служби діловодства за умови оформлення замовлення за формою </w:t>
      </w:r>
      <w:r w:rsidR="001472A0">
        <w:rPr>
          <w:sz w:val="28"/>
          <w:szCs w:val="28"/>
        </w:rPr>
        <w:t xml:space="preserve">                </w:t>
      </w:r>
      <w:r w:rsidR="00EA2E46" w:rsidRPr="00037530">
        <w:rPr>
          <w:sz w:val="28"/>
          <w:szCs w:val="28"/>
        </w:rPr>
        <w:t xml:space="preserve">згідно з </w:t>
      </w:r>
      <w:r w:rsidR="00EF36FC" w:rsidRPr="00037530">
        <w:rPr>
          <w:sz w:val="28"/>
          <w:szCs w:val="28"/>
        </w:rPr>
        <w:t>додатком 7</w:t>
      </w:r>
      <w:r w:rsidR="00EA2E46" w:rsidRPr="00037530">
        <w:rPr>
          <w:sz w:val="28"/>
          <w:szCs w:val="28"/>
        </w:rPr>
        <w:t>.</w:t>
      </w:r>
    </w:p>
    <w:p w:rsidR="00EA2E46" w:rsidRPr="00037530" w:rsidRDefault="00745746" w:rsidP="00FF512E">
      <w:pPr>
        <w:pStyle w:val="a4"/>
        <w:ind w:firstLine="708"/>
        <w:jc w:val="both"/>
        <w:rPr>
          <w:sz w:val="28"/>
          <w:szCs w:val="28"/>
        </w:rPr>
      </w:pPr>
      <w:r w:rsidRPr="00037530">
        <w:rPr>
          <w:sz w:val="28"/>
          <w:szCs w:val="28"/>
          <w:lang w:val="ru-RU"/>
        </w:rPr>
        <w:t>58</w:t>
      </w:r>
      <w:r w:rsidR="00EA2E46" w:rsidRPr="00037530">
        <w:rPr>
          <w:sz w:val="28"/>
          <w:szCs w:val="28"/>
        </w:rPr>
        <w:t xml:space="preserve">. На кожному примірнику розмноженого документа від руки </w:t>
      </w:r>
      <w:r w:rsidR="009C3FDA" w:rsidRPr="00037530">
        <w:rPr>
          <w:sz w:val="28"/>
          <w:szCs w:val="28"/>
        </w:rPr>
        <w:t xml:space="preserve">           </w:t>
      </w:r>
      <w:r w:rsidR="001472A0">
        <w:rPr>
          <w:sz w:val="28"/>
          <w:szCs w:val="28"/>
        </w:rPr>
        <w:t xml:space="preserve">                     </w:t>
      </w:r>
      <w:r w:rsidR="00EA2E46" w:rsidRPr="00037530">
        <w:rPr>
          <w:sz w:val="28"/>
          <w:szCs w:val="28"/>
        </w:rPr>
        <w:t>проставляється номер примірника.</w:t>
      </w:r>
    </w:p>
    <w:p w:rsidR="00EA2E46" w:rsidRPr="00037530" w:rsidRDefault="00745746" w:rsidP="00FF512E">
      <w:pPr>
        <w:pStyle w:val="a4"/>
        <w:ind w:firstLine="708"/>
        <w:jc w:val="both"/>
        <w:rPr>
          <w:sz w:val="28"/>
          <w:szCs w:val="28"/>
        </w:rPr>
      </w:pPr>
      <w:r w:rsidRPr="00037530">
        <w:rPr>
          <w:sz w:val="28"/>
          <w:szCs w:val="28"/>
          <w:lang w:val="ru-RU"/>
        </w:rPr>
        <w:t>59</w:t>
      </w:r>
      <w:r w:rsidR="00EA2E46" w:rsidRPr="00037530">
        <w:rPr>
          <w:sz w:val="28"/>
          <w:szCs w:val="28"/>
        </w:rPr>
        <w:t>. Документи з гриф</w:t>
      </w:r>
      <w:r w:rsidR="00596B01" w:rsidRPr="00037530">
        <w:rPr>
          <w:sz w:val="28"/>
          <w:szCs w:val="28"/>
        </w:rPr>
        <w:t xml:space="preserve">ом </w:t>
      </w:r>
      <w:r w:rsidR="00596B01" w:rsidRPr="00037530">
        <w:rPr>
          <w:sz w:val="28"/>
          <w:szCs w:val="28"/>
          <w:lang w:val="ru-RU"/>
        </w:rPr>
        <w:t>“</w:t>
      </w:r>
      <w:r w:rsidR="00EA2E46" w:rsidRPr="00037530">
        <w:rPr>
          <w:sz w:val="28"/>
          <w:szCs w:val="28"/>
        </w:rPr>
        <w:t>Для службового користування</w:t>
      </w:r>
      <w:r w:rsidR="00596B01" w:rsidRPr="00037530">
        <w:rPr>
          <w:sz w:val="28"/>
          <w:szCs w:val="28"/>
          <w:lang w:val="ru-RU"/>
        </w:rPr>
        <w:t>”</w:t>
      </w:r>
      <w:r w:rsidR="00EA2E46" w:rsidRPr="00037530">
        <w:rPr>
          <w:sz w:val="28"/>
          <w:szCs w:val="28"/>
        </w:rPr>
        <w:t xml:space="preserve">, одержані від </w:t>
      </w:r>
      <w:r w:rsidR="001472A0">
        <w:rPr>
          <w:sz w:val="28"/>
          <w:szCs w:val="28"/>
        </w:rPr>
        <w:t xml:space="preserve">                 </w:t>
      </w:r>
      <w:r w:rsidR="00EA2E46" w:rsidRPr="00037530">
        <w:rPr>
          <w:sz w:val="28"/>
          <w:szCs w:val="28"/>
        </w:rPr>
        <w:t>інших установ для опрацювання одночасно в кількох структурних підрозділах, розмножуються працівником служби діло</w:t>
      </w:r>
      <w:r w:rsidR="0052313C" w:rsidRPr="00037530">
        <w:rPr>
          <w:sz w:val="28"/>
          <w:szCs w:val="28"/>
        </w:rPr>
        <w:t>водства у визначеному пунктом 57</w:t>
      </w:r>
      <w:r w:rsidR="00EA2E46" w:rsidRPr="00037530">
        <w:rPr>
          <w:sz w:val="28"/>
          <w:szCs w:val="28"/>
        </w:rPr>
        <w:t xml:space="preserve"> цієї Інструкції порядку, якщо установа, яка є розробником документа, не </w:t>
      </w:r>
      <w:r w:rsidR="009C3FDA" w:rsidRPr="00037530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        </w:t>
      </w:r>
      <w:r w:rsidR="00EA2E46" w:rsidRPr="00037530">
        <w:rPr>
          <w:sz w:val="28"/>
          <w:szCs w:val="28"/>
        </w:rPr>
        <w:t>встановила заборону на його розмноження.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 w:rsidRPr="00037530">
        <w:rPr>
          <w:sz w:val="28"/>
          <w:szCs w:val="28"/>
        </w:rPr>
        <w:t>60</w:t>
      </w:r>
      <w:r w:rsidR="00EA2E46" w:rsidRPr="00037530">
        <w:rPr>
          <w:sz w:val="28"/>
          <w:szCs w:val="28"/>
        </w:rPr>
        <w:t xml:space="preserve">. Облік розмножених документів, що містять службову інформацію, </w:t>
      </w:r>
      <w:r w:rsidR="009C3FDA" w:rsidRPr="00037530">
        <w:rPr>
          <w:sz w:val="28"/>
          <w:szCs w:val="28"/>
        </w:rPr>
        <w:t xml:space="preserve">    </w:t>
      </w:r>
      <w:r w:rsidR="001472A0">
        <w:rPr>
          <w:sz w:val="28"/>
          <w:szCs w:val="28"/>
        </w:rPr>
        <w:t xml:space="preserve">                   </w:t>
      </w:r>
      <w:r w:rsidR="00EA2E46" w:rsidRPr="00037530">
        <w:rPr>
          <w:sz w:val="28"/>
          <w:szCs w:val="28"/>
        </w:rPr>
        <w:t xml:space="preserve">ведеться в журналі за формою згідно з </w:t>
      </w:r>
      <w:r w:rsidR="00EF36FC" w:rsidRPr="00037530">
        <w:rPr>
          <w:sz w:val="28"/>
          <w:szCs w:val="28"/>
        </w:rPr>
        <w:t>додатком 8</w:t>
      </w:r>
      <w:r w:rsidR="00EA2E46" w:rsidRPr="00037530">
        <w:rPr>
          <w:sz w:val="28"/>
          <w:szCs w:val="28"/>
        </w:rPr>
        <w:t>.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VI. Надсилання документів</w:t>
      </w:r>
    </w:p>
    <w:p w:rsidR="00BB5864" w:rsidRPr="009228A9" w:rsidRDefault="00745746" w:rsidP="00FF512E">
      <w:pPr>
        <w:pStyle w:val="rvps2"/>
        <w:ind w:firstLine="4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61</w:t>
      </w:r>
      <w:r w:rsidR="00EA2E46" w:rsidRPr="009228A9">
        <w:rPr>
          <w:sz w:val="28"/>
          <w:szCs w:val="28"/>
        </w:rPr>
        <w:t xml:space="preserve">. </w:t>
      </w:r>
      <w:r w:rsidR="00596B01">
        <w:rPr>
          <w:sz w:val="28"/>
          <w:szCs w:val="28"/>
        </w:rPr>
        <w:t xml:space="preserve">Надсилання документів з грифом </w:t>
      </w:r>
      <w:r w:rsidR="00596B01" w:rsidRPr="00596B01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596B01" w:rsidRPr="00596B01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</w:t>
      </w:r>
      <w:r w:rsidR="009C3FDA">
        <w:rPr>
          <w:sz w:val="28"/>
          <w:szCs w:val="28"/>
        </w:rPr>
        <w:t xml:space="preserve">     </w:t>
      </w:r>
      <w:r w:rsidR="001472A0">
        <w:rPr>
          <w:sz w:val="28"/>
          <w:szCs w:val="28"/>
        </w:rPr>
        <w:t xml:space="preserve">                   </w:t>
      </w:r>
      <w:r w:rsidR="00EA2E46" w:rsidRPr="009228A9">
        <w:rPr>
          <w:sz w:val="28"/>
          <w:szCs w:val="28"/>
        </w:rPr>
        <w:t xml:space="preserve">іншим установам у межах України здійснюється рекомендованим поштовим </w:t>
      </w:r>
      <w:r w:rsidR="001472A0">
        <w:rPr>
          <w:sz w:val="28"/>
          <w:szCs w:val="28"/>
        </w:rPr>
        <w:t xml:space="preserve">               </w:t>
      </w:r>
      <w:r w:rsidR="00EA2E46" w:rsidRPr="009228A9">
        <w:rPr>
          <w:sz w:val="28"/>
          <w:szCs w:val="28"/>
        </w:rPr>
        <w:t>відправлення</w:t>
      </w:r>
      <w:r w:rsidR="00596B01">
        <w:rPr>
          <w:sz w:val="28"/>
          <w:szCs w:val="28"/>
        </w:rPr>
        <w:t>м, підрозділами урядового фельд</w:t>
      </w:r>
      <w:r w:rsidR="00596B01" w:rsidRPr="00596B01">
        <w:rPr>
          <w:sz w:val="28"/>
          <w:szCs w:val="28"/>
        </w:rPr>
        <w:t>’</w:t>
      </w:r>
      <w:r w:rsidR="00596B01">
        <w:rPr>
          <w:sz w:val="28"/>
          <w:szCs w:val="28"/>
        </w:rPr>
        <w:t>єгерського зв</w:t>
      </w:r>
      <w:r w:rsidR="00596B01" w:rsidRPr="00596B01">
        <w:rPr>
          <w:sz w:val="28"/>
          <w:szCs w:val="28"/>
        </w:rPr>
        <w:t>’</w:t>
      </w:r>
      <w:r w:rsidR="00EA2E46" w:rsidRPr="009228A9">
        <w:rPr>
          <w:sz w:val="28"/>
          <w:szCs w:val="28"/>
        </w:rPr>
        <w:t>язку, підрозділа</w:t>
      </w:r>
      <w:r w:rsidR="00BB5864" w:rsidRPr="009228A9">
        <w:rPr>
          <w:sz w:val="28"/>
          <w:szCs w:val="28"/>
        </w:rPr>
        <w:t>ми органів спеціального зв</w:t>
      </w:r>
      <w:r w:rsidR="00596B01" w:rsidRPr="00596B01">
        <w:rPr>
          <w:sz w:val="28"/>
          <w:szCs w:val="28"/>
        </w:rPr>
        <w:t>’</w:t>
      </w:r>
      <w:r w:rsidR="00BB5864" w:rsidRPr="009228A9">
        <w:rPr>
          <w:sz w:val="28"/>
          <w:szCs w:val="28"/>
        </w:rPr>
        <w:t xml:space="preserve">язку, </w:t>
      </w:r>
      <w:r w:rsidR="00BB5864" w:rsidRPr="009228A9">
        <w:rPr>
          <w:sz w:val="28"/>
          <w:szCs w:val="28"/>
          <w:lang w:eastAsia="ru-RU"/>
        </w:rPr>
        <w:t>підрозділами відомчого фельд’єгерського</w:t>
      </w:r>
      <w:r w:rsidR="00DE2D7C">
        <w:rPr>
          <w:sz w:val="28"/>
          <w:szCs w:val="28"/>
          <w:lang w:eastAsia="ru-RU"/>
        </w:rPr>
        <w:t xml:space="preserve"> зв’язку у складі Збройних Сил”.</w:t>
      </w:r>
    </w:p>
    <w:p w:rsidR="00EA2E46" w:rsidRPr="009228A9" w:rsidRDefault="00EA2E46" w:rsidP="00FF512E">
      <w:pPr>
        <w:pStyle w:val="a4"/>
        <w:ind w:firstLine="440"/>
        <w:jc w:val="both"/>
        <w:rPr>
          <w:sz w:val="28"/>
          <w:szCs w:val="28"/>
        </w:rPr>
      </w:pPr>
      <w:bookmarkStart w:id="5" w:name="n7"/>
      <w:bookmarkEnd w:id="5"/>
      <w:r w:rsidRPr="009228A9">
        <w:rPr>
          <w:sz w:val="28"/>
          <w:szCs w:val="28"/>
        </w:rPr>
        <w:t>У разі н</w:t>
      </w:r>
      <w:r w:rsidR="00596B01">
        <w:rPr>
          <w:sz w:val="28"/>
          <w:szCs w:val="28"/>
        </w:rPr>
        <w:t xml:space="preserve">адсилання документів з грифом </w:t>
      </w:r>
      <w:r w:rsidR="00596B01" w:rsidRPr="00596B01">
        <w:rPr>
          <w:sz w:val="28"/>
          <w:szCs w:val="28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596B01" w:rsidRPr="00596B01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за допомогою підрозділів урядового фельд</w:t>
      </w:r>
      <w:r w:rsidR="00011B07" w:rsidRPr="00011B07">
        <w:rPr>
          <w:sz w:val="28"/>
          <w:szCs w:val="28"/>
        </w:rPr>
        <w:t>’</w:t>
      </w:r>
      <w:r w:rsidR="00011B07">
        <w:rPr>
          <w:sz w:val="28"/>
          <w:szCs w:val="28"/>
        </w:rPr>
        <w:t>єгерського зв</w:t>
      </w:r>
      <w:r w:rsidR="00011B07" w:rsidRPr="00011B07">
        <w:rPr>
          <w:sz w:val="28"/>
          <w:szCs w:val="28"/>
        </w:rPr>
        <w:t>’</w:t>
      </w:r>
      <w:r w:rsidRPr="009228A9">
        <w:rPr>
          <w:sz w:val="28"/>
          <w:szCs w:val="28"/>
        </w:rPr>
        <w:t>язку</w:t>
      </w:r>
      <w:r w:rsidR="00BB5864" w:rsidRPr="009228A9">
        <w:rPr>
          <w:sz w:val="28"/>
          <w:szCs w:val="28"/>
        </w:rPr>
        <w:t xml:space="preserve">, </w:t>
      </w:r>
      <w:r w:rsidR="00BB5864" w:rsidRPr="009228A9">
        <w:rPr>
          <w:sz w:val="28"/>
          <w:szCs w:val="28"/>
          <w:lang w:eastAsia="ru-RU"/>
        </w:rPr>
        <w:t>відомчого фельд’єгерського зв’язку у складі Збройних Сил,</w:t>
      </w:r>
      <w:r w:rsidR="00011B07">
        <w:rPr>
          <w:sz w:val="28"/>
          <w:szCs w:val="28"/>
        </w:rPr>
        <w:t xml:space="preserve"> або органів спеціального зв</w:t>
      </w:r>
      <w:r w:rsidR="00011B07" w:rsidRPr="00011B07">
        <w:rPr>
          <w:sz w:val="28"/>
          <w:szCs w:val="28"/>
        </w:rPr>
        <w:t>’</w:t>
      </w:r>
      <w:r w:rsidRPr="009228A9">
        <w:rPr>
          <w:sz w:val="28"/>
          <w:szCs w:val="28"/>
        </w:rPr>
        <w:t xml:space="preserve">язку оформлення конвертів (пакувань) повинне відповідати вимогам </w:t>
      </w:r>
      <w:r w:rsidR="009C3FDA">
        <w:rPr>
          <w:sz w:val="28"/>
          <w:szCs w:val="28"/>
        </w:rPr>
        <w:t xml:space="preserve">         </w:t>
      </w:r>
      <w:r w:rsidRPr="009228A9">
        <w:rPr>
          <w:sz w:val="28"/>
          <w:szCs w:val="28"/>
        </w:rPr>
        <w:t>нормативно-правових актів, що регулюють діяльність зазначених підрозділів.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A2E46" w:rsidRPr="009228A9">
        <w:rPr>
          <w:sz w:val="28"/>
          <w:szCs w:val="28"/>
        </w:rPr>
        <w:t>. Передача службової інформації (</w:t>
      </w:r>
      <w:r w:rsidR="00011B07">
        <w:rPr>
          <w:sz w:val="28"/>
          <w:szCs w:val="28"/>
        </w:rPr>
        <w:t xml:space="preserve">надсилання документів з грифом </w:t>
      </w:r>
      <w:r w:rsidR="00011B07" w:rsidRPr="00011B07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>) телекомунікаційними, інформаційно-телекомунікаційними мережами здійснюється лише з використанням засобів криптографічного захисту інформації, що в установленому порядку допущені до експлуатації, з дотриманням вимог технічного захисту інформації.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EA2E46" w:rsidRPr="009228A9">
        <w:rPr>
          <w:sz w:val="28"/>
          <w:szCs w:val="28"/>
        </w:rPr>
        <w:t>. Електронні носії ін</w:t>
      </w:r>
      <w:r w:rsidR="00011B07">
        <w:rPr>
          <w:sz w:val="28"/>
          <w:szCs w:val="28"/>
        </w:rPr>
        <w:t xml:space="preserve">формації та документи з грифом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,</w:t>
      </w:r>
      <w:r w:rsidR="00011B07">
        <w:rPr>
          <w:sz w:val="28"/>
          <w:szCs w:val="28"/>
        </w:rPr>
        <w:t xml:space="preserve"> що підлягають поверненню, обов</w:t>
      </w:r>
      <w:r w:rsidR="00011B07" w:rsidRPr="00011B07">
        <w:rPr>
          <w:sz w:val="28"/>
          <w:szCs w:val="28"/>
          <w:lang w:val="ru-RU"/>
        </w:rPr>
        <w:t>’</w:t>
      </w:r>
      <w:r w:rsidR="00EA2E46" w:rsidRPr="009228A9">
        <w:rPr>
          <w:sz w:val="28"/>
          <w:szCs w:val="28"/>
        </w:rPr>
        <w:t xml:space="preserve">язково надсилаються до </w:t>
      </w:r>
      <w:r w:rsidR="009C3FDA">
        <w:rPr>
          <w:sz w:val="28"/>
          <w:szCs w:val="28"/>
        </w:rPr>
        <w:t xml:space="preserve">    </w:t>
      </w:r>
      <w:r w:rsidR="00EA2E46" w:rsidRPr="009228A9">
        <w:rPr>
          <w:sz w:val="28"/>
          <w:szCs w:val="28"/>
        </w:rPr>
        <w:t>установи із супровідним листом.</w:t>
      </w:r>
    </w:p>
    <w:p w:rsidR="00EA2E46" w:rsidRPr="009228A9" w:rsidRDefault="00011B07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Видання з грифом </w:t>
      </w:r>
      <w:r w:rsidRPr="00011B07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Pr="00011B07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надсилаються іншим </w:t>
      </w:r>
      <w:r w:rsidR="009C3FDA">
        <w:rPr>
          <w:sz w:val="28"/>
          <w:szCs w:val="28"/>
        </w:rPr>
        <w:t xml:space="preserve"> </w:t>
      </w:r>
      <w:r w:rsidR="00EA2E46" w:rsidRPr="009228A9">
        <w:rPr>
          <w:sz w:val="28"/>
          <w:szCs w:val="28"/>
        </w:rPr>
        <w:t xml:space="preserve">установам разом </w:t>
      </w:r>
      <w:r>
        <w:rPr>
          <w:sz w:val="28"/>
          <w:szCs w:val="28"/>
        </w:rPr>
        <w:t xml:space="preserve">із супровідним листом з грифом </w:t>
      </w:r>
      <w:r w:rsidRPr="00011B07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 xml:space="preserve">Для службового </w:t>
      </w:r>
      <w:r w:rsidR="00326704" w:rsidRPr="00326704">
        <w:rPr>
          <w:sz w:val="28"/>
          <w:szCs w:val="28"/>
        </w:rPr>
        <w:t xml:space="preserve">                </w:t>
      </w:r>
      <w:r w:rsidR="00EA2E46" w:rsidRPr="009228A9">
        <w:rPr>
          <w:sz w:val="28"/>
          <w:szCs w:val="28"/>
        </w:rPr>
        <w:t>користування</w:t>
      </w:r>
      <w:r w:rsidRPr="00011B07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, в якому зазначаються назви (автори) видань, реєстраційні </w:t>
      </w:r>
      <w:r w:rsidR="00326704" w:rsidRPr="00326704">
        <w:rPr>
          <w:sz w:val="28"/>
          <w:szCs w:val="28"/>
        </w:rPr>
        <w:t xml:space="preserve">     </w:t>
      </w:r>
      <w:r w:rsidR="00EA2E46" w:rsidRPr="009228A9">
        <w:rPr>
          <w:sz w:val="28"/>
          <w:szCs w:val="28"/>
        </w:rPr>
        <w:t xml:space="preserve">індекси, кількість та номери примірників з урахуванням вимог </w:t>
      </w:r>
      <w:r w:rsidR="00EA2E46" w:rsidRPr="00037530">
        <w:rPr>
          <w:sz w:val="28"/>
          <w:szCs w:val="28"/>
        </w:rPr>
        <w:t xml:space="preserve">пунктів </w:t>
      </w:r>
      <w:r w:rsidR="0052313C" w:rsidRPr="00037530">
        <w:rPr>
          <w:sz w:val="28"/>
          <w:szCs w:val="28"/>
        </w:rPr>
        <w:t>51, 52</w:t>
      </w:r>
      <w:r w:rsidR="00EA2E46" w:rsidRPr="00037530">
        <w:rPr>
          <w:sz w:val="28"/>
          <w:szCs w:val="28"/>
        </w:rPr>
        <w:t xml:space="preserve"> цієї Інструкції.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011B07">
        <w:rPr>
          <w:sz w:val="28"/>
          <w:szCs w:val="28"/>
        </w:rPr>
        <w:t xml:space="preserve">. Документи з грифом </w:t>
      </w:r>
      <w:r w:rsidR="00011B07" w:rsidRPr="00011B07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, які надсилаються, повинні бути вкладені у конверти або упаковані у спосіб, який виключає </w:t>
      </w:r>
      <w:r w:rsidR="009C3FDA">
        <w:rPr>
          <w:sz w:val="28"/>
          <w:szCs w:val="28"/>
        </w:rPr>
        <w:t xml:space="preserve">      </w:t>
      </w:r>
      <w:r w:rsidR="00EA2E46" w:rsidRPr="009228A9">
        <w:rPr>
          <w:sz w:val="28"/>
          <w:szCs w:val="28"/>
        </w:rPr>
        <w:t xml:space="preserve">можливість доступу та прочитання тексту чи реквізитів без порушення </w:t>
      </w:r>
      <w:r w:rsidR="009C3FDA">
        <w:rPr>
          <w:sz w:val="28"/>
          <w:szCs w:val="28"/>
        </w:rPr>
        <w:t xml:space="preserve">         </w:t>
      </w:r>
      <w:r w:rsidR="00EA2E46" w:rsidRPr="009228A9">
        <w:rPr>
          <w:sz w:val="28"/>
          <w:szCs w:val="28"/>
        </w:rPr>
        <w:t>цілісності пакування.</w:t>
      </w:r>
    </w:p>
    <w:p w:rsidR="00EA2E46" w:rsidRPr="009228A9" w:rsidRDefault="00EA2E46" w:rsidP="00FF512E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6</w:t>
      </w:r>
      <w:r w:rsidR="00745746" w:rsidRPr="00745746">
        <w:rPr>
          <w:sz w:val="28"/>
          <w:szCs w:val="28"/>
        </w:rPr>
        <w:t>5</w:t>
      </w:r>
      <w:r w:rsidRPr="009228A9">
        <w:rPr>
          <w:sz w:val="28"/>
          <w:szCs w:val="28"/>
        </w:rPr>
        <w:t xml:space="preserve">. На конвертах (пакуваннях) зазначаються адреса та найменування </w:t>
      </w:r>
      <w:r w:rsidR="009C3FDA">
        <w:rPr>
          <w:sz w:val="28"/>
          <w:szCs w:val="28"/>
        </w:rPr>
        <w:t xml:space="preserve">       </w:t>
      </w:r>
      <w:r w:rsidRPr="009228A9">
        <w:rPr>
          <w:sz w:val="28"/>
          <w:szCs w:val="28"/>
        </w:rPr>
        <w:t xml:space="preserve">установи-одержувача і відправника, реєстраційні індекси вкладених </w:t>
      </w:r>
      <w:r w:rsidR="009C3FDA">
        <w:rPr>
          <w:sz w:val="28"/>
          <w:szCs w:val="28"/>
        </w:rPr>
        <w:t xml:space="preserve">              </w:t>
      </w:r>
      <w:r w:rsidRPr="009228A9">
        <w:rPr>
          <w:sz w:val="28"/>
          <w:szCs w:val="28"/>
        </w:rPr>
        <w:t xml:space="preserve">документів, крім реєстраційних індексів додатків, із проставленням відмітки </w:t>
      </w:r>
      <w:r w:rsidR="00011B07" w:rsidRPr="00011B07">
        <w:rPr>
          <w:sz w:val="28"/>
          <w:szCs w:val="28"/>
        </w:rPr>
        <w:t>“</w:t>
      </w:r>
      <w:r w:rsidRPr="009228A9">
        <w:rPr>
          <w:sz w:val="28"/>
          <w:szCs w:val="28"/>
        </w:rPr>
        <w:t>ДСК</w:t>
      </w:r>
      <w:r w:rsidR="00011B07" w:rsidRPr="00011B07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. Забороняється зазначати прізвища і посади керівників </w:t>
      </w:r>
      <w:r w:rsidR="009C3FDA">
        <w:rPr>
          <w:sz w:val="28"/>
          <w:szCs w:val="28"/>
        </w:rPr>
        <w:t xml:space="preserve">                         </w:t>
      </w:r>
      <w:r w:rsidRPr="009228A9">
        <w:rPr>
          <w:sz w:val="28"/>
          <w:szCs w:val="28"/>
        </w:rPr>
        <w:t xml:space="preserve">установи-одержувача, а також прізвища виконавців документів і назви </w:t>
      </w:r>
      <w:r w:rsidR="009C3FDA">
        <w:rPr>
          <w:sz w:val="28"/>
          <w:szCs w:val="28"/>
        </w:rPr>
        <w:t xml:space="preserve">       </w:t>
      </w:r>
      <w:r w:rsidRPr="009228A9">
        <w:rPr>
          <w:sz w:val="28"/>
          <w:szCs w:val="28"/>
        </w:rPr>
        <w:t>структурних підрозділів.</w:t>
      </w:r>
    </w:p>
    <w:p w:rsidR="00EA2E46" w:rsidRPr="009228A9" w:rsidRDefault="00EA2E46" w:rsidP="00FF512E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Електронні носії інформації упаковуються в окремий конверт (пакування), на якому зазначаються дата та реєстраційний індекс супровідного листа.</w:t>
      </w:r>
    </w:p>
    <w:p w:rsidR="00EA2E46" w:rsidRPr="00037530" w:rsidRDefault="00745746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EA2E46" w:rsidRPr="009228A9">
        <w:rPr>
          <w:sz w:val="28"/>
          <w:szCs w:val="28"/>
        </w:rPr>
        <w:t xml:space="preserve">. У разі надсилання документів, які повинні бути розкриті певною </w:t>
      </w:r>
      <w:r w:rsidR="00881A79">
        <w:rPr>
          <w:sz w:val="28"/>
          <w:szCs w:val="28"/>
        </w:rPr>
        <w:t xml:space="preserve">        </w:t>
      </w:r>
      <w:r w:rsidR="00EA2E46" w:rsidRPr="009228A9">
        <w:rPr>
          <w:sz w:val="28"/>
          <w:szCs w:val="28"/>
        </w:rPr>
        <w:t xml:space="preserve">посадовою особою установи особисто, їх упаковують в окремий конверт, у </w:t>
      </w:r>
      <w:r w:rsidR="00881A79">
        <w:rPr>
          <w:sz w:val="28"/>
          <w:szCs w:val="28"/>
        </w:rPr>
        <w:t xml:space="preserve">  </w:t>
      </w:r>
      <w:r w:rsidR="00EA2E46" w:rsidRPr="009228A9">
        <w:rPr>
          <w:sz w:val="28"/>
          <w:szCs w:val="28"/>
        </w:rPr>
        <w:lastRenderedPageBreak/>
        <w:t xml:space="preserve">правому верхньому </w:t>
      </w:r>
      <w:r w:rsidR="00011B07">
        <w:rPr>
          <w:sz w:val="28"/>
          <w:szCs w:val="28"/>
        </w:rPr>
        <w:t xml:space="preserve">куті якого нижче грифа </w:t>
      </w:r>
      <w:r w:rsidR="00011B07" w:rsidRPr="00011B07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</w:rPr>
        <w:t>”</w:t>
      </w:r>
      <w:r w:rsidR="00011B07">
        <w:rPr>
          <w:sz w:val="28"/>
          <w:szCs w:val="28"/>
        </w:rPr>
        <w:t xml:space="preserve"> проставляється відмітка </w:t>
      </w:r>
      <w:r w:rsidR="00011B07" w:rsidRPr="00011B07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Особисто</w:t>
      </w:r>
      <w:r w:rsidR="00011B07" w:rsidRPr="00011B07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, а в його нижній правій частині </w:t>
      </w:r>
      <w:r w:rsidR="00881A79">
        <w:rPr>
          <w:sz w:val="28"/>
          <w:szCs w:val="28"/>
        </w:rPr>
        <w:t xml:space="preserve">              </w:t>
      </w:r>
      <w:r w:rsidR="00EA2E46" w:rsidRPr="009228A9">
        <w:rPr>
          <w:sz w:val="28"/>
          <w:szCs w:val="28"/>
        </w:rPr>
        <w:t>за</w:t>
      </w:r>
      <w:r w:rsidR="00011B07">
        <w:rPr>
          <w:sz w:val="28"/>
          <w:szCs w:val="28"/>
        </w:rPr>
        <w:t>значаються посада, прізвище, ім</w:t>
      </w:r>
      <w:r w:rsidR="00011B07" w:rsidRPr="00011B07">
        <w:rPr>
          <w:sz w:val="28"/>
          <w:szCs w:val="28"/>
        </w:rPr>
        <w:t>’</w:t>
      </w:r>
      <w:r w:rsidR="00EA2E46" w:rsidRPr="009228A9">
        <w:rPr>
          <w:sz w:val="28"/>
          <w:szCs w:val="28"/>
        </w:rPr>
        <w:t xml:space="preserve">я, по батькові (ініціали) одержувача. Такий конверт вкладається в інший конверт, що оформляється відповідно до вимог, визначених </w:t>
      </w:r>
      <w:r w:rsidR="00EA2E46" w:rsidRPr="00037530">
        <w:rPr>
          <w:sz w:val="28"/>
          <w:szCs w:val="28"/>
        </w:rPr>
        <w:t xml:space="preserve">пунктом </w:t>
      </w:r>
      <w:r w:rsidR="00FB7961" w:rsidRPr="00037530">
        <w:rPr>
          <w:sz w:val="28"/>
          <w:szCs w:val="28"/>
        </w:rPr>
        <w:t>65</w:t>
      </w:r>
      <w:r w:rsidR="00EA2E46" w:rsidRPr="00037530">
        <w:rPr>
          <w:sz w:val="28"/>
          <w:szCs w:val="28"/>
        </w:rPr>
        <w:t xml:space="preserve"> цієї Інструкції. У лівому верхньому куті ко</w:t>
      </w:r>
      <w:r w:rsidR="00011B07" w:rsidRPr="00037530">
        <w:rPr>
          <w:sz w:val="28"/>
          <w:szCs w:val="28"/>
        </w:rPr>
        <w:t xml:space="preserve">нверта </w:t>
      </w:r>
      <w:r w:rsidR="00881A79" w:rsidRPr="00037530">
        <w:rPr>
          <w:sz w:val="28"/>
          <w:szCs w:val="28"/>
        </w:rPr>
        <w:t xml:space="preserve">    </w:t>
      </w:r>
      <w:r w:rsidR="00011B07" w:rsidRPr="00037530">
        <w:rPr>
          <w:sz w:val="28"/>
          <w:szCs w:val="28"/>
        </w:rPr>
        <w:t xml:space="preserve">проставляється відмітка </w:t>
      </w:r>
      <w:r w:rsidR="00011B07" w:rsidRPr="00037530">
        <w:rPr>
          <w:sz w:val="28"/>
          <w:szCs w:val="28"/>
          <w:lang w:val="ru-RU"/>
        </w:rPr>
        <w:t>“</w:t>
      </w:r>
      <w:r w:rsidR="00EA2E46" w:rsidRPr="00037530">
        <w:rPr>
          <w:sz w:val="28"/>
          <w:szCs w:val="28"/>
        </w:rPr>
        <w:t>Подвійний конверт</w:t>
      </w:r>
      <w:r w:rsidR="00011B07" w:rsidRPr="00037530">
        <w:rPr>
          <w:sz w:val="28"/>
          <w:szCs w:val="28"/>
          <w:lang w:val="ru-RU"/>
        </w:rPr>
        <w:t>”</w:t>
      </w:r>
      <w:r w:rsidR="00EA2E46" w:rsidRPr="00037530">
        <w:rPr>
          <w:sz w:val="28"/>
          <w:szCs w:val="28"/>
        </w:rPr>
        <w:t>.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 w:rsidRPr="00037530">
        <w:rPr>
          <w:sz w:val="28"/>
          <w:szCs w:val="28"/>
        </w:rPr>
        <w:t>67</w:t>
      </w:r>
      <w:r w:rsidR="00EA2E46" w:rsidRPr="00037530">
        <w:rPr>
          <w:sz w:val="28"/>
          <w:szCs w:val="28"/>
        </w:rPr>
        <w:t>. У разі потреби, на підставі службової записки керівника структурного підрозділу, погодженої службою діловодства</w:t>
      </w:r>
      <w:r w:rsidR="00FF512E" w:rsidRPr="00037530">
        <w:rPr>
          <w:sz w:val="28"/>
          <w:szCs w:val="28"/>
          <w:lang w:val="ru-RU"/>
        </w:rPr>
        <w:t xml:space="preserve"> НШСУ</w:t>
      </w:r>
      <w:r w:rsidR="00EA2E46" w:rsidRPr="00037530">
        <w:rPr>
          <w:sz w:val="28"/>
          <w:szCs w:val="28"/>
        </w:rPr>
        <w:t>, д</w:t>
      </w:r>
      <w:r w:rsidR="00011B07" w:rsidRPr="00037530">
        <w:rPr>
          <w:sz w:val="28"/>
          <w:szCs w:val="28"/>
        </w:rPr>
        <w:t xml:space="preserve">окументи з грифом </w:t>
      </w:r>
      <w:r w:rsidR="00011B07" w:rsidRPr="00037530">
        <w:rPr>
          <w:sz w:val="28"/>
          <w:szCs w:val="28"/>
          <w:lang w:val="ru-RU"/>
        </w:rPr>
        <w:t>“</w:t>
      </w:r>
      <w:r w:rsidR="00EA2E46" w:rsidRPr="00037530">
        <w:rPr>
          <w:sz w:val="28"/>
          <w:szCs w:val="28"/>
        </w:rPr>
        <w:t>Для службового користування</w:t>
      </w:r>
      <w:r w:rsidR="00011B07" w:rsidRPr="00037530">
        <w:rPr>
          <w:sz w:val="28"/>
          <w:szCs w:val="28"/>
          <w:lang w:val="ru-RU"/>
        </w:rPr>
        <w:t>”</w:t>
      </w:r>
      <w:r w:rsidR="00EA2E46" w:rsidRPr="00037530">
        <w:rPr>
          <w:sz w:val="28"/>
          <w:szCs w:val="28"/>
        </w:rPr>
        <w:t xml:space="preserve"> можуть бути доставлені адресату на службовому транспорті в межах одного населеного пункту відповідальним працівником </w:t>
      </w:r>
      <w:r w:rsidR="00FF512E" w:rsidRPr="00037530">
        <w:rPr>
          <w:sz w:val="28"/>
          <w:szCs w:val="28"/>
          <w:lang w:val="ru-RU"/>
        </w:rPr>
        <w:t xml:space="preserve">НШСУ </w:t>
      </w:r>
      <w:r w:rsidR="00011B07" w:rsidRPr="00037530">
        <w:rPr>
          <w:sz w:val="28"/>
          <w:szCs w:val="28"/>
        </w:rPr>
        <w:t>з обов</w:t>
      </w:r>
      <w:r w:rsidR="00011B07" w:rsidRPr="00037530">
        <w:rPr>
          <w:sz w:val="28"/>
          <w:szCs w:val="28"/>
          <w:lang w:val="ru-RU"/>
        </w:rPr>
        <w:t>’</w:t>
      </w:r>
      <w:r w:rsidR="00011B07" w:rsidRPr="00037530">
        <w:rPr>
          <w:sz w:val="28"/>
          <w:szCs w:val="28"/>
        </w:rPr>
        <w:t xml:space="preserve">язковою відміткою </w:t>
      </w:r>
      <w:r w:rsidR="00011B07" w:rsidRPr="00037530">
        <w:rPr>
          <w:sz w:val="28"/>
          <w:szCs w:val="28"/>
          <w:lang w:val="ru-RU"/>
        </w:rPr>
        <w:t>“</w:t>
      </w:r>
      <w:r w:rsidR="00EA2E46" w:rsidRPr="00037530">
        <w:rPr>
          <w:sz w:val="28"/>
          <w:szCs w:val="28"/>
        </w:rPr>
        <w:t>Нарочно</w:t>
      </w:r>
      <w:r w:rsidR="00011B07" w:rsidRPr="00037530">
        <w:rPr>
          <w:sz w:val="28"/>
          <w:szCs w:val="28"/>
          <w:lang w:val="ru-RU"/>
        </w:rPr>
        <w:t>”</w:t>
      </w:r>
      <w:r w:rsidR="00EA2E46" w:rsidRPr="00037530">
        <w:rPr>
          <w:sz w:val="28"/>
          <w:szCs w:val="28"/>
        </w:rPr>
        <w:t xml:space="preserve"> у Журналі реєстраці</w:t>
      </w:r>
      <w:r w:rsidR="00011B07" w:rsidRPr="00037530">
        <w:rPr>
          <w:sz w:val="28"/>
          <w:szCs w:val="28"/>
        </w:rPr>
        <w:t xml:space="preserve">ї вихідних </w:t>
      </w:r>
      <w:r w:rsidR="00881A79" w:rsidRPr="00037530">
        <w:rPr>
          <w:sz w:val="28"/>
          <w:szCs w:val="28"/>
        </w:rPr>
        <w:t xml:space="preserve"> </w:t>
      </w:r>
      <w:r w:rsidR="00011B07" w:rsidRPr="00037530">
        <w:rPr>
          <w:sz w:val="28"/>
          <w:szCs w:val="28"/>
        </w:rPr>
        <w:t xml:space="preserve">документів з грифом </w:t>
      </w:r>
      <w:r w:rsidR="00011B07" w:rsidRPr="00037530">
        <w:rPr>
          <w:sz w:val="28"/>
          <w:szCs w:val="28"/>
          <w:lang w:val="ru-RU"/>
        </w:rPr>
        <w:t>“</w:t>
      </w:r>
      <w:r w:rsidR="00EA2E46" w:rsidRPr="00037530">
        <w:rPr>
          <w:sz w:val="28"/>
          <w:szCs w:val="28"/>
        </w:rPr>
        <w:t>Для службового користування</w:t>
      </w:r>
      <w:r w:rsidR="00011B07" w:rsidRPr="00037530">
        <w:rPr>
          <w:sz w:val="28"/>
          <w:szCs w:val="28"/>
          <w:lang w:val="ru-RU"/>
        </w:rPr>
        <w:t>”</w:t>
      </w:r>
      <w:r w:rsidR="00EA2E46" w:rsidRPr="00037530">
        <w:rPr>
          <w:sz w:val="28"/>
          <w:szCs w:val="28"/>
        </w:rPr>
        <w:t xml:space="preserve"> та відміткою про </w:t>
      </w:r>
      <w:r w:rsidR="00881A79" w:rsidRPr="00037530">
        <w:rPr>
          <w:sz w:val="28"/>
          <w:szCs w:val="28"/>
        </w:rPr>
        <w:t xml:space="preserve">     </w:t>
      </w:r>
      <w:r w:rsidR="00EA2E46" w:rsidRPr="00037530">
        <w:rPr>
          <w:sz w:val="28"/>
          <w:szCs w:val="28"/>
        </w:rPr>
        <w:t xml:space="preserve">отримання такого документа у реєстрі. Підпис у реєстрі за формою згідно з </w:t>
      </w:r>
      <w:r w:rsidR="00881A79" w:rsidRPr="00037530">
        <w:rPr>
          <w:sz w:val="28"/>
          <w:szCs w:val="28"/>
        </w:rPr>
        <w:t xml:space="preserve">  </w:t>
      </w:r>
      <w:r w:rsidR="00EA2E46" w:rsidRPr="00037530">
        <w:rPr>
          <w:sz w:val="28"/>
          <w:szCs w:val="28"/>
        </w:rPr>
        <w:t>до</w:t>
      </w:r>
      <w:r w:rsidR="00EF36FC" w:rsidRPr="00037530">
        <w:rPr>
          <w:sz w:val="28"/>
          <w:szCs w:val="28"/>
        </w:rPr>
        <w:t>датком 9</w:t>
      </w:r>
      <w:r w:rsidR="00EA2E46" w:rsidRPr="00037530">
        <w:rPr>
          <w:sz w:val="28"/>
          <w:szCs w:val="28"/>
        </w:rPr>
        <w:t xml:space="preserve"> скріплюється печаткою</w:t>
      </w:r>
      <w:r w:rsidR="00EA2E46" w:rsidRPr="009228A9">
        <w:rPr>
          <w:sz w:val="28"/>
          <w:szCs w:val="28"/>
        </w:rPr>
        <w:t xml:space="preserve"> адресата-отримувача. Реєстр у той же день повертається до служби діловодства.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EA2E46" w:rsidRPr="009228A9">
        <w:rPr>
          <w:sz w:val="28"/>
          <w:szCs w:val="28"/>
        </w:rPr>
        <w:t>. Забороняється надсилати за</w:t>
      </w:r>
      <w:r w:rsidR="00011B07">
        <w:rPr>
          <w:sz w:val="28"/>
          <w:szCs w:val="28"/>
        </w:rPr>
        <w:t xml:space="preserve"> межі України видання з грифом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</w:t>
      </w:r>
      <w:r w:rsidR="00881A79">
        <w:rPr>
          <w:sz w:val="28"/>
          <w:szCs w:val="28"/>
        </w:rPr>
        <w:t xml:space="preserve">     </w:t>
      </w:r>
      <w:r w:rsidR="00EA2E46" w:rsidRPr="009228A9">
        <w:rPr>
          <w:sz w:val="28"/>
          <w:szCs w:val="28"/>
        </w:rPr>
        <w:t>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з метою книгообміну або експонування на </w:t>
      </w:r>
      <w:r w:rsidR="00881A79">
        <w:rPr>
          <w:sz w:val="28"/>
          <w:szCs w:val="28"/>
        </w:rPr>
        <w:t xml:space="preserve">           </w:t>
      </w:r>
      <w:r w:rsidR="00EA2E46" w:rsidRPr="009228A9">
        <w:rPr>
          <w:sz w:val="28"/>
          <w:szCs w:val="28"/>
        </w:rPr>
        <w:t>відкритих виставках, презентаціях.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VII. Формування виконаних документів у справи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69</w:t>
      </w:r>
      <w:r w:rsidR="00011B07">
        <w:rPr>
          <w:sz w:val="28"/>
          <w:szCs w:val="28"/>
        </w:rPr>
        <w:t xml:space="preserve">. Виконані документи з грифом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</w:t>
      </w:r>
      <w:r w:rsidR="00881A79">
        <w:rPr>
          <w:sz w:val="28"/>
          <w:szCs w:val="28"/>
        </w:rPr>
        <w:t xml:space="preserve">          </w:t>
      </w:r>
      <w:r w:rsidR="00EA2E46" w:rsidRPr="009228A9">
        <w:rPr>
          <w:sz w:val="28"/>
          <w:szCs w:val="28"/>
        </w:rPr>
        <w:t xml:space="preserve">групуються у справи згідно із затвердженою в </w:t>
      </w:r>
      <w:r w:rsidR="00011B07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>номенклатурою справ. Дозволяєть</w:t>
      </w:r>
      <w:r w:rsidR="00011B07">
        <w:rPr>
          <w:sz w:val="28"/>
          <w:szCs w:val="28"/>
        </w:rPr>
        <w:t xml:space="preserve">ся долучати до справ із грифом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</w:t>
      </w:r>
      <w:r w:rsidR="00881A79">
        <w:rPr>
          <w:sz w:val="28"/>
          <w:szCs w:val="28"/>
        </w:rPr>
        <w:t xml:space="preserve">  </w:t>
      </w:r>
      <w:r w:rsidR="00EA2E46" w:rsidRPr="009228A9">
        <w:rPr>
          <w:sz w:val="28"/>
          <w:szCs w:val="28"/>
        </w:rPr>
        <w:t>документи з відкритою інформацією, якщо такі документи стосуються питань відповідної справи.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EA2E46" w:rsidRPr="009228A9">
        <w:rPr>
          <w:sz w:val="28"/>
          <w:szCs w:val="28"/>
        </w:rPr>
        <w:t xml:space="preserve">. До номенклатури справ включаються всі довідкові та реєстраційні </w:t>
      </w:r>
      <w:r w:rsidR="00881A79">
        <w:rPr>
          <w:sz w:val="28"/>
          <w:szCs w:val="28"/>
        </w:rPr>
        <w:t xml:space="preserve">      </w:t>
      </w:r>
      <w:r w:rsidR="00EA2E46" w:rsidRPr="009228A9">
        <w:rPr>
          <w:sz w:val="28"/>
          <w:szCs w:val="28"/>
        </w:rPr>
        <w:t>картотеки, журнали реєстрації</w:t>
      </w:r>
      <w:r w:rsidR="00011B07">
        <w:rPr>
          <w:sz w:val="28"/>
          <w:szCs w:val="28"/>
        </w:rPr>
        <w:t xml:space="preserve"> та обліку документів з грифом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.</w:t>
      </w:r>
    </w:p>
    <w:p w:rsidR="00EA2E46" w:rsidRPr="009228A9" w:rsidRDefault="00745746" w:rsidP="00FF512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011B07">
        <w:rPr>
          <w:sz w:val="28"/>
          <w:szCs w:val="28"/>
        </w:rPr>
        <w:t xml:space="preserve">. У графі номенклатури справ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Індекс справи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до номера справ</w:t>
      </w:r>
      <w:r w:rsidR="00011B07">
        <w:rPr>
          <w:sz w:val="28"/>
          <w:szCs w:val="28"/>
        </w:rPr>
        <w:t xml:space="preserve">и з </w:t>
      </w:r>
      <w:r w:rsidR="00881A79">
        <w:rPr>
          <w:sz w:val="28"/>
          <w:szCs w:val="28"/>
        </w:rPr>
        <w:t xml:space="preserve">        </w:t>
      </w:r>
      <w:r w:rsidR="00011B07">
        <w:rPr>
          <w:sz w:val="28"/>
          <w:szCs w:val="28"/>
        </w:rPr>
        <w:t xml:space="preserve">документами, що мають гриф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, проставляєтьс</w:t>
      </w:r>
      <w:r w:rsidR="00011B07">
        <w:rPr>
          <w:sz w:val="28"/>
          <w:szCs w:val="28"/>
        </w:rPr>
        <w:t xml:space="preserve">я відмітка </w:t>
      </w:r>
      <w:r w:rsidR="00011B07" w:rsidRPr="00011B07">
        <w:rPr>
          <w:sz w:val="28"/>
          <w:szCs w:val="28"/>
          <w:lang w:val="ru-RU"/>
        </w:rPr>
        <w:t>“</w:t>
      </w:r>
      <w:r w:rsidR="00700C4B" w:rsidRPr="009228A9">
        <w:rPr>
          <w:sz w:val="28"/>
          <w:szCs w:val="28"/>
        </w:rPr>
        <w:t>ДСК</w:t>
      </w:r>
      <w:r w:rsidR="00011B07" w:rsidRPr="00011B07">
        <w:rPr>
          <w:sz w:val="28"/>
          <w:szCs w:val="28"/>
          <w:lang w:val="ru-RU"/>
        </w:rPr>
        <w:t>”</w:t>
      </w:r>
      <w:r w:rsidR="00700C4B" w:rsidRPr="009228A9">
        <w:rPr>
          <w:sz w:val="28"/>
          <w:szCs w:val="28"/>
        </w:rPr>
        <w:t xml:space="preserve">, наприклад: </w:t>
      </w:r>
      <w:r w:rsidR="00700C4B" w:rsidRPr="009228A9">
        <w:rPr>
          <w:sz w:val="28"/>
          <w:szCs w:val="28"/>
          <w:lang w:val="ru-RU"/>
        </w:rPr>
        <w:t>01-29</w:t>
      </w:r>
      <w:r w:rsidR="00EA2E46" w:rsidRPr="009228A9">
        <w:rPr>
          <w:sz w:val="28"/>
          <w:szCs w:val="28"/>
        </w:rPr>
        <w:t xml:space="preserve"> ДСК.</w:t>
      </w:r>
    </w:p>
    <w:p w:rsidR="00EA2E46" w:rsidRPr="009228A9" w:rsidRDefault="00745746" w:rsidP="00700C4B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72</w:t>
      </w:r>
      <w:r w:rsidR="00EA2E46" w:rsidRPr="009228A9">
        <w:rPr>
          <w:sz w:val="28"/>
          <w:szCs w:val="28"/>
        </w:rPr>
        <w:t>. На обкладинці справи,</w:t>
      </w:r>
      <w:r w:rsidR="00011B07">
        <w:rPr>
          <w:sz w:val="28"/>
          <w:szCs w:val="28"/>
        </w:rPr>
        <w:t xml:space="preserve"> що містить документи з грифом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, у правому верхньом</w:t>
      </w:r>
      <w:r w:rsidR="00011B07">
        <w:rPr>
          <w:sz w:val="28"/>
          <w:szCs w:val="28"/>
        </w:rPr>
        <w:t xml:space="preserve">у куті проставляється відмітка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</w:t>
      </w:r>
      <w:r w:rsidR="00881A79">
        <w:rPr>
          <w:sz w:val="28"/>
          <w:szCs w:val="28"/>
        </w:rPr>
        <w:t xml:space="preserve">       </w:t>
      </w:r>
      <w:r w:rsidR="00EA2E46" w:rsidRPr="009228A9">
        <w:rPr>
          <w:sz w:val="28"/>
          <w:szCs w:val="28"/>
        </w:rPr>
        <w:t>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.</w:t>
      </w:r>
    </w:p>
    <w:p w:rsidR="00EA2E46" w:rsidRPr="009228A9" w:rsidRDefault="00745746" w:rsidP="00FA18A2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EA2E46" w:rsidRPr="009228A9">
        <w:rPr>
          <w:sz w:val="28"/>
          <w:szCs w:val="28"/>
        </w:rPr>
        <w:t>. У разі створення значної</w:t>
      </w:r>
      <w:r w:rsidR="00011B07">
        <w:rPr>
          <w:sz w:val="28"/>
          <w:szCs w:val="28"/>
        </w:rPr>
        <w:t xml:space="preserve"> кількості документів з грифом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</w:t>
      </w:r>
      <w:r w:rsidR="00881A79">
        <w:rPr>
          <w:sz w:val="28"/>
          <w:szCs w:val="28"/>
        </w:rPr>
        <w:t xml:space="preserve">             </w:t>
      </w:r>
      <w:r w:rsidR="00EA2E46" w:rsidRPr="009228A9">
        <w:rPr>
          <w:sz w:val="28"/>
          <w:szCs w:val="28"/>
        </w:rPr>
        <w:t>службового користування</w:t>
      </w:r>
      <w:r w:rsidR="00011B07" w:rsidRPr="00011B0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(понад 50 документів на рік кожного виду: наказів, інструкцій тощо) доцільно формувати їх в окремі справи по 250 сторінок кожна (30 - 40 мм завтовшки).</w:t>
      </w:r>
    </w:p>
    <w:p w:rsidR="00EA2E46" w:rsidRPr="009228A9" w:rsidRDefault="00745746" w:rsidP="00FA18A2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74</w:t>
      </w:r>
      <w:r w:rsidR="00EA2E46" w:rsidRPr="009228A9">
        <w:rPr>
          <w:sz w:val="28"/>
          <w:szCs w:val="28"/>
        </w:rPr>
        <w:t xml:space="preserve">. Якщо в </w:t>
      </w:r>
      <w:r w:rsidR="00FA18A2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>створюється (отримується) незначна</w:t>
      </w:r>
      <w:r w:rsidR="00011B07">
        <w:rPr>
          <w:sz w:val="28"/>
          <w:szCs w:val="28"/>
        </w:rPr>
        <w:t xml:space="preserve"> кількість </w:t>
      </w:r>
      <w:r w:rsidR="00881A79">
        <w:rPr>
          <w:sz w:val="28"/>
          <w:szCs w:val="28"/>
        </w:rPr>
        <w:t xml:space="preserve">             </w:t>
      </w:r>
      <w:r w:rsidR="00011B07">
        <w:rPr>
          <w:sz w:val="28"/>
          <w:szCs w:val="28"/>
        </w:rPr>
        <w:t xml:space="preserve">документів з грифом </w:t>
      </w:r>
      <w:r w:rsidR="00011B07" w:rsidRPr="00011B0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CB4349" w:rsidRPr="00CB4349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, у номенклатурі справ може бути передбачено формуван</w:t>
      </w:r>
      <w:r w:rsidR="00CB4349">
        <w:rPr>
          <w:sz w:val="28"/>
          <w:szCs w:val="28"/>
        </w:rPr>
        <w:t xml:space="preserve">ня однієї справи із заголовком </w:t>
      </w:r>
      <w:r w:rsidR="00CB4349" w:rsidRPr="00CB4349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Документи з грифом </w:t>
      </w:r>
      <w:r w:rsidR="00CB4349" w:rsidRPr="00CB4349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CB4349" w:rsidRPr="00CB4349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. Строк зберігання такої справи не встановлюється, а у відповідній графі номенклатури</w:t>
      </w:r>
      <w:r w:rsidR="00CB4349">
        <w:rPr>
          <w:sz w:val="28"/>
          <w:szCs w:val="28"/>
        </w:rPr>
        <w:t xml:space="preserve"> справ проставляється </w:t>
      </w:r>
      <w:r w:rsidR="00881A79">
        <w:rPr>
          <w:sz w:val="28"/>
          <w:szCs w:val="28"/>
        </w:rPr>
        <w:t xml:space="preserve">   </w:t>
      </w:r>
      <w:r w:rsidR="00CB4349">
        <w:rPr>
          <w:sz w:val="28"/>
          <w:szCs w:val="28"/>
        </w:rPr>
        <w:t xml:space="preserve">відмітка </w:t>
      </w:r>
      <w:r w:rsidR="00CB4349" w:rsidRPr="00CB4349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ЕК</w:t>
      </w:r>
      <w:r w:rsidR="00CB4349" w:rsidRPr="00CB4349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, яка означає, що строк зберігання справи визначається </w:t>
      </w:r>
      <w:r w:rsidR="00881A79">
        <w:rPr>
          <w:sz w:val="28"/>
          <w:szCs w:val="28"/>
        </w:rPr>
        <w:t xml:space="preserve">            </w:t>
      </w:r>
      <w:r w:rsidR="00EA2E46" w:rsidRPr="009228A9">
        <w:rPr>
          <w:sz w:val="28"/>
          <w:szCs w:val="28"/>
        </w:rPr>
        <w:t xml:space="preserve">експертною комісією з проведення експертизи цінності документів (далі - </w:t>
      </w:r>
      <w:r w:rsidR="00881A79">
        <w:rPr>
          <w:sz w:val="28"/>
          <w:szCs w:val="28"/>
        </w:rPr>
        <w:t xml:space="preserve">    </w:t>
      </w:r>
      <w:r w:rsidR="00EA2E46" w:rsidRPr="009228A9">
        <w:rPr>
          <w:sz w:val="28"/>
          <w:szCs w:val="28"/>
        </w:rPr>
        <w:t>експертна комісія). Поряд</w:t>
      </w:r>
      <w:r w:rsidR="00FA18A2" w:rsidRPr="009228A9">
        <w:rPr>
          <w:sz w:val="28"/>
          <w:szCs w:val="28"/>
        </w:rPr>
        <w:t>ок організації роботи експертної комісії</w:t>
      </w:r>
      <w:r w:rsidR="00EA2E46" w:rsidRPr="009228A9">
        <w:rPr>
          <w:sz w:val="28"/>
          <w:szCs w:val="28"/>
        </w:rPr>
        <w:t xml:space="preserve"> визначається наказом</w:t>
      </w:r>
      <w:r w:rsidR="00FA18A2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>.</w:t>
      </w:r>
    </w:p>
    <w:p w:rsidR="00EA2E46" w:rsidRPr="009228A9" w:rsidRDefault="00745746" w:rsidP="00FA18A2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EA2E46" w:rsidRPr="009228A9">
        <w:rPr>
          <w:sz w:val="28"/>
          <w:szCs w:val="28"/>
        </w:rPr>
        <w:t xml:space="preserve">. Після закінчення діловодного року експертна комісія </w:t>
      </w:r>
      <w:r w:rsidR="00FA18A2" w:rsidRPr="009228A9">
        <w:rPr>
          <w:sz w:val="28"/>
          <w:szCs w:val="28"/>
        </w:rPr>
        <w:t xml:space="preserve">НШСУ </w:t>
      </w:r>
      <w:r w:rsidR="00CB4349">
        <w:rPr>
          <w:sz w:val="28"/>
          <w:szCs w:val="28"/>
        </w:rPr>
        <w:t xml:space="preserve">вивчає </w:t>
      </w:r>
      <w:r w:rsidR="00881A79">
        <w:rPr>
          <w:sz w:val="28"/>
          <w:szCs w:val="28"/>
        </w:rPr>
        <w:t xml:space="preserve"> </w:t>
      </w:r>
      <w:r w:rsidR="00CB4349">
        <w:rPr>
          <w:sz w:val="28"/>
          <w:szCs w:val="28"/>
        </w:rPr>
        <w:t xml:space="preserve">кожен аркуш справи </w:t>
      </w:r>
      <w:r w:rsidR="00CB4349" w:rsidRPr="006C0B7D">
        <w:rPr>
          <w:sz w:val="28"/>
          <w:szCs w:val="28"/>
        </w:rPr>
        <w:t>“</w:t>
      </w:r>
      <w:r w:rsidR="00CB4349">
        <w:rPr>
          <w:sz w:val="28"/>
          <w:szCs w:val="28"/>
        </w:rPr>
        <w:t xml:space="preserve">Документи з грифом </w:t>
      </w:r>
      <w:r w:rsidR="00CB4349" w:rsidRPr="006C0B7D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CB4349" w:rsidRPr="006C0B7D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та за потреби приймає рішення про її переформування.</w:t>
      </w:r>
    </w:p>
    <w:p w:rsidR="00EA2E46" w:rsidRPr="009228A9" w:rsidRDefault="00745746" w:rsidP="00FA18A2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EA2E46" w:rsidRPr="009228A9">
        <w:rPr>
          <w:sz w:val="28"/>
          <w:szCs w:val="28"/>
        </w:rPr>
        <w:t xml:space="preserve">. Документи постійного зберігання, що містяться у цій справі, </w:t>
      </w:r>
      <w:r w:rsidR="00881A79">
        <w:rPr>
          <w:sz w:val="28"/>
          <w:szCs w:val="28"/>
        </w:rPr>
        <w:t xml:space="preserve">              </w:t>
      </w:r>
      <w:r w:rsidR="00EA2E46" w:rsidRPr="009228A9">
        <w:rPr>
          <w:sz w:val="28"/>
          <w:szCs w:val="28"/>
        </w:rPr>
        <w:t xml:space="preserve">формуються в окрему справу, якій надається окремий заголовок та яка </w:t>
      </w:r>
      <w:r w:rsidR="00881A79">
        <w:rPr>
          <w:sz w:val="28"/>
          <w:szCs w:val="28"/>
        </w:rPr>
        <w:t xml:space="preserve">          </w:t>
      </w:r>
      <w:r w:rsidR="00EA2E46" w:rsidRPr="009228A9">
        <w:rPr>
          <w:sz w:val="28"/>
          <w:szCs w:val="28"/>
        </w:rPr>
        <w:t>додатково включається до номенклатури справ. У разі незначної</w:t>
      </w:r>
      <w:r w:rsidR="00CB4349">
        <w:rPr>
          <w:sz w:val="28"/>
          <w:szCs w:val="28"/>
        </w:rPr>
        <w:t xml:space="preserve"> кількості </w:t>
      </w:r>
      <w:r w:rsidR="00881A79">
        <w:rPr>
          <w:sz w:val="28"/>
          <w:szCs w:val="28"/>
        </w:rPr>
        <w:t xml:space="preserve">    </w:t>
      </w:r>
      <w:r w:rsidR="00CB4349">
        <w:rPr>
          <w:sz w:val="28"/>
          <w:szCs w:val="28"/>
        </w:rPr>
        <w:t xml:space="preserve">документів з грифом </w:t>
      </w:r>
      <w:r w:rsidR="00CB4349" w:rsidRPr="00CB4349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CB4349" w:rsidRPr="00CB4349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постійного терміну </w:t>
      </w:r>
      <w:r w:rsidR="00881A79">
        <w:rPr>
          <w:sz w:val="28"/>
          <w:szCs w:val="28"/>
        </w:rPr>
        <w:t xml:space="preserve">     </w:t>
      </w:r>
      <w:r w:rsidR="00EA2E46" w:rsidRPr="009228A9">
        <w:rPr>
          <w:sz w:val="28"/>
          <w:szCs w:val="28"/>
        </w:rPr>
        <w:t>зберігання вони долучаються до аналогічної справи, що не має такого грифу, після чого н</w:t>
      </w:r>
      <w:r w:rsidR="006C0B7D">
        <w:rPr>
          <w:sz w:val="28"/>
          <w:szCs w:val="28"/>
        </w:rPr>
        <w:t xml:space="preserve">а справі зазначається позначка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ДСК</w:t>
      </w:r>
      <w:r w:rsidR="006C0B7D"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, а до номенклатури справ вносяться відповідні зміни.</w:t>
      </w:r>
    </w:p>
    <w:p w:rsidR="00EA2E46" w:rsidRPr="009228A9" w:rsidRDefault="00745746" w:rsidP="00FA18A2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EA2E46" w:rsidRPr="009228A9">
        <w:rPr>
          <w:sz w:val="28"/>
          <w:szCs w:val="28"/>
        </w:rPr>
        <w:t xml:space="preserve">. Документи тимчасового зберігання залишаються у справі згідно із </w:t>
      </w:r>
      <w:r w:rsidR="00881A79">
        <w:rPr>
          <w:sz w:val="28"/>
          <w:szCs w:val="28"/>
        </w:rPr>
        <w:t xml:space="preserve">      </w:t>
      </w:r>
      <w:r w:rsidR="00EA2E46" w:rsidRPr="009228A9">
        <w:rPr>
          <w:sz w:val="28"/>
          <w:szCs w:val="28"/>
        </w:rPr>
        <w:t xml:space="preserve">затвердженою номенклатурою справ. Строк зберігання такої справи </w:t>
      </w:r>
      <w:r w:rsidR="00881A79">
        <w:rPr>
          <w:sz w:val="28"/>
          <w:szCs w:val="28"/>
        </w:rPr>
        <w:t xml:space="preserve">            </w:t>
      </w:r>
      <w:r w:rsidR="00EA2E46" w:rsidRPr="009228A9">
        <w:rPr>
          <w:sz w:val="28"/>
          <w:szCs w:val="28"/>
        </w:rPr>
        <w:t xml:space="preserve">встановлюється з урахуванням найдовшого строку зберігання документів, що містяться у ній. </w:t>
      </w:r>
      <w:r w:rsidR="006C0B7D">
        <w:rPr>
          <w:sz w:val="28"/>
          <w:szCs w:val="28"/>
        </w:rPr>
        <w:t xml:space="preserve">Відмітка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ЕК</w:t>
      </w:r>
      <w:r w:rsidR="006C0B7D" w:rsidRPr="006C0B7D">
        <w:rPr>
          <w:sz w:val="28"/>
          <w:szCs w:val="28"/>
          <w:lang w:val="ru-RU"/>
        </w:rPr>
        <w:t>”</w:t>
      </w:r>
      <w:r w:rsidR="006C0B7D">
        <w:rPr>
          <w:sz w:val="28"/>
          <w:szCs w:val="28"/>
        </w:rPr>
        <w:t xml:space="preserve"> у графі номенклатури справ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Строк зберігання</w:t>
      </w:r>
      <w:r w:rsidR="006C0B7D"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закреслюється і зазначається уточнений строк зберігання.</w:t>
      </w:r>
    </w:p>
    <w:p w:rsidR="00EA2E46" w:rsidRPr="009228A9" w:rsidRDefault="00EA2E46" w:rsidP="00FA18A2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Якщо справа містить лише документи тимчасового зберігання, вона може не переформовуватися.</w:t>
      </w:r>
    </w:p>
    <w:p w:rsidR="00EA2E46" w:rsidRPr="009228A9" w:rsidRDefault="00745746" w:rsidP="00FA18A2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6C0B7D">
        <w:rPr>
          <w:sz w:val="28"/>
          <w:szCs w:val="28"/>
        </w:rPr>
        <w:t xml:space="preserve">. Документи з грифом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6C0B7D"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та інші </w:t>
      </w:r>
      <w:r w:rsidR="00881A79">
        <w:rPr>
          <w:sz w:val="28"/>
          <w:szCs w:val="28"/>
        </w:rPr>
        <w:t xml:space="preserve">              </w:t>
      </w:r>
      <w:r w:rsidR="00EA2E46" w:rsidRPr="009228A9">
        <w:rPr>
          <w:sz w:val="28"/>
          <w:szCs w:val="28"/>
        </w:rPr>
        <w:t>матеріальні носії інформації зберігаються в окремих сейфах, металевих шафах (на окремих полицях шаф).</w:t>
      </w:r>
    </w:p>
    <w:p w:rsidR="00EA2E46" w:rsidRPr="009228A9" w:rsidRDefault="00EA2E46" w:rsidP="00FA18A2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Сейфи, металеві шафи опечатуються особистою номерною металевою </w:t>
      </w:r>
      <w:r w:rsidR="00881A79">
        <w:rPr>
          <w:sz w:val="28"/>
          <w:szCs w:val="28"/>
        </w:rPr>
        <w:t xml:space="preserve">    </w:t>
      </w:r>
      <w:r w:rsidRPr="009228A9">
        <w:rPr>
          <w:sz w:val="28"/>
          <w:szCs w:val="28"/>
        </w:rPr>
        <w:t>печаткою працівника служби діловодства.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VIII. Користування документами</w:t>
      </w:r>
    </w:p>
    <w:p w:rsidR="00EA2E46" w:rsidRPr="009228A9" w:rsidRDefault="00745746" w:rsidP="00FA18A2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EA2E46" w:rsidRPr="009228A9">
        <w:rPr>
          <w:sz w:val="28"/>
          <w:szCs w:val="28"/>
        </w:rPr>
        <w:t xml:space="preserve">. До </w:t>
      </w:r>
      <w:r w:rsidR="006C0B7D">
        <w:rPr>
          <w:sz w:val="28"/>
          <w:szCs w:val="28"/>
        </w:rPr>
        <w:t xml:space="preserve">роботи з документами з грифом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6C0B7D"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</w:t>
      </w:r>
      <w:r w:rsidR="00881A79">
        <w:rPr>
          <w:sz w:val="28"/>
          <w:szCs w:val="28"/>
        </w:rPr>
        <w:t xml:space="preserve">   </w:t>
      </w:r>
      <w:r w:rsidR="00EA2E46" w:rsidRPr="009228A9">
        <w:rPr>
          <w:sz w:val="28"/>
          <w:szCs w:val="28"/>
        </w:rPr>
        <w:t xml:space="preserve">допускаються посадові особи </w:t>
      </w:r>
      <w:r w:rsidR="00FA18A2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>відповідно до резолюцій</w:t>
      </w:r>
      <w:r w:rsidR="00FA18A2" w:rsidRPr="009228A9">
        <w:rPr>
          <w:sz w:val="28"/>
          <w:szCs w:val="28"/>
        </w:rPr>
        <w:t xml:space="preserve"> ректора, </w:t>
      </w:r>
      <w:r w:rsidR="00881A79">
        <w:rPr>
          <w:sz w:val="28"/>
          <w:szCs w:val="28"/>
        </w:rPr>
        <w:t xml:space="preserve">       </w:t>
      </w:r>
      <w:r w:rsidR="00FA18A2" w:rsidRPr="009228A9">
        <w:rPr>
          <w:sz w:val="28"/>
          <w:szCs w:val="28"/>
        </w:rPr>
        <w:t>проректорів</w:t>
      </w:r>
      <w:r w:rsidR="00EA2E46" w:rsidRPr="009228A9">
        <w:rPr>
          <w:sz w:val="28"/>
          <w:szCs w:val="28"/>
        </w:rPr>
        <w:t xml:space="preserve">, керівників структурних підрозділів </w:t>
      </w:r>
      <w:r w:rsidR="00FA18A2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 xml:space="preserve">та на підставі списку, затвердженого </w:t>
      </w:r>
      <w:r w:rsidR="00FA18A2" w:rsidRPr="009228A9">
        <w:rPr>
          <w:sz w:val="28"/>
          <w:szCs w:val="28"/>
        </w:rPr>
        <w:t>ректором НШСУ.</w:t>
      </w:r>
    </w:p>
    <w:p w:rsidR="00EA2E46" w:rsidRPr="009228A9" w:rsidRDefault="00EA2E46" w:rsidP="00FA18A2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У разі змін у штатному розписі, кадровими змінами, списки підлягають оновленню.</w:t>
      </w:r>
    </w:p>
    <w:p w:rsidR="00EA2E46" w:rsidRPr="00037530" w:rsidRDefault="00745746" w:rsidP="00333368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</w:t>
      </w:r>
      <w:r w:rsidR="006C0B7D">
        <w:rPr>
          <w:sz w:val="28"/>
          <w:szCs w:val="28"/>
        </w:rPr>
        <w:t xml:space="preserve">. Справи та видання з грифом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6C0B7D"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видаються у тимчасове користування і приймаються під підпис у журналі за формою </w:t>
      </w:r>
      <w:r w:rsidR="00881A79">
        <w:rPr>
          <w:sz w:val="28"/>
          <w:szCs w:val="28"/>
        </w:rPr>
        <w:t xml:space="preserve">     </w:t>
      </w:r>
      <w:r w:rsidR="00EA2E46" w:rsidRPr="009228A9">
        <w:rPr>
          <w:sz w:val="28"/>
          <w:szCs w:val="28"/>
        </w:rPr>
        <w:t xml:space="preserve">згідно </w:t>
      </w:r>
      <w:r w:rsidR="00EA2E46" w:rsidRPr="00037530">
        <w:rPr>
          <w:sz w:val="28"/>
          <w:szCs w:val="28"/>
        </w:rPr>
        <w:t xml:space="preserve">з </w:t>
      </w:r>
      <w:r w:rsidR="00EF36FC" w:rsidRPr="00037530">
        <w:rPr>
          <w:sz w:val="28"/>
          <w:szCs w:val="28"/>
        </w:rPr>
        <w:t>додатком 10</w:t>
      </w:r>
      <w:r w:rsidR="00EA2E46" w:rsidRPr="00037530">
        <w:rPr>
          <w:sz w:val="28"/>
          <w:szCs w:val="28"/>
        </w:rPr>
        <w:t>.</w:t>
      </w:r>
    </w:p>
    <w:p w:rsidR="00EA2E46" w:rsidRPr="00037530" w:rsidRDefault="00745746" w:rsidP="00333368">
      <w:pPr>
        <w:pStyle w:val="a4"/>
        <w:ind w:firstLine="440"/>
        <w:jc w:val="both"/>
        <w:rPr>
          <w:sz w:val="28"/>
          <w:szCs w:val="28"/>
        </w:rPr>
      </w:pPr>
      <w:r w:rsidRPr="00037530">
        <w:rPr>
          <w:sz w:val="28"/>
          <w:szCs w:val="28"/>
        </w:rPr>
        <w:t>81</w:t>
      </w:r>
      <w:r w:rsidR="00EA2E46" w:rsidRPr="00037530">
        <w:rPr>
          <w:sz w:val="28"/>
          <w:szCs w:val="28"/>
        </w:rPr>
        <w:t xml:space="preserve">. Під час приймання справи від працівника проводиться перевірка </w:t>
      </w:r>
      <w:r w:rsidR="0043007F" w:rsidRPr="00037530">
        <w:rPr>
          <w:sz w:val="28"/>
          <w:szCs w:val="28"/>
          <w:lang w:val="ru-RU"/>
        </w:rPr>
        <w:t xml:space="preserve">        </w:t>
      </w:r>
      <w:r w:rsidR="00EA2E46" w:rsidRPr="00037530">
        <w:rPr>
          <w:sz w:val="28"/>
          <w:szCs w:val="28"/>
        </w:rPr>
        <w:t xml:space="preserve">наявності кожного аркуша всіх документів справи відповідно до її </w:t>
      </w:r>
      <w:r w:rsidR="0043007F" w:rsidRPr="00037530">
        <w:rPr>
          <w:sz w:val="28"/>
          <w:szCs w:val="28"/>
          <w:lang w:val="ru-RU"/>
        </w:rPr>
        <w:t xml:space="preserve">                 </w:t>
      </w:r>
      <w:r w:rsidR="00EA2E46" w:rsidRPr="00037530">
        <w:rPr>
          <w:sz w:val="28"/>
          <w:szCs w:val="28"/>
        </w:rPr>
        <w:t>внутрішнього опису.</w:t>
      </w:r>
    </w:p>
    <w:p w:rsidR="00EA2E46" w:rsidRPr="009228A9" w:rsidRDefault="00745746" w:rsidP="00333368">
      <w:pPr>
        <w:pStyle w:val="a4"/>
        <w:ind w:firstLine="440"/>
        <w:jc w:val="both"/>
        <w:rPr>
          <w:sz w:val="28"/>
          <w:szCs w:val="28"/>
        </w:rPr>
      </w:pPr>
      <w:r w:rsidRPr="00037530">
        <w:rPr>
          <w:sz w:val="28"/>
          <w:szCs w:val="28"/>
        </w:rPr>
        <w:t>82</w:t>
      </w:r>
      <w:r w:rsidR="006C0B7D" w:rsidRPr="00037530">
        <w:rPr>
          <w:sz w:val="28"/>
          <w:szCs w:val="28"/>
        </w:rPr>
        <w:t>. Справи з грифом “</w:t>
      </w:r>
      <w:r w:rsidR="00EA2E46" w:rsidRPr="00037530">
        <w:rPr>
          <w:sz w:val="28"/>
          <w:szCs w:val="28"/>
        </w:rPr>
        <w:t>Для службового користування</w:t>
      </w:r>
      <w:r w:rsidR="006C0B7D" w:rsidRPr="00037530">
        <w:rPr>
          <w:sz w:val="28"/>
          <w:szCs w:val="28"/>
        </w:rPr>
        <w:t>”</w:t>
      </w:r>
      <w:r w:rsidR="00EA2E46" w:rsidRPr="00037530">
        <w:rPr>
          <w:sz w:val="28"/>
          <w:szCs w:val="28"/>
        </w:rPr>
        <w:t xml:space="preserve">, що зберігаються у структурному підрозділі відповідальному за виконання функції з </w:t>
      </w:r>
      <w:r w:rsidR="00043057" w:rsidRPr="00037530">
        <w:rPr>
          <w:sz w:val="28"/>
          <w:szCs w:val="28"/>
        </w:rPr>
        <w:t xml:space="preserve">архівного </w:t>
      </w:r>
      <w:r w:rsidR="00881A79" w:rsidRPr="00037530">
        <w:rPr>
          <w:sz w:val="28"/>
          <w:szCs w:val="28"/>
        </w:rPr>
        <w:t xml:space="preserve"> </w:t>
      </w:r>
      <w:r w:rsidR="00043057" w:rsidRPr="00037530">
        <w:rPr>
          <w:sz w:val="28"/>
          <w:szCs w:val="28"/>
        </w:rPr>
        <w:t xml:space="preserve">збереження документів, </w:t>
      </w:r>
      <w:r w:rsidR="00EA2E46" w:rsidRPr="00037530">
        <w:rPr>
          <w:sz w:val="28"/>
          <w:szCs w:val="28"/>
        </w:rPr>
        <w:t xml:space="preserve">видаються для тимчасового користування на підставі замовлення за формою згідно з </w:t>
      </w:r>
      <w:r w:rsidR="00EF36FC" w:rsidRPr="00037530">
        <w:rPr>
          <w:sz w:val="28"/>
          <w:szCs w:val="28"/>
        </w:rPr>
        <w:t>додатком 11</w:t>
      </w:r>
      <w:r w:rsidR="00EA2E46" w:rsidRPr="00037530">
        <w:rPr>
          <w:sz w:val="28"/>
          <w:szCs w:val="28"/>
        </w:rPr>
        <w:t>.</w:t>
      </w:r>
    </w:p>
    <w:p w:rsidR="00EA2E46" w:rsidRPr="009228A9" w:rsidRDefault="006C0B7D" w:rsidP="00333368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видачу справ з грифом </w:t>
      </w:r>
      <w:r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робиться запис у книзі видавання справ у робочі приміщення співробітникам установи.</w:t>
      </w:r>
    </w:p>
    <w:p w:rsidR="00EA2E46" w:rsidRPr="009228A9" w:rsidRDefault="00745746" w:rsidP="00B813AC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6C0B7D">
        <w:rPr>
          <w:sz w:val="28"/>
          <w:szCs w:val="28"/>
        </w:rPr>
        <w:t xml:space="preserve">. Справи з грифом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6C0B7D"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видаються для </w:t>
      </w:r>
      <w:r w:rsidR="00881A79">
        <w:rPr>
          <w:sz w:val="28"/>
          <w:szCs w:val="28"/>
        </w:rPr>
        <w:t xml:space="preserve">     </w:t>
      </w:r>
      <w:r w:rsidR="00EA2E46" w:rsidRPr="009228A9">
        <w:rPr>
          <w:sz w:val="28"/>
          <w:szCs w:val="28"/>
        </w:rPr>
        <w:t>тимчасового користування на строк, що не перевищує одного місяця.</w:t>
      </w:r>
    </w:p>
    <w:p w:rsidR="00EA2E46" w:rsidRPr="009228A9" w:rsidRDefault="00745746" w:rsidP="00B813AC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EA2E46" w:rsidRPr="009228A9">
        <w:rPr>
          <w:sz w:val="28"/>
          <w:szCs w:val="28"/>
        </w:rPr>
        <w:t>. За наявності письмових клопотань інших установ або припису на право проведення перевірки згідно з наданими законом пов</w:t>
      </w:r>
      <w:r w:rsidR="006C0B7D">
        <w:rPr>
          <w:sz w:val="28"/>
          <w:szCs w:val="28"/>
        </w:rPr>
        <w:t xml:space="preserve">новаженнями документи з грифом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6C0B7D"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їх копії і витяги з них за письмовим дозволом або резолюцією </w:t>
      </w:r>
      <w:r w:rsidR="00B813AC" w:rsidRPr="009228A9">
        <w:rPr>
          <w:sz w:val="28"/>
          <w:szCs w:val="28"/>
        </w:rPr>
        <w:t xml:space="preserve">ректора </w:t>
      </w:r>
      <w:r w:rsidR="00EA2E46" w:rsidRPr="009228A9">
        <w:rPr>
          <w:sz w:val="28"/>
          <w:szCs w:val="28"/>
        </w:rPr>
        <w:t xml:space="preserve">можуть видаватися працівникам інших </w:t>
      </w:r>
      <w:r w:rsidR="00881A79">
        <w:rPr>
          <w:sz w:val="28"/>
          <w:szCs w:val="28"/>
        </w:rPr>
        <w:t xml:space="preserve">     </w:t>
      </w:r>
      <w:r w:rsidR="00EA2E46" w:rsidRPr="009228A9">
        <w:rPr>
          <w:sz w:val="28"/>
          <w:szCs w:val="28"/>
        </w:rPr>
        <w:t>установ.</w:t>
      </w:r>
    </w:p>
    <w:p w:rsidR="00EA2E46" w:rsidRPr="009228A9" w:rsidRDefault="00EA2E46" w:rsidP="00B813AC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У правому верхньому куті першої сторінки підготовленої копії док</w:t>
      </w:r>
      <w:r w:rsidR="006C0B7D">
        <w:rPr>
          <w:sz w:val="28"/>
          <w:szCs w:val="28"/>
        </w:rPr>
        <w:t xml:space="preserve">умента проставляється відмітка </w:t>
      </w:r>
      <w:r w:rsidR="006C0B7D" w:rsidRPr="006C0B7D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Копія</w:t>
      </w:r>
      <w:r w:rsidR="006C0B7D" w:rsidRPr="006C0B7D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.</w:t>
      </w:r>
    </w:p>
    <w:p w:rsidR="00EA2E46" w:rsidRPr="009228A9" w:rsidRDefault="00EA2E46" w:rsidP="00B813AC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Витяги з документів оформляються на бланку</w:t>
      </w:r>
      <w:r w:rsidR="00B813AC" w:rsidRPr="009228A9">
        <w:rPr>
          <w:sz w:val="28"/>
          <w:szCs w:val="28"/>
        </w:rPr>
        <w:t xml:space="preserve"> НШСУ</w:t>
      </w:r>
      <w:r w:rsidRPr="009228A9">
        <w:rPr>
          <w:sz w:val="28"/>
          <w:szCs w:val="28"/>
        </w:rPr>
        <w:t>.</w:t>
      </w:r>
    </w:p>
    <w:p w:rsidR="00EA2E46" w:rsidRPr="009228A9" w:rsidRDefault="00745746" w:rsidP="00B813AC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EA2E46" w:rsidRPr="009228A9">
        <w:rPr>
          <w:sz w:val="28"/>
          <w:szCs w:val="28"/>
        </w:rPr>
        <w:t xml:space="preserve">. Усі аркуші копії або витягу повинні бути пронумеровані (простим </w:t>
      </w:r>
      <w:r w:rsidR="00881A79">
        <w:rPr>
          <w:sz w:val="28"/>
          <w:szCs w:val="28"/>
        </w:rPr>
        <w:t xml:space="preserve">     </w:t>
      </w:r>
      <w:r w:rsidR="00EA2E46" w:rsidRPr="009228A9">
        <w:rPr>
          <w:sz w:val="28"/>
          <w:szCs w:val="28"/>
        </w:rPr>
        <w:t>олівцем у верхнь</w:t>
      </w:r>
      <w:r w:rsidR="006C0B7D">
        <w:rPr>
          <w:sz w:val="28"/>
          <w:szCs w:val="28"/>
        </w:rPr>
        <w:t>ому куті) та прошиті, а місце з</w:t>
      </w:r>
      <w:r w:rsidR="006C0B7D" w:rsidRPr="006C0B7D">
        <w:rPr>
          <w:sz w:val="28"/>
          <w:szCs w:val="28"/>
        </w:rPr>
        <w:t>’</w:t>
      </w:r>
      <w:r w:rsidR="00EA2E46" w:rsidRPr="009228A9">
        <w:rPr>
          <w:sz w:val="28"/>
          <w:szCs w:val="28"/>
        </w:rPr>
        <w:t xml:space="preserve">єднання аркушів засвідчують підписом відповідальної особи служби діловодства, яка готувала копії або </w:t>
      </w:r>
      <w:r w:rsidR="00881A79">
        <w:rPr>
          <w:sz w:val="28"/>
          <w:szCs w:val="28"/>
        </w:rPr>
        <w:t xml:space="preserve">    </w:t>
      </w:r>
      <w:r w:rsidR="00EA2E46" w:rsidRPr="009228A9">
        <w:rPr>
          <w:sz w:val="28"/>
          <w:szCs w:val="28"/>
        </w:rPr>
        <w:t>витяг, наприклад: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A2E46" w:rsidRPr="009228A9" w:rsidTr="00B813AC">
        <w:trPr>
          <w:tblCellSpacing w:w="22" w:type="dxa"/>
          <w:jc w:val="center"/>
        </w:trPr>
        <w:tc>
          <w:tcPr>
            <w:tcW w:w="2469" w:type="pct"/>
            <w:hideMark/>
          </w:tcPr>
          <w:p w:rsidR="006C0B7D" w:rsidRPr="006C0B7D" w:rsidRDefault="00EA2E46" w:rsidP="006C0B7D">
            <w:pPr>
              <w:pStyle w:val="a4"/>
              <w:spacing w:before="0" w:beforeAutospacing="0" w:after="0" w:afterAutospacing="0"/>
              <w:ind w:left="357"/>
              <w:rPr>
                <w:sz w:val="28"/>
                <w:szCs w:val="28"/>
                <w:lang w:val="ru-RU"/>
              </w:rPr>
            </w:pPr>
            <w:r w:rsidRPr="009228A9">
              <w:rPr>
                <w:sz w:val="28"/>
                <w:szCs w:val="28"/>
              </w:rPr>
              <w:t>Згідно з оригіналом</w:t>
            </w:r>
          </w:p>
          <w:p w:rsidR="006C0B7D" w:rsidRDefault="00EA2E46" w:rsidP="006C0B7D">
            <w:pPr>
              <w:pStyle w:val="a4"/>
              <w:spacing w:before="0" w:beforeAutospacing="0" w:after="0" w:afterAutospacing="0"/>
              <w:ind w:left="357"/>
              <w:rPr>
                <w:sz w:val="28"/>
                <w:szCs w:val="28"/>
                <w:lang w:val="en-US"/>
              </w:rPr>
            </w:pPr>
            <w:r w:rsidRPr="009228A9">
              <w:rPr>
                <w:sz w:val="28"/>
                <w:szCs w:val="28"/>
              </w:rPr>
              <w:t>Н</w:t>
            </w:r>
            <w:r w:rsidR="00B813AC" w:rsidRPr="009228A9">
              <w:rPr>
                <w:sz w:val="28"/>
                <w:szCs w:val="28"/>
              </w:rPr>
              <w:t>ачальник відділу документального забезпечення та контролю</w:t>
            </w:r>
            <w:r w:rsidRPr="009228A9">
              <w:rPr>
                <w:sz w:val="28"/>
                <w:szCs w:val="28"/>
              </w:rPr>
              <w:t xml:space="preserve"> </w:t>
            </w:r>
            <w:r w:rsidR="00B813AC" w:rsidRPr="009228A9">
              <w:rPr>
                <w:sz w:val="28"/>
                <w:szCs w:val="28"/>
              </w:rPr>
              <w:t xml:space="preserve">                        (підпис) </w:t>
            </w:r>
            <w:r w:rsidR="006C0B7D">
              <w:rPr>
                <w:sz w:val="28"/>
                <w:szCs w:val="28"/>
                <w:lang w:val="en-US"/>
              </w:rPr>
              <w:t xml:space="preserve">                          </w:t>
            </w:r>
            <w:r w:rsidR="006C0B7D" w:rsidRPr="009228A9">
              <w:rPr>
                <w:sz w:val="28"/>
                <w:szCs w:val="28"/>
              </w:rPr>
              <w:t>О. О. Павленко</w:t>
            </w:r>
          </w:p>
          <w:p w:rsidR="00EA2E46" w:rsidRPr="009228A9" w:rsidRDefault="00B303AC" w:rsidP="006C0B7D">
            <w:pPr>
              <w:pStyle w:val="a4"/>
              <w:spacing w:before="0" w:beforeAutospacing="0" w:after="0" w:afterAutospacing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липня 2020</w:t>
            </w:r>
            <w:r w:rsidR="00EA2E46" w:rsidRPr="009228A9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469" w:type="pct"/>
            <w:hideMark/>
          </w:tcPr>
          <w:p w:rsidR="00B813AC" w:rsidRDefault="00EA2E46" w:rsidP="00B813AC">
            <w:pPr>
              <w:pStyle w:val="a4"/>
              <w:ind w:left="357"/>
              <w:rPr>
                <w:sz w:val="28"/>
                <w:szCs w:val="28"/>
                <w:lang w:val="en-US"/>
              </w:rPr>
            </w:pPr>
            <w:r w:rsidRPr="009228A9">
              <w:rPr>
                <w:sz w:val="28"/>
                <w:szCs w:val="28"/>
              </w:rPr>
              <w:t> </w:t>
            </w:r>
          </w:p>
          <w:p w:rsidR="006C0B7D" w:rsidRDefault="006C0B7D" w:rsidP="00B813AC">
            <w:pPr>
              <w:pStyle w:val="a4"/>
              <w:ind w:left="357"/>
              <w:rPr>
                <w:sz w:val="28"/>
                <w:szCs w:val="28"/>
                <w:lang w:val="en-US"/>
              </w:rPr>
            </w:pPr>
          </w:p>
          <w:p w:rsidR="00EA2E46" w:rsidRPr="009228A9" w:rsidRDefault="00EA2E46" w:rsidP="00B813AC">
            <w:pPr>
              <w:pStyle w:val="a4"/>
              <w:ind w:left="357"/>
              <w:rPr>
                <w:sz w:val="28"/>
                <w:szCs w:val="28"/>
              </w:rPr>
            </w:pPr>
          </w:p>
        </w:tc>
      </w:tr>
    </w:tbl>
    <w:p w:rsidR="00EA2E46" w:rsidRPr="009228A9" w:rsidRDefault="00745746" w:rsidP="00B813A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EA2E46" w:rsidRPr="009228A9">
        <w:rPr>
          <w:sz w:val="28"/>
          <w:szCs w:val="28"/>
        </w:rPr>
        <w:t>. Після ознай</w:t>
      </w:r>
      <w:r w:rsidR="006C0B7D">
        <w:rPr>
          <w:sz w:val="28"/>
          <w:szCs w:val="28"/>
        </w:rPr>
        <w:t xml:space="preserve">омлення з документами з грифом </w:t>
      </w:r>
      <w:r w:rsidR="006C0B7D" w:rsidRPr="006C0B7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службового </w:t>
      </w:r>
      <w:r w:rsidR="00881A79">
        <w:rPr>
          <w:sz w:val="28"/>
          <w:szCs w:val="28"/>
        </w:rPr>
        <w:t xml:space="preserve">           </w:t>
      </w:r>
      <w:r w:rsidR="00EA2E46" w:rsidRPr="009228A9">
        <w:rPr>
          <w:sz w:val="28"/>
          <w:szCs w:val="28"/>
        </w:rPr>
        <w:t>користування</w:t>
      </w:r>
      <w:r w:rsidR="006C0B7D" w:rsidRPr="006C0B7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на зворотному боці запиту або припису на право проведення перевірки робиться запис про документи (реєстраційні дані, заголовки), з якими ознайомлено працівника іншої установи.</w:t>
      </w:r>
    </w:p>
    <w:p w:rsidR="00EA2E46" w:rsidRPr="009228A9" w:rsidRDefault="00745746" w:rsidP="00B813A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87</w:t>
      </w:r>
      <w:r w:rsidR="00EA2E46" w:rsidRPr="009228A9">
        <w:rPr>
          <w:sz w:val="28"/>
          <w:szCs w:val="28"/>
        </w:rPr>
        <w:t>. Працівник іншої установи може ознайомитися</w:t>
      </w:r>
      <w:r w:rsidR="0024711B">
        <w:rPr>
          <w:sz w:val="28"/>
          <w:szCs w:val="28"/>
        </w:rPr>
        <w:t xml:space="preserve"> із змістом документа з грифом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отриманим від іншої установи, лише за письмовою згодою установи - розробника такого документа. Зазначена </w:t>
      </w:r>
      <w:r w:rsidR="0043007F">
        <w:rPr>
          <w:sz w:val="28"/>
          <w:szCs w:val="28"/>
          <w:lang w:val="ru-RU"/>
        </w:rPr>
        <w:t xml:space="preserve">    </w:t>
      </w:r>
      <w:r w:rsidR="00EA2E46" w:rsidRPr="009228A9">
        <w:rPr>
          <w:sz w:val="28"/>
          <w:szCs w:val="28"/>
        </w:rPr>
        <w:t xml:space="preserve">вимога не поширюється на представників органів державного нагляду </w:t>
      </w:r>
      <w:r w:rsidR="0043007F">
        <w:rPr>
          <w:sz w:val="28"/>
          <w:szCs w:val="28"/>
          <w:lang w:val="ru-RU"/>
        </w:rPr>
        <w:t xml:space="preserve">          </w:t>
      </w:r>
      <w:r w:rsidR="00EA2E46" w:rsidRPr="009228A9">
        <w:rPr>
          <w:sz w:val="28"/>
          <w:szCs w:val="28"/>
        </w:rPr>
        <w:t xml:space="preserve">(контролю) під час виконання ними відповідних функцій згідно із </w:t>
      </w:r>
      <w:r w:rsidR="0043007F">
        <w:rPr>
          <w:sz w:val="28"/>
          <w:szCs w:val="28"/>
          <w:lang w:val="ru-RU"/>
        </w:rPr>
        <w:t xml:space="preserve">                  </w:t>
      </w:r>
      <w:r w:rsidR="00EA2E46" w:rsidRPr="009228A9">
        <w:rPr>
          <w:sz w:val="28"/>
          <w:szCs w:val="28"/>
        </w:rPr>
        <w:t>законодавством.</w:t>
      </w:r>
    </w:p>
    <w:p w:rsidR="00EA2E46" w:rsidRPr="009228A9" w:rsidRDefault="00745746" w:rsidP="00B813A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EA2E46" w:rsidRPr="009228A9">
        <w:rPr>
          <w:sz w:val="28"/>
          <w:szCs w:val="28"/>
        </w:rPr>
        <w:t>. Забороняється використовувати службову інформацію, що міститься в</w:t>
      </w:r>
      <w:r w:rsidR="0024711B">
        <w:rPr>
          <w:sz w:val="28"/>
          <w:szCs w:val="28"/>
        </w:rPr>
        <w:t xml:space="preserve"> документах з грифом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для відкритих виступів або опублікування у засобах масової інформації та демонструвати такі </w:t>
      </w:r>
      <w:r w:rsidR="0043007F">
        <w:rPr>
          <w:sz w:val="28"/>
          <w:szCs w:val="28"/>
          <w:lang w:val="ru-RU"/>
        </w:rPr>
        <w:t xml:space="preserve">          </w:t>
      </w:r>
      <w:r w:rsidR="00EA2E46" w:rsidRPr="009228A9">
        <w:rPr>
          <w:sz w:val="28"/>
          <w:szCs w:val="28"/>
        </w:rPr>
        <w:t xml:space="preserve">документи на стендах, у вітринах на відкритих виставках або в інших </w:t>
      </w:r>
      <w:r w:rsidR="0043007F">
        <w:rPr>
          <w:sz w:val="28"/>
          <w:szCs w:val="28"/>
          <w:lang w:val="ru-RU"/>
        </w:rPr>
        <w:t xml:space="preserve">          </w:t>
      </w:r>
      <w:r w:rsidR="00EA2E46" w:rsidRPr="009228A9">
        <w:rPr>
          <w:sz w:val="28"/>
          <w:szCs w:val="28"/>
        </w:rPr>
        <w:t>громадських місцях.</w:t>
      </w:r>
    </w:p>
    <w:p w:rsidR="00EA2E46" w:rsidRPr="009228A9" w:rsidRDefault="00745746" w:rsidP="00B813A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9</w:t>
      </w:r>
      <w:r w:rsidR="00EA2E46" w:rsidRPr="009228A9">
        <w:rPr>
          <w:sz w:val="28"/>
          <w:szCs w:val="28"/>
        </w:rPr>
        <w:t xml:space="preserve">. У разі надходження до </w:t>
      </w:r>
      <w:r w:rsidR="00B813AC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>запиту на інформацію, що міститься у д</w:t>
      </w:r>
      <w:r w:rsidR="0024711B">
        <w:rPr>
          <w:sz w:val="28"/>
          <w:szCs w:val="28"/>
        </w:rPr>
        <w:t xml:space="preserve">окументі, якому присвоєно гриф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</w:t>
      </w:r>
      <w:r w:rsidR="00881A79">
        <w:rPr>
          <w:sz w:val="28"/>
          <w:szCs w:val="28"/>
        </w:rPr>
        <w:t xml:space="preserve">               </w:t>
      </w:r>
      <w:r w:rsidR="00EA2E46" w:rsidRPr="009228A9">
        <w:rPr>
          <w:sz w:val="28"/>
          <w:szCs w:val="28"/>
        </w:rPr>
        <w:t xml:space="preserve">проводиться перевірка цього документа з метою дотримання на момент </w:t>
      </w:r>
      <w:r w:rsidR="00881A79">
        <w:rPr>
          <w:sz w:val="28"/>
          <w:szCs w:val="28"/>
        </w:rPr>
        <w:t xml:space="preserve">        </w:t>
      </w:r>
      <w:r w:rsidR="00EA2E46" w:rsidRPr="009228A9">
        <w:rPr>
          <w:sz w:val="28"/>
          <w:szCs w:val="28"/>
        </w:rPr>
        <w:t xml:space="preserve">надходження запиту сукупності вимог, передбачених </w:t>
      </w:r>
      <w:r w:rsidR="00EA2E46" w:rsidRPr="009228A9">
        <w:rPr>
          <w:color w:val="0000FF"/>
          <w:sz w:val="28"/>
          <w:szCs w:val="28"/>
        </w:rPr>
        <w:t xml:space="preserve">частиною другою статті 6 Закону </w:t>
      </w:r>
      <w:r w:rsidR="0024711B">
        <w:rPr>
          <w:color w:val="0000FF"/>
          <w:sz w:val="28"/>
          <w:szCs w:val="28"/>
        </w:rPr>
        <w:t xml:space="preserve">України </w:t>
      </w:r>
      <w:r w:rsidR="0024711B" w:rsidRPr="0024711B">
        <w:rPr>
          <w:color w:val="0000FF"/>
          <w:sz w:val="28"/>
          <w:szCs w:val="28"/>
          <w:lang w:val="ru-RU"/>
        </w:rPr>
        <w:t>“</w:t>
      </w:r>
      <w:r w:rsidR="00EA2E46" w:rsidRPr="009228A9">
        <w:rPr>
          <w:color w:val="0000FF"/>
          <w:sz w:val="28"/>
          <w:szCs w:val="28"/>
        </w:rPr>
        <w:t>Про доступ до публічної інформації</w:t>
      </w:r>
      <w:r w:rsidR="0024711B" w:rsidRPr="0024711B">
        <w:rPr>
          <w:color w:val="0000FF"/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щодо обмеження </w:t>
      </w:r>
      <w:r w:rsidR="00881A79">
        <w:rPr>
          <w:sz w:val="28"/>
          <w:szCs w:val="28"/>
        </w:rPr>
        <w:t xml:space="preserve">       </w:t>
      </w:r>
      <w:r w:rsidR="00EA2E46" w:rsidRPr="009228A9">
        <w:rPr>
          <w:sz w:val="28"/>
          <w:szCs w:val="28"/>
        </w:rPr>
        <w:t xml:space="preserve">доступу до зазначеної інформації і авторові запиту надається інформація у тій частині, доступ до якої відповідно до </w:t>
      </w:r>
      <w:r w:rsidR="0024711B">
        <w:rPr>
          <w:color w:val="0000FF"/>
          <w:sz w:val="28"/>
          <w:szCs w:val="28"/>
        </w:rPr>
        <w:t xml:space="preserve">Закону України </w:t>
      </w:r>
      <w:r w:rsidR="0024711B" w:rsidRPr="0024711B">
        <w:rPr>
          <w:color w:val="0000FF"/>
          <w:sz w:val="28"/>
          <w:szCs w:val="28"/>
          <w:lang w:val="ru-RU"/>
        </w:rPr>
        <w:t>“</w:t>
      </w:r>
      <w:r w:rsidR="00EA2E46" w:rsidRPr="009228A9">
        <w:rPr>
          <w:color w:val="0000FF"/>
          <w:sz w:val="28"/>
          <w:szCs w:val="28"/>
        </w:rPr>
        <w:t>Про доступ до публічної інформації</w:t>
      </w:r>
      <w:r w:rsidR="0024711B" w:rsidRPr="0024711B">
        <w:rPr>
          <w:color w:val="0000FF"/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не обмежено.</w:t>
      </w:r>
    </w:p>
    <w:p w:rsidR="00EA2E46" w:rsidRPr="009228A9" w:rsidRDefault="00EA2E46" w:rsidP="00B813AC">
      <w:pPr>
        <w:pStyle w:val="a4"/>
        <w:ind w:firstLine="426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За наявності в запитуваному документі інформації з обмеженим доступом для надсилання запитувачеві виготовляється його копія, в якій слова, речення чи зображення, що містять інформацію з обмеженим доступом, ретушуються у спосіб, який виключає подальше відтворення ретушованого. З такої копії </w:t>
      </w:r>
      <w:r w:rsidR="00881A79">
        <w:rPr>
          <w:sz w:val="28"/>
          <w:szCs w:val="28"/>
        </w:rPr>
        <w:t xml:space="preserve">      </w:t>
      </w:r>
      <w:r w:rsidRPr="009228A9">
        <w:rPr>
          <w:sz w:val="28"/>
          <w:szCs w:val="28"/>
        </w:rPr>
        <w:t xml:space="preserve">документа виготовляється інша копія, яка надсилається запитувачеві. Копія </w:t>
      </w:r>
      <w:r w:rsidR="00881A79">
        <w:rPr>
          <w:sz w:val="28"/>
          <w:szCs w:val="28"/>
        </w:rPr>
        <w:t xml:space="preserve"> </w:t>
      </w:r>
      <w:r w:rsidRPr="009228A9">
        <w:rPr>
          <w:sz w:val="28"/>
          <w:szCs w:val="28"/>
        </w:rPr>
        <w:t>запитуваного документа, що ретушувалася, зберігається разом з документами з відповідного запиту та може використовуватися повторно в разі надходження до установи іншого запиту на інформацію, що міститься у такому документі.</w:t>
      </w:r>
    </w:p>
    <w:p w:rsidR="00EA2E46" w:rsidRPr="0024711B" w:rsidRDefault="00EA2E46" w:rsidP="00EA2E46">
      <w:pPr>
        <w:pStyle w:val="3"/>
        <w:rPr>
          <w:rFonts w:eastAsia="Times New Roman"/>
          <w:lang w:val="ru-RU"/>
        </w:rPr>
      </w:pPr>
      <w:r>
        <w:rPr>
          <w:rFonts w:eastAsia="Times New Roman"/>
        </w:rPr>
        <w:t>IX</w:t>
      </w:r>
      <w:r w:rsidR="0024711B">
        <w:rPr>
          <w:rFonts w:eastAsia="Times New Roman"/>
        </w:rPr>
        <w:t xml:space="preserve">. Перегляд документів з грифом </w:t>
      </w:r>
      <w:r w:rsidR="0024711B" w:rsidRPr="0024711B">
        <w:rPr>
          <w:rFonts w:eastAsia="Times New Roman"/>
          <w:lang w:val="ru-RU"/>
        </w:rPr>
        <w:t>“</w:t>
      </w:r>
      <w:r>
        <w:rPr>
          <w:rFonts w:eastAsia="Times New Roman"/>
        </w:rPr>
        <w:t>Для службового користування</w:t>
      </w:r>
      <w:r w:rsidR="0024711B" w:rsidRPr="0024711B">
        <w:rPr>
          <w:rFonts w:eastAsia="Times New Roman"/>
          <w:lang w:val="ru-RU"/>
        </w:rPr>
        <w:t>”</w:t>
      </w:r>
    </w:p>
    <w:p w:rsidR="00EA2E46" w:rsidRPr="009228A9" w:rsidRDefault="00745746" w:rsidP="00B813AC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24711B">
        <w:rPr>
          <w:sz w:val="28"/>
          <w:szCs w:val="28"/>
        </w:rPr>
        <w:t xml:space="preserve">. Перегляд документів з грифом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</w:t>
      </w:r>
      <w:r w:rsidR="00881A79">
        <w:rPr>
          <w:sz w:val="28"/>
          <w:szCs w:val="28"/>
        </w:rPr>
        <w:t xml:space="preserve">         </w:t>
      </w:r>
      <w:r w:rsidR="00EA2E46" w:rsidRPr="009228A9">
        <w:rPr>
          <w:sz w:val="28"/>
          <w:szCs w:val="28"/>
        </w:rPr>
        <w:t xml:space="preserve">проводиться з метою підтвердження наявності або відсутності в них </w:t>
      </w:r>
      <w:r w:rsidR="00881A79">
        <w:rPr>
          <w:sz w:val="28"/>
          <w:szCs w:val="28"/>
        </w:rPr>
        <w:t xml:space="preserve">              </w:t>
      </w:r>
      <w:r w:rsidR="00EA2E46" w:rsidRPr="009228A9">
        <w:rPr>
          <w:sz w:val="28"/>
          <w:szCs w:val="28"/>
        </w:rPr>
        <w:t>відомостей, що становлять службову інформа</w:t>
      </w:r>
      <w:r w:rsidR="0024711B">
        <w:rPr>
          <w:sz w:val="28"/>
          <w:szCs w:val="28"/>
        </w:rPr>
        <w:t>цію, не рідше ніж один раз на п</w:t>
      </w:r>
      <w:r w:rsidR="0024711B" w:rsidRPr="0024711B">
        <w:rPr>
          <w:sz w:val="28"/>
          <w:szCs w:val="28"/>
          <w:lang w:val="ru-RU"/>
        </w:rPr>
        <w:t>’</w:t>
      </w:r>
      <w:r w:rsidR="00EA2E46" w:rsidRPr="009228A9">
        <w:rPr>
          <w:sz w:val="28"/>
          <w:szCs w:val="28"/>
        </w:rPr>
        <w:t>ять років.</w:t>
      </w:r>
    </w:p>
    <w:p w:rsidR="00EA2E46" w:rsidRPr="009228A9" w:rsidRDefault="0024711B" w:rsidP="00B813AC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Скасування грифа </w:t>
      </w:r>
      <w:r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здійснюється за </w:t>
      </w:r>
      <w:r w:rsidR="00881A79">
        <w:rPr>
          <w:sz w:val="28"/>
          <w:szCs w:val="28"/>
        </w:rPr>
        <w:t xml:space="preserve">          </w:t>
      </w:r>
      <w:r w:rsidR="00EA2E46" w:rsidRPr="009228A9">
        <w:rPr>
          <w:sz w:val="28"/>
          <w:szCs w:val="28"/>
        </w:rPr>
        <w:t>відсутності законних підстав для обмеження у доступі до службової інформації, які існували раніше.</w:t>
      </w:r>
    </w:p>
    <w:p w:rsidR="00EA2E46" w:rsidRPr="009228A9" w:rsidRDefault="00EA2E46" w:rsidP="00B813AC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Перегляд </w:t>
      </w:r>
      <w:r w:rsidR="0024711B">
        <w:rPr>
          <w:sz w:val="28"/>
          <w:szCs w:val="28"/>
        </w:rPr>
        <w:t xml:space="preserve">документів з грифом </w:t>
      </w:r>
      <w:r w:rsidR="0024711B" w:rsidRPr="0024711B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щодо </w:t>
      </w:r>
      <w:r w:rsidR="00881A79">
        <w:rPr>
          <w:sz w:val="28"/>
          <w:szCs w:val="28"/>
        </w:rPr>
        <w:t xml:space="preserve">    </w:t>
      </w:r>
      <w:r w:rsidR="0024711B">
        <w:rPr>
          <w:sz w:val="28"/>
          <w:szCs w:val="28"/>
        </w:rPr>
        <w:t>можливого скасування грифа обов</w:t>
      </w:r>
      <w:r w:rsidR="0024711B" w:rsidRPr="0024711B">
        <w:rPr>
          <w:sz w:val="28"/>
          <w:szCs w:val="28"/>
          <w:lang w:val="ru-RU"/>
        </w:rPr>
        <w:t>’</w:t>
      </w:r>
      <w:r w:rsidRPr="009228A9">
        <w:rPr>
          <w:sz w:val="28"/>
          <w:szCs w:val="28"/>
        </w:rPr>
        <w:t>язково здійснюється під час підготовки:</w:t>
      </w:r>
    </w:p>
    <w:p w:rsidR="00EA2E46" w:rsidRPr="009228A9" w:rsidRDefault="00EA2E46" w:rsidP="0024711B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справ для їх передачі до </w:t>
      </w:r>
      <w:r w:rsidR="00043057">
        <w:rPr>
          <w:sz w:val="28"/>
          <w:szCs w:val="28"/>
        </w:rPr>
        <w:t xml:space="preserve">служби діловодства </w:t>
      </w:r>
      <w:r w:rsidR="00B813AC" w:rsidRPr="009228A9">
        <w:rPr>
          <w:sz w:val="28"/>
          <w:szCs w:val="28"/>
        </w:rPr>
        <w:t>НШСУ</w:t>
      </w:r>
      <w:r w:rsidRPr="009228A9">
        <w:rPr>
          <w:sz w:val="28"/>
          <w:szCs w:val="28"/>
        </w:rPr>
        <w:t>;</w:t>
      </w:r>
    </w:p>
    <w:p w:rsidR="00EA2E46" w:rsidRPr="009228A9" w:rsidRDefault="00EA2E46" w:rsidP="0024711B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lastRenderedPageBreak/>
        <w:t xml:space="preserve">документів Національного архівного фонду для їх передачі на постійне </w:t>
      </w:r>
      <w:r w:rsidR="00881A79">
        <w:rPr>
          <w:sz w:val="28"/>
          <w:szCs w:val="28"/>
        </w:rPr>
        <w:t xml:space="preserve"> </w:t>
      </w:r>
      <w:r w:rsidRPr="009228A9">
        <w:rPr>
          <w:sz w:val="28"/>
          <w:szCs w:val="28"/>
        </w:rPr>
        <w:t>зберігання до державних архівних установ.</w:t>
      </w:r>
    </w:p>
    <w:p w:rsidR="00EA2E46" w:rsidRPr="009228A9" w:rsidRDefault="00745746" w:rsidP="004717B8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24711B">
        <w:rPr>
          <w:sz w:val="28"/>
          <w:szCs w:val="28"/>
        </w:rPr>
        <w:t xml:space="preserve">. Рішення про скасування грифа </w:t>
      </w:r>
      <w:r w:rsidR="0024711B" w:rsidRPr="0024711B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чи </w:t>
      </w:r>
      <w:r w:rsidR="00881A79">
        <w:rPr>
          <w:sz w:val="28"/>
          <w:szCs w:val="28"/>
        </w:rPr>
        <w:t xml:space="preserve"> </w:t>
      </w:r>
      <w:r w:rsidR="00EA2E46" w:rsidRPr="009228A9">
        <w:rPr>
          <w:sz w:val="28"/>
          <w:szCs w:val="28"/>
        </w:rPr>
        <w:t xml:space="preserve">його підтвердження приймається комісією з питань роботи із службовою </w:t>
      </w:r>
      <w:r w:rsidR="0016628E">
        <w:rPr>
          <w:sz w:val="28"/>
          <w:szCs w:val="28"/>
          <w:lang w:val="ru-RU"/>
        </w:rPr>
        <w:t xml:space="preserve">               </w:t>
      </w:r>
      <w:r w:rsidR="00EA2E46" w:rsidRPr="009228A9">
        <w:rPr>
          <w:sz w:val="28"/>
          <w:szCs w:val="28"/>
        </w:rPr>
        <w:t xml:space="preserve">інформацією установи - розробника документа або відповідною комісією </w:t>
      </w:r>
      <w:r w:rsidR="0016628E">
        <w:rPr>
          <w:sz w:val="28"/>
          <w:szCs w:val="28"/>
          <w:lang w:val="ru-RU"/>
        </w:rPr>
        <w:t xml:space="preserve">      </w:t>
      </w:r>
      <w:r w:rsidR="00EA2E46" w:rsidRPr="009228A9">
        <w:rPr>
          <w:sz w:val="28"/>
          <w:szCs w:val="28"/>
        </w:rPr>
        <w:t>установи-правонаступника чи установи вищого рівня, якщо установа-розробник документа припинила свою діяльність.</w:t>
      </w:r>
    </w:p>
    <w:p w:rsidR="00EA2E46" w:rsidRPr="009228A9" w:rsidRDefault="00EA2E46" w:rsidP="004717B8">
      <w:pPr>
        <w:pStyle w:val="a4"/>
        <w:ind w:firstLine="426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За рішенням комісії з питань роботи із службовою інформацією строк </w:t>
      </w:r>
      <w:r w:rsidR="00881A79">
        <w:rPr>
          <w:sz w:val="28"/>
          <w:szCs w:val="28"/>
        </w:rPr>
        <w:t xml:space="preserve"> </w:t>
      </w:r>
      <w:r w:rsidR="0016628E">
        <w:rPr>
          <w:sz w:val="28"/>
          <w:szCs w:val="28"/>
          <w:lang w:val="ru-RU"/>
        </w:rPr>
        <w:t xml:space="preserve">    </w:t>
      </w:r>
      <w:r w:rsidRPr="009228A9">
        <w:rPr>
          <w:sz w:val="28"/>
          <w:szCs w:val="28"/>
        </w:rPr>
        <w:t>обмеження доступу до справ (документів) може бути продовжений.</w:t>
      </w:r>
    </w:p>
    <w:p w:rsidR="00EA2E46" w:rsidRPr="009228A9" w:rsidRDefault="00745746" w:rsidP="004717B8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EA2E46" w:rsidRPr="009228A9">
        <w:rPr>
          <w:sz w:val="28"/>
          <w:szCs w:val="28"/>
        </w:rPr>
        <w:t xml:space="preserve">. Рішення Комісії </w:t>
      </w:r>
      <w:r w:rsidR="00B813AC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 xml:space="preserve">оформляється протоколом, що підписується </w:t>
      </w:r>
      <w:r w:rsidR="0016628E">
        <w:rPr>
          <w:sz w:val="28"/>
          <w:szCs w:val="28"/>
          <w:lang w:val="ru-RU"/>
        </w:rPr>
        <w:t xml:space="preserve">   </w:t>
      </w:r>
      <w:r w:rsidR="00EA2E46" w:rsidRPr="009228A9">
        <w:rPr>
          <w:sz w:val="28"/>
          <w:szCs w:val="28"/>
        </w:rPr>
        <w:t xml:space="preserve">головою і секретарем комісії та набирає чинності з моменту затвердження </w:t>
      </w:r>
      <w:r w:rsidR="0016628E">
        <w:rPr>
          <w:sz w:val="28"/>
          <w:szCs w:val="28"/>
          <w:lang w:val="ru-RU"/>
        </w:rPr>
        <w:t xml:space="preserve">   </w:t>
      </w:r>
      <w:r w:rsidR="00EA2E46" w:rsidRPr="009228A9">
        <w:rPr>
          <w:sz w:val="28"/>
          <w:szCs w:val="28"/>
        </w:rPr>
        <w:t>протоколу</w:t>
      </w:r>
      <w:r w:rsidR="00B813AC" w:rsidRPr="009228A9">
        <w:rPr>
          <w:sz w:val="28"/>
          <w:szCs w:val="28"/>
        </w:rPr>
        <w:t xml:space="preserve"> ректором НШСУ</w:t>
      </w:r>
      <w:r w:rsidR="00EA2E46" w:rsidRPr="009228A9">
        <w:rPr>
          <w:sz w:val="28"/>
          <w:szCs w:val="28"/>
        </w:rPr>
        <w:t xml:space="preserve">. У протоколі зазначаються види документів, їх </w:t>
      </w:r>
      <w:r w:rsidR="0016628E">
        <w:rPr>
          <w:sz w:val="28"/>
          <w:szCs w:val="28"/>
          <w:lang w:val="ru-RU"/>
        </w:rPr>
        <w:t xml:space="preserve">  </w:t>
      </w:r>
      <w:r w:rsidR="00EA2E46" w:rsidRPr="009228A9">
        <w:rPr>
          <w:sz w:val="28"/>
          <w:szCs w:val="28"/>
        </w:rPr>
        <w:t>реєстраційні дані, заголовки та номери за номенклатурою або описом справ, з яких</w:t>
      </w:r>
      <w:r w:rsidR="0024711B">
        <w:rPr>
          <w:sz w:val="28"/>
          <w:szCs w:val="28"/>
        </w:rPr>
        <w:t xml:space="preserve"> знімається гриф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або строк обмеження </w:t>
      </w:r>
      <w:r w:rsidR="00881A79">
        <w:rPr>
          <w:sz w:val="28"/>
          <w:szCs w:val="28"/>
        </w:rPr>
        <w:t xml:space="preserve"> </w:t>
      </w:r>
      <w:r w:rsidR="00EA2E46" w:rsidRPr="009228A9">
        <w:rPr>
          <w:sz w:val="28"/>
          <w:szCs w:val="28"/>
        </w:rPr>
        <w:t>доступу до яких продовжено.</w:t>
      </w:r>
    </w:p>
    <w:p w:rsidR="00EA2E46" w:rsidRPr="009228A9" w:rsidRDefault="00EA2E46" w:rsidP="004717B8">
      <w:pPr>
        <w:pStyle w:val="a4"/>
        <w:ind w:firstLine="426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Витяг з протоколу або його засвідчена копія передається разом зі </w:t>
      </w:r>
      <w:r w:rsidR="00BC586D">
        <w:rPr>
          <w:sz w:val="28"/>
          <w:szCs w:val="28"/>
        </w:rPr>
        <w:t>справами до служби діловодства</w:t>
      </w:r>
      <w:r w:rsidR="00B813AC" w:rsidRPr="009228A9">
        <w:rPr>
          <w:sz w:val="28"/>
          <w:szCs w:val="28"/>
        </w:rPr>
        <w:t xml:space="preserve"> НШСУ</w:t>
      </w:r>
      <w:r w:rsidRPr="009228A9">
        <w:rPr>
          <w:sz w:val="28"/>
          <w:szCs w:val="28"/>
        </w:rPr>
        <w:t xml:space="preserve">, а у разі передачі на постійне зберігання </w:t>
      </w:r>
      <w:r w:rsidR="0016628E">
        <w:rPr>
          <w:sz w:val="28"/>
          <w:szCs w:val="28"/>
          <w:lang w:val="ru-RU"/>
        </w:rPr>
        <w:t xml:space="preserve">         </w:t>
      </w:r>
      <w:r w:rsidRPr="009228A9">
        <w:rPr>
          <w:sz w:val="28"/>
          <w:szCs w:val="28"/>
        </w:rPr>
        <w:t>документів Національного архівного фонду - до державних архівних установ.</w:t>
      </w:r>
    </w:p>
    <w:p w:rsidR="00EA2E46" w:rsidRPr="009228A9" w:rsidRDefault="00745746" w:rsidP="004717B8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24711B">
        <w:rPr>
          <w:sz w:val="28"/>
          <w:szCs w:val="28"/>
        </w:rPr>
        <w:t xml:space="preserve">. Про скасування грифа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автор - </w:t>
      </w:r>
      <w:r w:rsidR="0016628E">
        <w:rPr>
          <w:sz w:val="28"/>
          <w:szCs w:val="28"/>
        </w:rPr>
        <w:t xml:space="preserve">            </w:t>
      </w:r>
      <w:r w:rsidR="00EA2E46" w:rsidRPr="009228A9">
        <w:rPr>
          <w:sz w:val="28"/>
          <w:szCs w:val="28"/>
        </w:rPr>
        <w:t xml:space="preserve">розробник документа письмово повідомляє усі установи, яким надсилався </w:t>
      </w:r>
      <w:r w:rsidR="00881A79">
        <w:rPr>
          <w:sz w:val="28"/>
          <w:szCs w:val="28"/>
        </w:rPr>
        <w:t xml:space="preserve">    </w:t>
      </w:r>
      <w:r w:rsidR="00EA2E46" w:rsidRPr="009228A9">
        <w:rPr>
          <w:sz w:val="28"/>
          <w:szCs w:val="28"/>
        </w:rPr>
        <w:t>такий документ. За необхідності може надсилатись витяг з протоколу засідання Комісії</w:t>
      </w:r>
      <w:r w:rsidR="00B813AC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>.</w:t>
      </w:r>
    </w:p>
    <w:p w:rsidR="00EA2E46" w:rsidRPr="009228A9" w:rsidRDefault="00745746" w:rsidP="00B813AC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EA2E46" w:rsidRPr="009228A9">
        <w:rPr>
          <w:sz w:val="28"/>
          <w:szCs w:val="28"/>
        </w:rPr>
        <w:t>. На обклад</w:t>
      </w:r>
      <w:r w:rsidR="0024711B">
        <w:rPr>
          <w:sz w:val="28"/>
          <w:szCs w:val="28"/>
        </w:rPr>
        <w:t xml:space="preserve">инках справ та документах гриф </w:t>
      </w:r>
      <w:r w:rsidR="0024711B" w:rsidRPr="0024711B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 xml:space="preserve">Для службового </w:t>
      </w:r>
      <w:r w:rsidR="00881A79">
        <w:rPr>
          <w:sz w:val="28"/>
          <w:szCs w:val="28"/>
        </w:rPr>
        <w:t xml:space="preserve">                </w:t>
      </w:r>
      <w:r w:rsidR="00EA2E46" w:rsidRPr="009228A9">
        <w:rPr>
          <w:sz w:val="28"/>
          <w:szCs w:val="28"/>
        </w:rPr>
        <w:t>користування</w:t>
      </w:r>
      <w:r w:rsidR="0024711B" w:rsidRPr="0024711B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закреслюється тонкою рискою працівником служби діловодства </w:t>
      </w:r>
      <w:r w:rsidR="005128F1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 xml:space="preserve">та нижче на вільному від тексту місці вчиняється напис щодо дати і </w:t>
      </w:r>
      <w:r w:rsidR="00881A79">
        <w:rPr>
          <w:sz w:val="28"/>
          <w:szCs w:val="28"/>
        </w:rPr>
        <w:t xml:space="preserve"> </w:t>
      </w:r>
      <w:r w:rsidR="00EA2E46" w:rsidRPr="009228A9">
        <w:rPr>
          <w:sz w:val="28"/>
          <w:szCs w:val="28"/>
        </w:rPr>
        <w:t>номера відповідного протоколу засідання Комісії</w:t>
      </w:r>
      <w:r w:rsidR="005128F1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 xml:space="preserve">. Такі відмітки </w:t>
      </w:r>
      <w:r w:rsidR="00881A79">
        <w:rPr>
          <w:sz w:val="28"/>
          <w:szCs w:val="28"/>
        </w:rPr>
        <w:t xml:space="preserve">       </w:t>
      </w:r>
      <w:r w:rsidR="00EA2E46" w:rsidRPr="009228A9">
        <w:rPr>
          <w:sz w:val="28"/>
          <w:szCs w:val="28"/>
        </w:rPr>
        <w:t>вносяться до реєстраційних та облікових форм, номенклатури та опису справ.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X. Підготовка справ до передачі на архівне зберігання та знищення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9</w:t>
      </w:r>
      <w:r w:rsidR="00745746">
        <w:rPr>
          <w:sz w:val="28"/>
          <w:szCs w:val="28"/>
          <w:lang w:val="ru-RU"/>
        </w:rPr>
        <w:t>5</w:t>
      </w:r>
      <w:r w:rsidRPr="009228A9">
        <w:rPr>
          <w:sz w:val="28"/>
          <w:szCs w:val="28"/>
        </w:rPr>
        <w:t>. Експертиз</w:t>
      </w:r>
      <w:r w:rsidR="0024711B">
        <w:rPr>
          <w:sz w:val="28"/>
          <w:szCs w:val="28"/>
        </w:rPr>
        <w:t xml:space="preserve">а цінності документів з грифом </w:t>
      </w:r>
      <w:r w:rsidR="0024711B" w:rsidRPr="0024711B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службового </w:t>
      </w:r>
      <w:r w:rsidR="0043007F">
        <w:rPr>
          <w:sz w:val="28"/>
          <w:szCs w:val="28"/>
          <w:lang w:val="ru-RU"/>
        </w:rPr>
        <w:t xml:space="preserve">                 </w:t>
      </w:r>
      <w:r w:rsidRPr="009228A9">
        <w:rPr>
          <w:sz w:val="28"/>
          <w:szCs w:val="28"/>
        </w:rPr>
        <w:t>користування</w:t>
      </w:r>
      <w:r w:rsidR="0024711B" w:rsidRPr="0024711B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та їх підготовка до архівного зберігання здійснюються в </w:t>
      </w:r>
      <w:r w:rsidR="0043007F">
        <w:rPr>
          <w:sz w:val="28"/>
          <w:szCs w:val="28"/>
          <w:lang w:val="ru-RU"/>
        </w:rPr>
        <w:t xml:space="preserve">      </w:t>
      </w:r>
      <w:r w:rsidRPr="009228A9">
        <w:rPr>
          <w:sz w:val="28"/>
          <w:szCs w:val="28"/>
        </w:rPr>
        <w:t>установленому законодавством порядку.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Після закінчення діловодного року справи, </w:t>
      </w:r>
      <w:r w:rsidR="0024711B">
        <w:rPr>
          <w:sz w:val="28"/>
          <w:szCs w:val="28"/>
        </w:rPr>
        <w:t xml:space="preserve">які містять документи з грифом </w:t>
      </w:r>
      <w:r w:rsidR="0024711B" w:rsidRPr="0024711B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>, упорядковуються таким чином: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документи у справі розміщуються за хронологією надходження або </w:t>
      </w:r>
      <w:r w:rsidR="0043007F">
        <w:rPr>
          <w:sz w:val="28"/>
          <w:szCs w:val="28"/>
          <w:lang w:val="ru-RU"/>
        </w:rPr>
        <w:t xml:space="preserve">      </w:t>
      </w:r>
      <w:r w:rsidRPr="009228A9">
        <w:rPr>
          <w:sz w:val="28"/>
          <w:szCs w:val="28"/>
        </w:rPr>
        <w:t>створення (від січня по грудень);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складається внутрішній опис за формою згідно </w:t>
      </w:r>
      <w:r w:rsidRPr="00037530">
        <w:rPr>
          <w:sz w:val="28"/>
          <w:szCs w:val="28"/>
        </w:rPr>
        <w:t xml:space="preserve">з </w:t>
      </w:r>
      <w:r w:rsidR="00EF36FC" w:rsidRPr="00037530">
        <w:rPr>
          <w:sz w:val="28"/>
          <w:szCs w:val="28"/>
        </w:rPr>
        <w:t>додатком 12</w:t>
      </w:r>
      <w:r w:rsidRPr="00037530">
        <w:rPr>
          <w:sz w:val="28"/>
          <w:szCs w:val="28"/>
        </w:rPr>
        <w:t>;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lastRenderedPageBreak/>
        <w:t xml:space="preserve">аркуші нумеруються арабськими цифрами наскрізною нумерацією у </w:t>
      </w:r>
      <w:r w:rsidR="0043007F" w:rsidRPr="0043007F">
        <w:rPr>
          <w:sz w:val="28"/>
          <w:szCs w:val="28"/>
        </w:rPr>
        <w:t xml:space="preserve">      </w:t>
      </w:r>
      <w:r w:rsidRPr="009228A9">
        <w:rPr>
          <w:sz w:val="28"/>
          <w:szCs w:val="28"/>
        </w:rPr>
        <w:t>правому верхньому куті олі</w:t>
      </w:r>
      <w:r w:rsidR="005128F1" w:rsidRPr="009228A9">
        <w:rPr>
          <w:sz w:val="28"/>
          <w:szCs w:val="28"/>
        </w:rPr>
        <w:t>вцем або механічним нумератором, а</w:t>
      </w:r>
      <w:r w:rsidRPr="009228A9">
        <w:rPr>
          <w:sz w:val="28"/>
          <w:szCs w:val="28"/>
        </w:rPr>
        <w:t xml:space="preserve">ркуші </w:t>
      </w:r>
      <w:r w:rsidR="0043007F" w:rsidRPr="0043007F">
        <w:rPr>
          <w:sz w:val="28"/>
          <w:szCs w:val="28"/>
        </w:rPr>
        <w:t xml:space="preserve">            </w:t>
      </w:r>
      <w:r w:rsidRPr="009228A9">
        <w:rPr>
          <w:sz w:val="28"/>
          <w:szCs w:val="28"/>
        </w:rPr>
        <w:t>внутрішнього опису нумеруються окремо;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засвідчувальний напис, у якому зазначаються цифрами і словами кількість аркушів у справі та кількість аркушів внутрішнього опису, робиться на </w:t>
      </w:r>
      <w:r w:rsidR="0043007F">
        <w:rPr>
          <w:sz w:val="28"/>
          <w:szCs w:val="28"/>
          <w:lang w:val="ru-RU"/>
        </w:rPr>
        <w:t xml:space="preserve">      </w:t>
      </w:r>
      <w:r w:rsidRPr="009228A9">
        <w:rPr>
          <w:sz w:val="28"/>
          <w:szCs w:val="28"/>
        </w:rPr>
        <w:t>окремому аркуші в кінці справи.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У засвідчувальному написі зазначаються такі особливості нумерації </w:t>
      </w:r>
      <w:r w:rsidR="0043007F">
        <w:rPr>
          <w:sz w:val="28"/>
          <w:szCs w:val="28"/>
          <w:lang w:val="ru-RU"/>
        </w:rPr>
        <w:t xml:space="preserve">        </w:t>
      </w:r>
      <w:r w:rsidRPr="009228A9">
        <w:rPr>
          <w:sz w:val="28"/>
          <w:szCs w:val="28"/>
        </w:rPr>
        <w:t>документів справи: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наявність літерних і пропущених номерів аркушів;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номери аркушів з наклеєними фотографіями, кресленнями, вирізками тощо;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номери великоформатних аркушів; 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номери конвертів з укладеннями; 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кількість аркушів укладень.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Цей напис підписується працівником, який сформував справу, із </w:t>
      </w:r>
      <w:r w:rsidR="0043007F" w:rsidRPr="00B303AC">
        <w:rPr>
          <w:sz w:val="28"/>
          <w:szCs w:val="28"/>
        </w:rPr>
        <w:t xml:space="preserve">               </w:t>
      </w:r>
      <w:r w:rsidRPr="009228A9">
        <w:rPr>
          <w:sz w:val="28"/>
          <w:szCs w:val="28"/>
        </w:rPr>
        <w:t xml:space="preserve">зазначенням посади, прізвища і дати та засвідчується печаткою служби </w:t>
      </w:r>
      <w:r w:rsidR="0043007F" w:rsidRPr="00B303AC">
        <w:rPr>
          <w:sz w:val="28"/>
          <w:szCs w:val="28"/>
        </w:rPr>
        <w:t xml:space="preserve">         </w:t>
      </w:r>
      <w:r w:rsidRPr="009228A9">
        <w:rPr>
          <w:sz w:val="28"/>
          <w:szCs w:val="28"/>
        </w:rPr>
        <w:t>д</w:t>
      </w:r>
      <w:r w:rsidR="0024711B">
        <w:rPr>
          <w:sz w:val="28"/>
          <w:szCs w:val="28"/>
        </w:rPr>
        <w:t xml:space="preserve">іловодства або печаткою </w:t>
      </w:r>
      <w:r w:rsidR="0024711B" w:rsidRPr="00D3759D">
        <w:rPr>
          <w:sz w:val="28"/>
          <w:szCs w:val="28"/>
          <w:lang w:val="ru-RU"/>
        </w:rPr>
        <w:t>“</w:t>
      </w:r>
      <w:r w:rsidR="005128F1" w:rsidRPr="009228A9">
        <w:rPr>
          <w:sz w:val="28"/>
          <w:szCs w:val="28"/>
        </w:rPr>
        <w:t>Для докум</w:t>
      </w:r>
      <w:r w:rsidRPr="009228A9">
        <w:rPr>
          <w:sz w:val="28"/>
          <w:szCs w:val="28"/>
        </w:rPr>
        <w:t>е</w:t>
      </w:r>
      <w:r w:rsidR="005128F1" w:rsidRPr="009228A9">
        <w:rPr>
          <w:sz w:val="28"/>
          <w:szCs w:val="28"/>
        </w:rPr>
        <w:t>н</w:t>
      </w:r>
      <w:r w:rsidRPr="009228A9">
        <w:rPr>
          <w:sz w:val="28"/>
          <w:szCs w:val="28"/>
        </w:rPr>
        <w:t>тів</w:t>
      </w:r>
      <w:r w:rsidR="0024711B" w:rsidRPr="00D3759D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. Усі наступні зміни в складі та </w:t>
      </w:r>
      <w:r w:rsidR="0043007F">
        <w:rPr>
          <w:sz w:val="28"/>
          <w:szCs w:val="28"/>
          <w:lang w:val="ru-RU"/>
        </w:rPr>
        <w:t xml:space="preserve">  </w:t>
      </w:r>
      <w:r w:rsidRPr="009228A9">
        <w:rPr>
          <w:sz w:val="28"/>
          <w:szCs w:val="28"/>
        </w:rPr>
        <w:t xml:space="preserve">стані справи (пошкодження аркушів, заміна документів копіями, долучення </w:t>
      </w:r>
      <w:r w:rsidR="0043007F">
        <w:rPr>
          <w:sz w:val="28"/>
          <w:szCs w:val="28"/>
          <w:lang w:val="ru-RU"/>
        </w:rPr>
        <w:t xml:space="preserve"> </w:t>
      </w:r>
      <w:r w:rsidRPr="009228A9">
        <w:rPr>
          <w:sz w:val="28"/>
          <w:szCs w:val="28"/>
        </w:rPr>
        <w:t xml:space="preserve">нових документів) зазначаються у засвідчувальному написі справи з </w:t>
      </w:r>
      <w:r w:rsidR="0043007F">
        <w:rPr>
          <w:sz w:val="28"/>
          <w:szCs w:val="28"/>
          <w:lang w:val="ru-RU"/>
        </w:rPr>
        <w:t xml:space="preserve">              </w:t>
      </w:r>
      <w:r w:rsidRPr="009228A9">
        <w:rPr>
          <w:sz w:val="28"/>
          <w:szCs w:val="28"/>
        </w:rPr>
        <w:t>посиланням на відповідний розпорядчий документ.</w:t>
      </w:r>
    </w:p>
    <w:p w:rsidR="00EA2E46" w:rsidRPr="009228A9" w:rsidRDefault="00745746" w:rsidP="005128F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EA2E46" w:rsidRPr="009228A9">
        <w:rPr>
          <w:sz w:val="28"/>
          <w:szCs w:val="28"/>
        </w:rPr>
        <w:t xml:space="preserve">. Упорядкування справ проводиться у структурному підрозділі, де </w:t>
      </w:r>
      <w:r w:rsidR="0043007F">
        <w:rPr>
          <w:sz w:val="28"/>
          <w:szCs w:val="28"/>
          <w:lang w:val="ru-RU"/>
        </w:rPr>
        <w:t xml:space="preserve">    </w:t>
      </w:r>
      <w:r w:rsidR="00EA2E46" w:rsidRPr="009228A9">
        <w:rPr>
          <w:sz w:val="28"/>
          <w:szCs w:val="28"/>
        </w:rPr>
        <w:t>створено справу.</w:t>
      </w:r>
    </w:p>
    <w:p w:rsidR="00EA2E46" w:rsidRPr="009228A9" w:rsidRDefault="0024711B" w:rsidP="005128F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Справи з грифом </w:t>
      </w:r>
      <w:r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після проведення </w:t>
      </w:r>
      <w:r w:rsidR="0043007F">
        <w:rPr>
          <w:sz w:val="28"/>
          <w:szCs w:val="28"/>
          <w:lang w:val="ru-RU"/>
        </w:rPr>
        <w:t xml:space="preserve">         </w:t>
      </w:r>
      <w:r w:rsidR="00EA2E46" w:rsidRPr="009228A9">
        <w:rPr>
          <w:sz w:val="28"/>
          <w:szCs w:val="28"/>
        </w:rPr>
        <w:t xml:space="preserve">експертизи цінності документів, що містяться в ній, підшиваються через чотири проколи спеціальними суровими нитками або дратвою. Справи постійного та тривалого (понад десять років) строків зберігання та особові справи </w:t>
      </w:r>
      <w:r w:rsidR="0043007F">
        <w:rPr>
          <w:sz w:val="28"/>
          <w:szCs w:val="28"/>
          <w:lang w:val="ru-RU"/>
        </w:rPr>
        <w:t xml:space="preserve">           </w:t>
      </w:r>
      <w:r w:rsidR="00EA2E46" w:rsidRPr="009228A9">
        <w:rPr>
          <w:sz w:val="28"/>
          <w:szCs w:val="28"/>
        </w:rPr>
        <w:t>оправляються у тверду обкладинку.</w:t>
      </w:r>
    </w:p>
    <w:p w:rsidR="00EA2E46" w:rsidRPr="009228A9" w:rsidRDefault="00745746" w:rsidP="005128F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EA2E46" w:rsidRPr="009228A9">
        <w:rPr>
          <w:sz w:val="28"/>
          <w:szCs w:val="28"/>
        </w:rPr>
        <w:t>. Справи постійного та</w:t>
      </w:r>
      <w:r w:rsidR="0024711B">
        <w:rPr>
          <w:sz w:val="28"/>
          <w:szCs w:val="28"/>
        </w:rPr>
        <w:t xml:space="preserve"> тривалого зберігання з грифом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та особові справи включаються у відповідні описи справ разом з документами, що містять відкриту інформацію. При цьому в опи</w:t>
      </w:r>
      <w:r w:rsidR="0024711B">
        <w:rPr>
          <w:sz w:val="28"/>
          <w:szCs w:val="28"/>
        </w:rPr>
        <w:t xml:space="preserve">сі до номера справи та у графі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Індекс справи (тому, частини)</w:t>
      </w:r>
      <w:r w:rsidR="0024711B" w:rsidRPr="0024711B">
        <w:rPr>
          <w:sz w:val="28"/>
          <w:szCs w:val="28"/>
          <w:lang w:val="ru-RU"/>
        </w:rPr>
        <w:t>”</w:t>
      </w:r>
      <w:r w:rsidR="0024711B">
        <w:rPr>
          <w:sz w:val="28"/>
          <w:szCs w:val="28"/>
        </w:rPr>
        <w:t xml:space="preserve"> додається відмітка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ДСК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.</w:t>
      </w:r>
    </w:p>
    <w:p w:rsidR="00EA2E46" w:rsidRPr="009228A9" w:rsidRDefault="00745746" w:rsidP="005128F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EA2E46" w:rsidRPr="009228A9">
        <w:rPr>
          <w:sz w:val="28"/>
          <w:szCs w:val="28"/>
        </w:rPr>
        <w:t>. Пі</w:t>
      </w:r>
      <w:r w:rsidR="0024711B">
        <w:rPr>
          <w:sz w:val="28"/>
          <w:szCs w:val="28"/>
        </w:rPr>
        <w:t xml:space="preserve">д час передання справ з грифом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на постійне зберігання до державних архівних установ </w:t>
      </w:r>
      <w:r w:rsidR="005128F1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 xml:space="preserve">разом з актом прийняття-передання справ, оформленим в установленому порядку, надає </w:t>
      </w:r>
      <w:r w:rsidR="0043007F">
        <w:rPr>
          <w:sz w:val="28"/>
          <w:szCs w:val="28"/>
          <w:lang w:val="ru-RU"/>
        </w:rPr>
        <w:t xml:space="preserve">  </w:t>
      </w:r>
      <w:r w:rsidR="00EA2E46" w:rsidRPr="009228A9">
        <w:rPr>
          <w:sz w:val="28"/>
          <w:szCs w:val="28"/>
        </w:rPr>
        <w:t>державній архівній установі лист, у якому визначається порядок користування такими справами.</w:t>
      </w:r>
    </w:p>
    <w:p w:rsidR="00EA2E46" w:rsidRPr="009228A9" w:rsidRDefault="00745746" w:rsidP="005128F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99</w:t>
      </w:r>
      <w:r w:rsidR="00EA2E46" w:rsidRPr="009228A9">
        <w:rPr>
          <w:sz w:val="28"/>
          <w:szCs w:val="28"/>
        </w:rPr>
        <w:t>. Вилучені для знищення за результатами експертизи цінност</w:t>
      </w:r>
      <w:r w:rsidR="0024711B">
        <w:rPr>
          <w:sz w:val="28"/>
          <w:szCs w:val="28"/>
        </w:rPr>
        <w:t xml:space="preserve">і справи </w:t>
      </w:r>
      <w:r w:rsidR="00DE2D7C">
        <w:rPr>
          <w:sz w:val="28"/>
          <w:szCs w:val="28"/>
        </w:rPr>
        <w:t xml:space="preserve"> </w:t>
      </w:r>
      <w:r w:rsidR="0024711B">
        <w:rPr>
          <w:sz w:val="28"/>
          <w:szCs w:val="28"/>
        </w:rPr>
        <w:t xml:space="preserve">(документи) з грифом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, строк зберігання яких закінчився, включаються до акта про вилучення для знищення справ </w:t>
      </w:r>
      <w:r w:rsidR="00DE2D7C">
        <w:rPr>
          <w:sz w:val="28"/>
          <w:szCs w:val="28"/>
        </w:rPr>
        <w:t xml:space="preserve">            </w:t>
      </w:r>
      <w:r w:rsidR="00EA2E46" w:rsidRPr="009228A9">
        <w:rPr>
          <w:sz w:val="28"/>
          <w:szCs w:val="28"/>
        </w:rPr>
        <w:t xml:space="preserve">(документів), не внесених до Національного архівного фонду (далі - акт про </w:t>
      </w:r>
      <w:r w:rsidR="0043007F">
        <w:rPr>
          <w:sz w:val="28"/>
          <w:szCs w:val="28"/>
          <w:lang w:val="ru-RU"/>
        </w:rPr>
        <w:t xml:space="preserve"> </w:t>
      </w:r>
      <w:r w:rsidR="00EA2E46" w:rsidRPr="009228A9">
        <w:rPr>
          <w:sz w:val="28"/>
          <w:szCs w:val="28"/>
        </w:rPr>
        <w:t xml:space="preserve">вилучення документів), що складається відповідно до вимог, установлених </w:t>
      </w:r>
      <w:r w:rsidR="0043007F">
        <w:rPr>
          <w:sz w:val="28"/>
          <w:szCs w:val="28"/>
          <w:lang w:val="ru-RU"/>
        </w:rPr>
        <w:t xml:space="preserve"> </w:t>
      </w:r>
      <w:r w:rsidR="00EA2E46" w:rsidRPr="009228A9">
        <w:rPr>
          <w:sz w:val="28"/>
          <w:szCs w:val="28"/>
        </w:rPr>
        <w:t xml:space="preserve">щодо всіх справ </w:t>
      </w:r>
      <w:r w:rsidR="005128F1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>у цілому.</w:t>
      </w:r>
    </w:p>
    <w:p w:rsidR="00EA2E46" w:rsidRPr="009228A9" w:rsidRDefault="00745746" w:rsidP="005128F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EA2E46" w:rsidRPr="009228A9">
        <w:rPr>
          <w:sz w:val="28"/>
          <w:szCs w:val="28"/>
        </w:rPr>
        <w:t>. Докум</w:t>
      </w:r>
      <w:r w:rsidR="0024711B">
        <w:rPr>
          <w:sz w:val="28"/>
          <w:szCs w:val="28"/>
        </w:rPr>
        <w:t xml:space="preserve">енти, справи, видання з грифом </w:t>
      </w:r>
      <w:r w:rsidR="0024711B" w:rsidRPr="0024711B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, вилучені для знищення експертною комісією установи у складі не менше трьох членів, підлягають знищенню шляхом подрібнення носіїв інформації або в інший спосіб (спалювання, розплавлення, розчинення тощо), який виключає </w:t>
      </w:r>
      <w:r w:rsidR="0043007F" w:rsidRPr="0043007F">
        <w:rPr>
          <w:sz w:val="28"/>
          <w:szCs w:val="28"/>
        </w:rPr>
        <w:t xml:space="preserve">   </w:t>
      </w:r>
      <w:r w:rsidR="00EA2E46" w:rsidRPr="009228A9">
        <w:rPr>
          <w:sz w:val="28"/>
          <w:szCs w:val="28"/>
        </w:rPr>
        <w:t>можливість їх прочитання та відновлення.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Електронні носії інформації знищуються або переробляються у спосіб, що виключає можливість повного або часткового відновлення збереженої на них інформації.</w:t>
      </w:r>
    </w:p>
    <w:p w:rsidR="00EA2E46" w:rsidRPr="009228A9" w:rsidRDefault="00745746" w:rsidP="005128F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24711B">
        <w:rPr>
          <w:sz w:val="28"/>
          <w:szCs w:val="28"/>
        </w:rPr>
        <w:t xml:space="preserve">. Знищення видань з грифом </w:t>
      </w:r>
      <w:r w:rsidR="0024711B" w:rsidRPr="0024711B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24711B" w:rsidRPr="0024711B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</w:t>
      </w:r>
      <w:r w:rsidR="0043007F">
        <w:rPr>
          <w:sz w:val="28"/>
          <w:szCs w:val="28"/>
          <w:lang w:val="ru-RU"/>
        </w:rPr>
        <w:t xml:space="preserve">            </w:t>
      </w:r>
      <w:r w:rsidR="00EA2E46" w:rsidRPr="009228A9">
        <w:rPr>
          <w:sz w:val="28"/>
          <w:szCs w:val="28"/>
        </w:rPr>
        <w:t xml:space="preserve">здійснюється згідно з актом, який складається відповідно до встановлених </w:t>
      </w:r>
      <w:r w:rsidR="0043007F">
        <w:rPr>
          <w:sz w:val="28"/>
          <w:szCs w:val="28"/>
          <w:lang w:val="ru-RU"/>
        </w:rPr>
        <w:t xml:space="preserve">   </w:t>
      </w:r>
      <w:r w:rsidR="00EA2E46" w:rsidRPr="009228A9">
        <w:rPr>
          <w:sz w:val="28"/>
          <w:szCs w:val="28"/>
        </w:rPr>
        <w:t>вимог.</w:t>
      </w:r>
    </w:p>
    <w:p w:rsidR="00EA2E46" w:rsidRPr="009228A9" w:rsidRDefault="00EA2E46" w:rsidP="005128F1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В акті про вилучення документів робиться запис про знищення відповідних документів, справ із зазначенням прізвищ, ініціалів членів експертної комісії, їх підписів, дати знищення, наприклад:</w:t>
      </w:r>
    </w:p>
    <w:tbl>
      <w:tblPr>
        <w:tblW w:w="45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7"/>
        <w:gridCol w:w="7498"/>
      </w:tblGrid>
      <w:tr w:rsidR="00EA2E46" w:rsidRPr="009228A9" w:rsidTr="00EA2E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A2E46" w:rsidRPr="009228A9" w:rsidRDefault="005128F1" w:rsidP="00EA2E46">
            <w:pPr>
              <w:pStyle w:val="a4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Справи № 25 ДСК, № 30 ДСК, №</w:t>
            </w:r>
            <w:r w:rsidR="00EA2E46" w:rsidRPr="009228A9">
              <w:rPr>
                <w:sz w:val="28"/>
                <w:szCs w:val="28"/>
              </w:rPr>
              <w:t xml:space="preserve"> 80 ДСК знищено шляхом </w:t>
            </w:r>
            <w:r w:rsidR="0043007F">
              <w:rPr>
                <w:sz w:val="28"/>
                <w:szCs w:val="28"/>
                <w:lang w:val="ru-RU"/>
              </w:rPr>
              <w:t xml:space="preserve">               </w:t>
            </w:r>
            <w:r w:rsidR="00EA2E46" w:rsidRPr="009228A9">
              <w:rPr>
                <w:sz w:val="28"/>
                <w:szCs w:val="28"/>
              </w:rPr>
              <w:t>подрібнення.</w:t>
            </w:r>
          </w:p>
        </w:tc>
      </w:tr>
      <w:tr w:rsidR="00EA2E46" w:rsidRPr="009228A9" w:rsidTr="00EA2E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A2E46" w:rsidRPr="009228A9" w:rsidRDefault="00EA2E46" w:rsidP="00EA2E46">
            <w:pPr>
              <w:pStyle w:val="a4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Ч</w:t>
            </w:r>
            <w:r w:rsidR="005128F1" w:rsidRPr="009228A9">
              <w:rPr>
                <w:sz w:val="28"/>
                <w:szCs w:val="28"/>
              </w:rPr>
              <w:t>лени</w:t>
            </w:r>
            <w:r w:rsidR="00DC5F90" w:rsidRPr="009228A9">
              <w:rPr>
                <w:sz w:val="28"/>
                <w:szCs w:val="28"/>
              </w:rPr>
              <w:t xml:space="preserve"> експертної комісії</w:t>
            </w:r>
            <w:r w:rsidRPr="009228A9">
              <w:rPr>
                <w:sz w:val="28"/>
                <w:szCs w:val="28"/>
              </w:rPr>
              <w:t>:</w:t>
            </w:r>
          </w:p>
        </w:tc>
      </w:tr>
      <w:tr w:rsidR="00EA2E46" w:rsidRPr="009228A9" w:rsidTr="00EA2E46">
        <w:trPr>
          <w:tblCellSpacing w:w="22" w:type="dxa"/>
          <w:jc w:val="center"/>
        </w:trPr>
        <w:tc>
          <w:tcPr>
            <w:tcW w:w="650" w:type="pct"/>
            <w:hideMark/>
          </w:tcPr>
          <w:p w:rsidR="00EA2E46" w:rsidRPr="00037530" w:rsidRDefault="00EA2E46" w:rsidP="00EA2E46">
            <w:pPr>
              <w:pStyle w:val="a4"/>
              <w:jc w:val="center"/>
              <w:rPr>
                <w:sz w:val="28"/>
                <w:szCs w:val="28"/>
              </w:rPr>
            </w:pPr>
            <w:r w:rsidRPr="00037530">
              <w:rPr>
                <w:sz w:val="28"/>
                <w:szCs w:val="28"/>
              </w:rPr>
              <w:t>(підпис)</w:t>
            </w:r>
          </w:p>
        </w:tc>
        <w:tc>
          <w:tcPr>
            <w:tcW w:w="4350" w:type="pct"/>
            <w:hideMark/>
          </w:tcPr>
          <w:p w:rsidR="00EA2E46" w:rsidRPr="00037530" w:rsidRDefault="00EA2E46" w:rsidP="00EA2E46">
            <w:pPr>
              <w:pStyle w:val="a4"/>
              <w:rPr>
                <w:sz w:val="28"/>
                <w:szCs w:val="28"/>
              </w:rPr>
            </w:pPr>
            <w:r w:rsidRPr="00037530">
              <w:rPr>
                <w:sz w:val="28"/>
                <w:szCs w:val="28"/>
              </w:rPr>
              <w:t>П. В. Марченко</w:t>
            </w:r>
          </w:p>
        </w:tc>
      </w:tr>
      <w:tr w:rsidR="00EA2E46" w:rsidRPr="009228A9" w:rsidTr="00EA2E46">
        <w:trPr>
          <w:tblCellSpacing w:w="22" w:type="dxa"/>
          <w:jc w:val="center"/>
        </w:trPr>
        <w:tc>
          <w:tcPr>
            <w:tcW w:w="650" w:type="pct"/>
            <w:hideMark/>
          </w:tcPr>
          <w:p w:rsidR="00EA2E46" w:rsidRPr="00037530" w:rsidRDefault="00EA2E46" w:rsidP="00EA2E46">
            <w:pPr>
              <w:pStyle w:val="a4"/>
              <w:jc w:val="center"/>
              <w:rPr>
                <w:sz w:val="28"/>
                <w:szCs w:val="28"/>
              </w:rPr>
            </w:pPr>
            <w:r w:rsidRPr="00037530">
              <w:rPr>
                <w:sz w:val="28"/>
                <w:szCs w:val="28"/>
              </w:rPr>
              <w:t>(підпис)</w:t>
            </w:r>
          </w:p>
        </w:tc>
        <w:tc>
          <w:tcPr>
            <w:tcW w:w="4350" w:type="pct"/>
            <w:hideMark/>
          </w:tcPr>
          <w:p w:rsidR="00EA2E46" w:rsidRPr="00037530" w:rsidRDefault="00EA2E46" w:rsidP="00EA2E46">
            <w:pPr>
              <w:pStyle w:val="a4"/>
              <w:rPr>
                <w:sz w:val="28"/>
                <w:szCs w:val="28"/>
              </w:rPr>
            </w:pPr>
            <w:r w:rsidRPr="00037530">
              <w:rPr>
                <w:sz w:val="28"/>
                <w:szCs w:val="28"/>
              </w:rPr>
              <w:t>О. О. Павленко</w:t>
            </w:r>
          </w:p>
        </w:tc>
      </w:tr>
      <w:tr w:rsidR="00EA2E46" w:rsidRPr="009228A9" w:rsidTr="00EA2E46">
        <w:trPr>
          <w:tblCellSpacing w:w="22" w:type="dxa"/>
          <w:jc w:val="center"/>
        </w:trPr>
        <w:tc>
          <w:tcPr>
            <w:tcW w:w="650" w:type="pct"/>
            <w:hideMark/>
          </w:tcPr>
          <w:p w:rsidR="00EA2E46" w:rsidRPr="00037530" w:rsidRDefault="00EA2E46" w:rsidP="00EA2E46">
            <w:pPr>
              <w:pStyle w:val="a4"/>
              <w:jc w:val="center"/>
              <w:rPr>
                <w:sz w:val="28"/>
                <w:szCs w:val="28"/>
              </w:rPr>
            </w:pPr>
            <w:r w:rsidRPr="00037530">
              <w:rPr>
                <w:sz w:val="28"/>
                <w:szCs w:val="28"/>
              </w:rPr>
              <w:t>(підпис)</w:t>
            </w:r>
          </w:p>
        </w:tc>
        <w:tc>
          <w:tcPr>
            <w:tcW w:w="4350" w:type="pct"/>
            <w:hideMark/>
          </w:tcPr>
          <w:p w:rsidR="00EA2E46" w:rsidRPr="00037530" w:rsidRDefault="00EA2E46" w:rsidP="00EA2E46">
            <w:pPr>
              <w:pStyle w:val="a4"/>
              <w:rPr>
                <w:sz w:val="28"/>
                <w:szCs w:val="28"/>
              </w:rPr>
            </w:pPr>
            <w:r w:rsidRPr="00037530">
              <w:rPr>
                <w:sz w:val="28"/>
                <w:szCs w:val="28"/>
              </w:rPr>
              <w:t>В. А. Іваненко</w:t>
            </w:r>
          </w:p>
        </w:tc>
      </w:tr>
      <w:tr w:rsidR="00EA2E46" w:rsidRPr="009228A9" w:rsidTr="00EA2E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A2E46" w:rsidRPr="00037530" w:rsidRDefault="0043007F" w:rsidP="00EA2E46">
            <w:pPr>
              <w:pStyle w:val="a4"/>
              <w:rPr>
                <w:sz w:val="28"/>
                <w:szCs w:val="28"/>
                <w:lang w:val="en-US"/>
              </w:rPr>
            </w:pPr>
            <w:r w:rsidRPr="00037530">
              <w:rPr>
                <w:sz w:val="28"/>
                <w:szCs w:val="28"/>
              </w:rPr>
              <w:t>10 лютого 2020</w:t>
            </w:r>
            <w:r w:rsidR="0024711B" w:rsidRPr="00037530">
              <w:rPr>
                <w:sz w:val="28"/>
                <w:szCs w:val="28"/>
              </w:rPr>
              <w:t xml:space="preserve"> року</w:t>
            </w:r>
          </w:p>
        </w:tc>
      </w:tr>
    </w:tbl>
    <w:p w:rsidR="00EA2E46" w:rsidRPr="009228A9" w:rsidRDefault="00745746" w:rsidP="00DC5F90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EA2E46" w:rsidRPr="009228A9">
        <w:rPr>
          <w:sz w:val="28"/>
          <w:szCs w:val="28"/>
        </w:rPr>
        <w:t>. Післ</w:t>
      </w:r>
      <w:r w:rsidR="00043057">
        <w:rPr>
          <w:sz w:val="28"/>
          <w:szCs w:val="28"/>
        </w:rPr>
        <w:t xml:space="preserve">я знищення документів з грифом </w:t>
      </w:r>
      <w:r w:rsidR="00043057" w:rsidRPr="0004305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43057" w:rsidRPr="00043057">
        <w:rPr>
          <w:sz w:val="28"/>
          <w:szCs w:val="28"/>
          <w:lang w:val="ru-RU"/>
        </w:rPr>
        <w:t>”</w:t>
      </w:r>
      <w:r w:rsidR="00A63D60">
        <w:rPr>
          <w:sz w:val="28"/>
          <w:szCs w:val="28"/>
        </w:rPr>
        <w:t xml:space="preserve"> в облікових формах (</w:t>
      </w:r>
      <w:r w:rsidR="00EA2E46" w:rsidRPr="009228A9">
        <w:rPr>
          <w:sz w:val="28"/>
          <w:szCs w:val="28"/>
        </w:rPr>
        <w:t>журналах, номенклатурах справ, описах справ тривалого (понад десять років</w:t>
      </w:r>
      <w:r w:rsidR="00043057">
        <w:rPr>
          <w:sz w:val="28"/>
          <w:szCs w:val="28"/>
        </w:rPr>
        <w:t xml:space="preserve">) зберігання робиться відмітка </w:t>
      </w:r>
      <w:r w:rsidR="00043057" w:rsidRPr="0004305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Документи знищено. Акт </w:t>
      </w:r>
      <w:r w:rsidR="00A63D60" w:rsidRPr="00FB7961">
        <w:rPr>
          <w:sz w:val="28"/>
          <w:szCs w:val="28"/>
        </w:rPr>
        <w:t xml:space="preserve"> </w:t>
      </w:r>
      <w:r w:rsidR="00EA2E46" w:rsidRPr="009228A9">
        <w:rPr>
          <w:sz w:val="28"/>
          <w:szCs w:val="28"/>
        </w:rPr>
        <w:t xml:space="preserve">від ___ ____________ 20__ </w:t>
      </w:r>
      <w:r w:rsidR="00043057">
        <w:rPr>
          <w:sz w:val="28"/>
          <w:szCs w:val="28"/>
        </w:rPr>
        <w:t>року</w:t>
      </w:r>
      <w:r w:rsidR="00DC5F90" w:rsidRPr="009228A9">
        <w:rPr>
          <w:sz w:val="28"/>
          <w:szCs w:val="28"/>
        </w:rPr>
        <w:t xml:space="preserve"> №</w:t>
      </w:r>
      <w:r w:rsidR="00EA2E46" w:rsidRPr="009228A9">
        <w:rPr>
          <w:sz w:val="28"/>
          <w:szCs w:val="28"/>
        </w:rPr>
        <w:t xml:space="preserve"> __</w:t>
      </w:r>
      <w:r w:rsidR="00043057" w:rsidRPr="00043057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>.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XI. Забезпечення збереженості документів та проведення перевірки їх наявності</w:t>
      </w:r>
    </w:p>
    <w:p w:rsidR="00EA2E46" w:rsidRPr="009228A9" w:rsidRDefault="00745746" w:rsidP="00DC5F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2C15">
        <w:rPr>
          <w:sz w:val="28"/>
          <w:szCs w:val="28"/>
        </w:rPr>
        <w:t>3</w:t>
      </w:r>
      <w:r w:rsidR="00043057">
        <w:rPr>
          <w:sz w:val="28"/>
          <w:szCs w:val="28"/>
        </w:rPr>
        <w:t xml:space="preserve">. Справи з грифом </w:t>
      </w:r>
      <w:r w:rsidR="00043057" w:rsidRPr="00043057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43057" w:rsidRPr="00043057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з дати їх створення (надходження) зберігаються за місцем формування справ згідно із </w:t>
      </w:r>
      <w:r w:rsidR="0043007F">
        <w:rPr>
          <w:sz w:val="28"/>
          <w:szCs w:val="28"/>
          <w:lang w:val="ru-RU"/>
        </w:rPr>
        <w:t xml:space="preserve">                  </w:t>
      </w:r>
      <w:r w:rsidR="00EA2E46" w:rsidRPr="009228A9">
        <w:rPr>
          <w:sz w:val="28"/>
          <w:szCs w:val="28"/>
        </w:rPr>
        <w:lastRenderedPageBreak/>
        <w:t>затвердженою номенклатуро</w:t>
      </w:r>
      <w:r w:rsidR="00043057">
        <w:rPr>
          <w:sz w:val="28"/>
          <w:szCs w:val="28"/>
        </w:rPr>
        <w:t>ю справ до моменту їх передачі у</w:t>
      </w:r>
      <w:r w:rsidR="00EA2E46" w:rsidRPr="009228A9">
        <w:rPr>
          <w:sz w:val="28"/>
          <w:szCs w:val="28"/>
        </w:rPr>
        <w:t xml:space="preserve"> </w:t>
      </w:r>
      <w:r w:rsidR="00043057">
        <w:rPr>
          <w:sz w:val="28"/>
          <w:szCs w:val="28"/>
        </w:rPr>
        <w:t xml:space="preserve">службу </w:t>
      </w:r>
      <w:r w:rsidR="0043007F">
        <w:rPr>
          <w:sz w:val="28"/>
          <w:szCs w:val="28"/>
          <w:lang w:val="ru-RU"/>
        </w:rPr>
        <w:t xml:space="preserve">           </w:t>
      </w:r>
      <w:r w:rsidR="00043057">
        <w:rPr>
          <w:sz w:val="28"/>
          <w:szCs w:val="28"/>
        </w:rPr>
        <w:t xml:space="preserve">діловодства </w:t>
      </w:r>
      <w:r w:rsidR="00DC5F90" w:rsidRPr="009228A9">
        <w:rPr>
          <w:sz w:val="28"/>
          <w:szCs w:val="28"/>
        </w:rPr>
        <w:t>НШСУ.</w:t>
      </w:r>
    </w:p>
    <w:p w:rsidR="00EA2E46" w:rsidRPr="009228A9" w:rsidRDefault="00EA2E46" w:rsidP="00DC5F90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10</w:t>
      </w:r>
      <w:r w:rsidR="00D12C15">
        <w:rPr>
          <w:sz w:val="28"/>
          <w:szCs w:val="28"/>
          <w:lang w:val="ru-RU"/>
        </w:rPr>
        <w:t>4</w:t>
      </w:r>
      <w:r w:rsidR="00043057">
        <w:rPr>
          <w:sz w:val="28"/>
          <w:szCs w:val="28"/>
        </w:rPr>
        <w:t xml:space="preserve">. Документи і справи з грифом </w:t>
      </w:r>
      <w:r w:rsidR="00043057" w:rsidRPr="00043057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43057" w:rsidRPr="00043057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</w:t>
      </w:r>
      <w:r w:rsidR="0043007F">
        <w:rPr>
          <w:sz w:val="28"/>
          <w:szCs w:val="28"/>
          <w:lang w:val="ru-RU"/>
        </w:rPr>
        <w:t xml:space="preserve">         </w:t>
      </w:r>
      <w:r w:rsidRPr="009228A9">
        <w:rPr>
          <w:sz w:val="28"/>
          <w:szCs w:val="28"/>
        </w:rPr>
        <w:t xml:space="preserve">зберігаються у шафах, сейфах, що розташовані у службових приміщеннях або сховищах. Шафи, сейфи, службові приміщення, сховища архіву повинні </w:t>
      </w:r>
      <w:r w:rsidR="0043007F" w:rsidRPr="0043007F">
        <w:rPr>
          <w:sz w:val="28"/>
          <w:szCs w:val="28"/>
        </w:rPr>
        <w:t xml:space="preserve">       </w:t>
      </w:r>
      <w:r w:rsidRPr="009228A9">
        <w:rPr>
          <w:sz w:val="28"/>
          <w:szCs w:val="28"/>
        </w:rPr>
        <w:t>надійно замикатися і опечатуватися металевими печатками.</w:t>
      </w:r>
    </w:p>
    <w:p w:rsidR="00EA2E46" w:rsidRPr="009228A9" w:rsidRDefault="00EA2E46" w:rsidP="00DC5F90">
      <w:pPr>
        <w:pStyle w:val="a4"/>
        <w:ind w:firstLine="440"/>
        <w:jc w:val="both"/>
        <w:rPr>
          <w:sz w:val="28"/>
          <w:szCs w:val="28"/>
        </w:rPr>
      </w:pPr>
      <w:r w:rsidRPr="00EC6CD3">
        <w:rPr>
          <w:sz w:val="28"/>
          <w:szCs w:val="28"/>
        </w:rPr>
        <w:t xml:space="preserve">Порядок виготовлення, ведення обліку, використання металевих печаток та порядок ведення обліку шаф, сейфів і ключів від них визначаються </w:t>
      </w:r>
      <w:r w:rsidR="00DC5F90" w:rsidRPr="00EC6CD3">
        <w:rPr>
          <w:sz w:val="28"/>
          <w:szCs w:val="28"/>
        </w:rPr>
        <w:t>ректором НШСУ.</w:t>
      </w:r>
    </w:p>
    <w:p w:rsidR="00EA2E46" w:rsidRPr="009228A9" w:rsidRDefault="00EA2E46" w:rsidP="00DC5F90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Зберіганн</w:t>
      </w:r>
      <w:r w:rsidR="00043057">
        <w:rPr>
          <w:sz w:val="28"/>
          <w:szCs w:val="28"/>
        </w:rPr>
        <w:t xml:space="preserve">я документів і справ із грифом </w:t>
      </w:r>
      <w:r w:rsidR="00043057" w:rsidRPr="00043057">
        <w:rPr>
          <w:sz w:val="28"/>
          <w:szCs w:val="28"/>
        </w:rPr>
        <w:t>“</w:t>
      </w:r>
      <w:r w:rsidRPr="009228A9">
        <w:rPr>
          <w:sz w:val="28"/>
          <w:szCs w:val="28"/>
        </w:rPr>
        <w:t>Для службового користування</w:t>
      </w:r>
      <w:r w:rsidR="00043057" w:rsidRPr="00043057">
        <w:rPr>
          <w:sz w:val="28"/>
          <w:szCs w:val="28"/>
        </w:rPr>
        <w:t>”</w:t>
      </w:r>
      <w:r w:rsidRPr="009228A9">
        <w:rPr>
          <w:sz w:val="28"/>
          <w:szCs w:val="28"/>
        </w:rPr>
        <w:t xml:space="preserve"> здійснюється працівниками, які безпосередньо отримали їх під підпис, у спосіб, що унеможливлює доступ до них сторонніх осіб.</w:t>
      </w:r>
    </w:p>
    <w:p w:rsidR="00EA2E46" w:rsidRPr="009228A9" w:rsidRDefault="00745746" w:rsidP="00DC5F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2C15">
        <w:rPr>
          <w:sz w:val="28"/>
          <w:szCs w:val="28"/>
        </w:rPr>
        <w:t>5</w:t>
      </w:r>
      <w:r w:rsidR="00043057">
        <w:rPr>
          <w:sz w:val="28"/>
          <w:szCs w:val="28"/>
        </w:rPr>
        <w:t xml:space="preserve">. Документи з грифом </w:t>
      </w:r>
      <w:r w:rsidR="00043057" w:rsidRPr="0004305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43057" w:rsidRPr="0004305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можуть </w:t>
      </w:r>
      <w:r w:rsidR="0043007F">
        <w:rPr>
          <w:sz w:val="28"/>
          <w:szCs w:val="28"/>
          <w:lang w:val="ru-RU"/>
        </w:rPr>
        <w:t xml:space="preserve">           </w:t>
      </w:r>
      <w:r w:rsidR="00EA2E46" w:rsidRPr="009228A9">
        <w:rPr>
          <w:sz w:val="28"/>
          <w:szCs w:val="28"/>
        </w:rPr>
        <w:t xml:space="preserve">перебувати у працівників на виконанні протягом строку, необхідного для </w:t>
      </w:r>
      <w:r w:rsidR="0043007F">
        <w:rPr>
          <w:sz w:val="28"/>
          <w:szCs w:val="28"/>
          <w:lang w:val="ru-RU"/>
        </w:rPr>
        <w:t xml:space="preserve">     </w:t>
      </w:r>
      <w:r w:rsidR="00EA2E46" w:rsidRPr="009228A9">
        <w:rPr>
          <w:sz w:val="28"/>
          <w:szCs w:val="28"/>
        </w:rPr>
        <w:t xml:space="preserve">виконання завдання, за умови дотримання вимог їх зберігання, визначених </w:t>
      </w:r>
      <w:r w:rsidR="0043007F">
        <w:rPr>
          <w:sz w:val="28"/>
          <w:szCs w:val="28"/>
          <w:lang w:val="ru-RU"/>
        </w:rPr>
        <w:t xml:space="preserve">   </w:t>
      </w:r>
      <w:r w:rsidR="00EA2E46" w:rsidRPr="00037530">
        <w:rPr>
          <w:sz w:val="28"/>
          <w:szCs w:val="28"/>
        </w:rPr>
        <w:t xml:space="preserve">пунктом </w:t>
      </w:r>
      <w:r w:rsidR="00FB7961" w:rsidRPr="00037530">
        <w:rPr>
          <w:sz w:val="28"/>
          <w:szCs w:val="28"/>
        </w:rPr>
        <w:t>105</w:t>
      </w:r>
      <w:r w:rsidR="00EA2E46" w:rsidRPr="00037530">
        <w:rPr>
          <w:sz w:val="28"/>
          <w:szCs w:val="28"/>
        </w:rPr>
        <w:t xml:space="preserve"> цієї Інструкції</w:t>
      </w:r>
      <w:r w:rsidR="00EA2E46" w:rsidRPr="009228A9">
        <w:rPr>
          <w:sz w:val="28"/>
          <w:szCs w:val="28"/>
        </w:rPr>
        <w:t>.</w:t>
      </w:r>
    </w:p>
    <w:p w:rsidR="00EA2E46" w:rsidRPr="009228A9" w:rsidRDefault="00745746" w:rsidP="00DC5F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2C15">
        <w:rPr>
          <w:sz w:val="28"/>
          <w:szCs w:val="28"/>
        </w:rPr>
        <w:t>6</w:t>
      </w:r>
      <w:r w:rsidR="00043057">
        <w:rPr>
          <w:sz w:val="28"/>
          <w:szCs w:val="28"/>
        </w:rPr>
        <w:t xml:space="preserve">. Передача документів з грифом </w:t>
      </w:r>
      <w:r w:rsidR="00043057" w:rsidRPr="00043057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043057" w:rsidRPr="00043057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</w:t>
      </w:r>
      <w:r w:rsidR="0043007F">
        <w:rPr>
          <w:sz w:val="28"/>
          <w:szCs w:val="28"/>
          <w:lang w:val="ru-RU"/>
        </w:rPr>
        <w:t xml:space="preserve">     </w:t>
      </w:r>
      <w:r w:rsidR="00EA2E46" w:rsidRPr="009228A9">
        <w:rPr>
          <w:sz w:val="28"/>
          <w:szCs w:val="28"/>
        </w:rPr>
        <w:t xml:space="preserve">структурним підрозділам здійснюється через службу діловодства з </w:t>
      </w:r>
      <w:r w:rsidR="0043007F">
        <w:rPr>
          <w:sz w:val="28"/>
          <w:szCs w:val="28"/>
          <w:lang w:val="ru-RU"/>
        </w:rPr>
        <w:t xml:space="preserve">               </w:t>
      </w:r>
      <w:r w:rsidR="00EA2E46" w:rsidRPr="009228A9">
        <w:rPr>
          <w:sz w:val="28"/>
          <w:szCs w:val="28"/>
        </w:rPr>
        <w:t>проставленням відповідної відмітки в облікових формах.</w:t>
      </w:r>
    </w:p>
    <w:p w:rsidR="00EA2E46" w:rsidRPr="009228A9" w:rsidRDefault="00EA2E46" w:rsidP="00DC5F90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Передача одержаних у службі д</w:t>
      </w:r>
      <w:r w:rsidR="00043057">
        <w:rPr>
          <w:sz w:val="28"/>
          <w:szCs w:val="28"/>
        </w:rPr>
        <w:t xml:space="preserve">іловодства документів з грифом </w:t>
      </w:r>
      <w:r w:rsidR="00043057" w:rsidRPr="00043057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</w:t>
      </w:r>
      <w:r w:rsidR="0043007F">
        <w:rPr>
          <w:sz w:val="28"/>
          <w:szCs w:val="28"/>
          <w:lang w:val="ru-RU"/>
        </w:rPr>
        <w:t xml:space="preserve">     </w:t>
      </w:r>
      <w:r w:rsidRPr="009228A9">
        <w:rPr>
          <w:sz w:val="28"/>
          <w:szCs w:val="28"/>
        </w:rPr>
        <w:t>службового користування</w:t>
      </w:r>
      <w:r w:rsidR="00043057" w:rsidRPr="00043057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всередині одного структурного підрозділу для </w:t>
      </w:r>
      <w:r w:rsidR="0043007F">
        <w:rPr>
          <w:sz w:val="28"/>
          <w:szCs w:val="28"/>
          <w:lang w:val="ru-RU"/>
        </w:rPr>
        <w:t xml:space="preserve">      </w:t>
      </w:r>
      <w:r w:rsidRPr="009228A9">
        <w:rPr>
          <w:sz w:val="28"/>
          <w:szCs w:val="28"/>
        </w:rPr>
        <w:t xml:space="preserve">виконання (ознайомлення) від одного працівника структурного підрозділу </w:t>
      </w:r>
      <w:r w:rsidR="0043007F">
        <w:rPr>
          <w:sz w:val="28"/>
          <w:szCs w:val="28"/>
          <w:lang w:val="ru-RU"/>
        </w:rPr>
        <w:t xml:space="preserve">   </w:t>
      </w:r>
      <w:r w:rsidRPr="009228A9">
        <w:rPr>
          <w:sz w:val="28"/>
          <w:szCs w:val="28"/>
        </w:rPr>
        <w:t xml:space="preserve">іншому працівникові того самого підрозділу здійснюється на підставі </w:t>
      </w:r>
      <w:r w:rsidR="0043007F">
        <w:rPr>
          <w:sz w:val="28"/>
          <w:szCs w:val="28"/>
          <w:lang w:val="ru-RU"/>
        </w:rPr>
        <w:t xml:space="preserve">            </w:t>
      </w:r>
      <w:r w:rsidRPr="009228A9">
        <w:rPr>
          <w:sz w:val="28"/>
          <w:szCs w:val="28"/>
        </w:rPr>
        <w:t>резолюції.</w:t>
      </w:r>
    </w:p>
    <w:p w:rsidR="00EA2E46" w:rsidRPr="009228A9" w:rsidRDefault="00745746" w:rsidP="00DC5F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2C15">
        <w:rPr>
          <w:sz w:val="28"/>
          <w:szCs w:val="28"/>
        </w:rPr>
        <w:t>7</w:t>
      </w:r>
      <w:r w:rsidR="00EA2E46" w:rsidRPr="009228A9">
        <w:rPr>
          <w:sz w:val="28"/>
          <w:szCs w:val="28"/>
        </w:rPr>
        <w:t>. Забороняється п</w:t>
      </w:r>
      <w:r w:rsidR="00BC586D">
        <w:rPr>
          <w:sz w:val="28"/>
          <w:szCs w:val="28"/>
        </w:rPr>
        <w:t xml:space="preserve">ереміщення документів з грифом </w:t>
      </w:r>
      <w:r w:rsidR="00BC586D" w:rsidRPr="00BC586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 xml:space="preserve">Для службового </w:t>
      </w:r>
      <w:r w:rsidR="0043007F">
        <w:rPr>
          <w:sz w:val="28"/>
          <w:szCs w:val="28"/>
          <w:lang w:val="ru-RU"/>
        </w:rPr>
        <w:t xml:space="preserve">   </w:t>
      </w:r>
      <w:r w:rsidR="00EA2E46" w:rsidRPr="009228A9">
        <w:rPr>
          <w:sz w:val="28"/>
          <w:szCs w:val="28"/>
        </w:rPr>
        <w:t>користування</w:t>
      </w:r>
      <w:r w:rsidR="00BC586D" w:rsidRPr="00BC586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з однієї справи до іншої без повідомлення служби діловодства. Про всі переміщення документів робляться відповідні відмітки в облікових </w:t>
      </w:r>
      <w:r w:rsidR="0043007F">
        <w:rPr>
          <w:sz w:val="28"/>
          <w:szCs w:val="28"/>
          <w:lang w:val="ru-RU"/>
        </w:rPr>
        <w:t xml:space="preserve"> </w:t>
      </w:r>
      <w:r w:rsidR="00EA2E46" w:rsidRPr="009228A9">
        <w:rPr>
          <w:sz w:val="28"/>
          <w:szCs w:val="28"/>
        </w:rPr>
        <w:t>формах.</w:t>
      </w:r>
    </w:p>
    <w:p w:rsidR="00EA2E46" w:rsidRPr="009228A9" w:rsidRDefault="00EA2E46" w:rsidP="00DC5F90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Вилучення справ або окреми</w:t>
      </w:r>
      <w:r w:rsidR="00BC586D">
        <w:rPr>
          <w:sz w:val="28"/>
          <w:szCs w:val="28"/>
        </w:rPr>
        <w:t xml:space="preserve">х документів із справ з грифом </w:t>
      </w:r>
      <w:r w:rsidR="00BC586D" w:rsidRPr="00BC586D">
        <w:rPr>
          <w:sz w:val="28"/>
          <w:szCs w:val="28"/>
          <w:lang w:val="ru-RU"/>
        </w:rPr>
        <w:t>“</w:t>
      </w:r>
      <w:r w:rsidR="00BC586D">
        <w:rPr>
          <w:sz w:val="28"/>
          <w:szCs w:val="28"/>
        </w:rPr>
        <w:t xml:space="preserve">Для </w:t>
      </w:r>
      <w:r w:rsidR="0043007F">
        <w:rPr>
          <w:sz w:val="28"/>
          <w:szCs w:val="28"/>
          <w:lang w:val="ru-RU"/>
        </w:rPr>
        <w:t xml:space="preserve">            </w:t>
      </w:r>
      <w:r w:rsidR="00BC586D">
        <w:rPr>
          <w:sz w:val="28"/>
          <w:szCs w:val="28"/>
        </w:rPr>
        <w:t>службового користування</w:t>
      </w:r>
      <w:r w:rsidR="00BC586D" w:rsidRPr="00BC586D">
        <w:rPr>
          <w:sz w:val="28"/>
          <w:szCs w:val="28"/>
          <w:lang w:val="ru-RU"/>
        </w:rPr>
        <w:t xml:space="preserve">” </w:t>
      </w:r>
      <w:r w:rsidRPr="009228A9">
        <w:rPr>
          <w:sz w:val="28"/>
          <w:szCs w:val="28"/>
        </w:rPr>
        <w:t xml:space="preserve">забороняється. В окремих випадках на підставі </w:t>
      </w:r>
      <w:r w:rsidR="0043007F">
        <w:rPr>
          <w:sz w:val="28"/>
          <w:szCs w:val="28"/>
          <w:lang w:val="ru-RU"/>
        </w:rPr>
        <w:t xml:space="preserve">   </w:t>
      </w:r>
      <w:r w:rsidRPr="009228A9">
        <w:rPr>
          <w:sz w:val="28"/>
          <w:szCs w:val="28"/>
        </w:rPr>
        <w:t xml:space="preserve">рішення слідчого судді, суду служба діловодства за письмовою вказівкою </w:t>
      </w:r>
      <w:r w:rsidR="0043007F">
        <w:rPr>
          <w:sz w:val="28"/>
          <w:szCs w:val="28"/>
          <w:lang w:val="ru-RU"/>
        </w:rPr>
        <w:t xml:space="preserve">    </w:t>
      </w:r>
      <w:r w:rsidR="00DC5F90" w:rsidRPr="009228A9">
        <w:rPr>
          <w:sz w:val="28"/>
          <w:szCs w:val="28"/>
        </w:rPr>
        <w:t xml:space="preserve">ректора НШСУ </w:t>
      </w:r>
      <w:r w:rsidRPr="009228A9">
        <w:rPr>
          <w:sz w:val="28"/>
          <w:szCs w:val="28"/>
        </w:rPr>
        <w:t>здійснює вилучення оригіналів необхідних документів або справ. При цьому повинні залишитися протокол про вилучення документів з їх засвідченими копіями.</w:t>
      </w:r>
    </w:p>
    <w:p w:rsidR="00EA2E46" w:rsidRPr="009228A9" w:rsidRDefault="00745746" w:rsidP="00DC5F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586D">
        <w:rPr>
          <w:sz w:val="28"/>
          <w:szCs w:val="28"/>
        </w:rPr>
        <w:t>0</w:t>
      </w:r>
      <w:r w:rsidR="00D12C15">
        <w:rPr>
          <w:sz w:val="28"/>
          <w:szCs w:val="28"/>
          <w:lang w:val="ru-RU"/>
        </w:rPr>
        <w:t>8</w:t>
      </w:r>
      <w:r w:rsidR="00BC586D">
        <w:rPr>
          <w:sz w:val="28"/>
          <w:szCs w:val="28"/>
        </w:rPr>
        <w:t xml:space="preserve">. Документи з грифом </w:t>
      </w:r>
      <w:r w:rsidR="00BC586D" w:rsidRPr="00BC586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BC586D" w:rsidRPr="00BC586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не дозволяється виносити за межі</w:t>
      </w:r>
      <w:r w:rsidR="00DC5F90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>, крім випадків передачі документів на виконання у структурні підрозділи, що розташовуються поза межами основного приміщення</w:t>
      </w:r>
      <w:r w:rsidR="00DC5F90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 xml:space="preserve">, та у разі виникнення необхідності в їх узгодженні, підписанні в </w:t>
      </w:r>
      <w:r w:rsidR="0043007F">
        <w:rPr>
          <w:sz w:val="28"/>
          <w:szCs w:val="28"/>
          <w:lang w:val="ru-RU"/>
        </w:rPr>
        <w:t xml:space="preserve">        </w:t>
      </w:r>
      <w:r w:rsidR="00EA2E46" w:rsidRPr="009228A9">
        <w:rPr>
          <w:sz w:val="28"/>
          <w:szCs w:val="28"/>
        </w:rPr>
        <w:lastRenderedPageBreak/>
        <w:t xml:space="preserve">установах, розташованих у межах одного населеного пункту. Винесення </w:t>
      </w:r>
      <w:r w:rsidR="0043007F">
        <w:rPr>
          <w:sz w:val="28"/>
          <w:szCs w:val="28"/>
          <w:lang w:val="ru-RU"/>
        </w:rPr>
        <w:t xml:space="preserve">       </w:t>
      </w:r>
      <w:r w:rsidR="00EA2E46" w:rsidRPr="009228A9">
        <w:rPr>
          <w:sz w:val="28"/>
          <w:szCs w:val="28"/>
        </w:rPr>
        <w:t xml:space="preserve">документа з </w:t>
      </w:r>
      <w:r w:rsidR="00BC586D">
        <w:rPr>
          <w:sz w:val="28"/>
          <w:szCs w:val="28"/>
        </w:rPr>
        <w:t xml:space="preserve">грифом </w:t>
      </w:r>
      <w:r w:rsidR="00BC586D" w:rsidRPr="00BC586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BC586D" w:rsidRPr="00BC586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за межі </w:t>
      </w:r>
      <w:r w:rsidR="00DC5F90" w:rsidRPr="009228A9">
        <w:rPr>
          <w:sz w:val="28"/>
          <w:szCs w:val="28"/>
        </w:rPr>
        <w:t xml:space="preserve">НШСУ </w:t>
      </w:r>
      <w:r w:rsidR="0043007F">
        <w:rPr>
          <w:sz w:val="28"/>
          <w:szCs w:val="28"/>
          <w:lang w:val="ru-RU"/>
        </w:rPr>
        <w:t xml:space="preserve">            </w:t>
      </w:r>
      <w:r w:rsidR="00EA2E46" w:rsidRPr="009228A9">
        <w:rPr>
          <w:sz w:val="28"/>
          <w:szCs w:val="28"/>
        </w:rPr>
        <w:t xml:space="preserve">здійснюється на підставі </w:t>
      </w:r>
      <w:r w:rsidR="00DC5F90" w:rsidRPr="009228A9">
        <w:rPr>
          <w:sz w:val="28"/>
          <w:szCs w:val="28"/>
        </w:rPr>
        <w:t>резолюції ректора НШСУ</w:t>
      </w:r>
      <w:r w:rsidR="00EA2E46" w:rsidRPr="009228A9">
        <w:rPr>
          <w:sz w:val="28"/>
          <w:szCs w:val="28"/>
        </w:rPr>
        <w:t xml:space="preserve">. При цьому документ </w:t>
      </w:r>
      <w:r w:rsidR="0043007F">
        <w:rPr>
          <w:sz w:val="28"/>
          <w:szCs w:val="28"/>
          <w:lang w:val="ru-RU"/>
        </w:rPr>
        <w:t xml:space="preserve">      </w:t>
      </w:r>
      <w:r w:rsidR="00EA2E46" w:rsidRPr="009228A9">
        <w:rPr>
          <w:sz w:val="28"/>
          <w:szCs w:val="28"/>
        </w:rPr>
        <w:t xml:space="preserve">повинен бути вкладений у конверт або упакований у такий спосіб, щоб </w:t>
      </w:r>
      <w:r w:rsidR="0043007F">
        <w:rPr>
          <w:sz w:val="28"/>
          <w:szCs w:val="28"/>
          <w:lang w:val="ru-RU"/>
        </w:rPr>
        <w:t xml:space="preserve">         </w:t>
      </w:r>
      <w:r w:rsidR="00EA2E46" w:rsidRPr="009228A9">
        <w:rPr>
          <w:sz w:val="28"/>
          <w:szCs w:val="28"/>
        </w:rPr>
        <w:t>виключити можливість ознайомлення з ним сторонніх осіб.</w:t>
      </w:r>
    </w:p>
    <w:p w:rsidR="00EA2E46" w:rsidRPr="009228A9" w:rsidRDefault="00745746" w:rsidP="00DC5F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2C15">
        <w:rPr>
          <w:sz w:val="28"/>
          <w:szCs w:val="28"/>
        </w:rPr>
        <w:t>09</w:t>
      </w:r>
      <w:r w:rsidR="00EA2E46" w:rsidRPr="009228A9">
        <w:rPr>
          <w:sz w:val="28"/>
          <w:szCs w:val="28"/>
        </w:rPr>
        <w:t>. Особі, відрядженій до іншого населеного пункту, забороняється ма</w:t>
      </w:r>
      <w:r w:rsidR="00BC586D">
        <w:rPr>
          <w:sz w:val="28"/>
          <w:szCs w:val="28"/>
        </w:rPr>
        <w:t xml:space="preserve">ти при собі документи з грифом </w:t>
      </w:r>
      <w:r w:rsidR="00BC586D" w:rsidRPr="00BC586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BC586D" w:rsidRPr="00BC586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>. У разі потреби такі документи надсилаються за призначенням до початку відрядження.</w:t>
      </w:r>
    </w:p>
    <w:p w:rsidR="00EA2E46" w:rsidRPr="009228A9" w:rsidRDefault="00745746" w:rsidP="00DC5F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2C15">
        <w:rPr>
          <w:sz w:val="28"/>
          <w:szCs w:val="28"/>
        </w:rPr>
        <w:t>10</w:t>
      </w:r>
      <w:r w:rsidR="00EA2E46" w:rsidRPr="009228A9">
        <w:rPr>
          <w:sz w:val="28"/>
          <w:szCs w:val="28"/>
        </w:rPr>
        <w:t xml:space="preserve">. В окремих випадках, зокрема у разі термінового позапланового </w:t>
      </w:r>
      <w:r w:rsidR="0043007F" w:rsidRPr="0043007F">
        <w:rPr>
          <w:sz w:val="28"/>
          <w:szCs w:val="28"/>
        </w:rPr>
        <w:t xml:space="preserve">       </w:t>
      </w:r>
      <w:r w:rsidR="00EA2E46" w:rsidRPr="009228A9">
        <w:rPr>
          <w:sz w:val="28"/>
          <w:szCs w:val="28"/>
        </w:rPr>
        <w:t xml:space="preserve">відрядження, </w:t>
      </w:r>
      <w:r w:rsidR="00DC5F90" w:rsidRPr="009228A9">
        <w:rPr>
          <w:sz w:val="28"/>
          <w:szCs w:val="28"/>
        </w:rPr>
        <w:t xml:space="preserve">ректор НШСУ </w:t>
      </w:r>
      <w:r w:rsidR="00EA2E46" w:rsidRPr="009228A9">
        <w:rPr>
          <w:sz w:val="28"/>
          <w:szCs w:val="28"/>
        </w:rPr>
        <w:t>дає дозвіл на п</w:t>
      </w:r>
      <w:r w:rsidR="00BC586D">
        <w:rPr>
          <w:sz w:val="28"/>
          <w:szCs w:val="28"/>
        </w:rPr>
        <w:t xml:space="preserve">еревезення документів з грифом </w:t>
      </w:r>
      <w:r w:rsidR="00BC586D" w:rsidRPr="00BC586D">
        <w:rPr>
          <w:sz w:val="28"/>
          <w:szCs w:val="28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BC586D" w:rsidRPr="00BC586D">
        <w:rPr>
          <w:sz w:val="28"/>
          <w:szCs w:val="28"/>
        </w:rPr>
        <w:t>”</w:t>
      </w:r>
      <w:r w:rsidR="00EA2E46" w:rsidRPr="009228A9">
        <w:rPr>
          <w:sz w:val="28"/>
          <w:szCs w:val="28"/>
        </w:rPr>
        <w:t xml:space="preserve"> до іншого населеного пункту шляхом </w:t>
      </w:r>
      <w:r w:rsidR="0043007F" w:rsidRPr="0043007F">
        <w:rPr>
          <w:sz w:val="28"/>
          <w:szCs w:val="28"/>
        </w:rPr>
        <w:t xml:space="preserve">          </w:t>
      </w:r>
      <w:r w:rsidR="00EA2E46" w:rsidRPr="009228A9">
        <w:rPr>
          <w:sz w:val="28"/>
          <w:szCs w:val="28"/>
        </w:rPr>
        <w:t xml:space="preserve">накладення резолюції на доповідній записці керівника відповідного </w:t>
      </w:r>
      <w:r w:rsidR="0043007F" w:rsidRPr="0043007F">
        <w:rPr>
          <w:sz w:val="28"/>
          <w:szCs w:val="28"/>
        </w:rPr>
        <w:t xml:space="preserve">             </w:t>
      </w:r>
      <w:r w:rsidR="00EA2E46" w:rsidRPr="009228A9">
        <w:rPr>
          <w:sz w:val="28"/>
          <w:szCs w:val="28"/>
        </w:rPr>
        <w:t xml:space="preserve">структурного підрозділу за умови, що такі документи перевозяться групою у складі не менше двох працівників, які повинні виконувати роботу з ними з </w:t>
      </w:r>
      <w:r w:rsidR="0043007F" w:rsidRPr="0043007F">
        <w:rPr>
          <w:sz w:val="28"/>
          <w:szCs w:val="28"/>
        </w:rPr>
        <w:t xml:space="preserve">    </w:t>
      </w:r>
      <w:r w:rsidR="00EA2E46" w:rsidRPr="009228A9">
        <w:rPr>
          <w:sz w:val="28"/>
          <w:szCs w:val="28"/>
        </w:rPr>
        <w:t>дотриманням заходів, що унеможливлюють несанкціоноване ознайомлення з текстом таких документів.</w:t>
      </w:r>
    </w:p>
    <w:p w:rsidR="00EA2E46" w:rsidRPr="009228A9" w:rsidRDefault="00745746" w:rsidP="00DC5F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2C15">
        <w:rPr>
          <w:sz w:val="28"/>
          <w:szCs w:val="28"/>
        </w:rPr>
        <w:t>1</w:t>
      </w:r>
      <w:r w:rsidR="00EA2E46" w:rsidRPr="009228A9">
        <w:rPr>
          <w:sz w:val="28"/>
          <w:szCs w:val="28"/>
        </w:rPr>
        <w:t xml:space="preserve">. Стан організації роботи з документами, що містять службову </w:t>
      </w:r>
      <w:r w:rsidR="0043007F">
        <w:rPr>
          <w:sz w:val="28"/>
          <w:szCs w:val="28"/>
          <w:lang w:val="ru-RU"/>
        </w:rPr>
        <w:t xml:space="preserve">            </w:t>
      </w:r>
      <w:r w:rsidR="00EA2E46" w:rsidRPr="009228A9">
        <w:rPr>
          <w:sz w:val="28"/>
          <w:szCs w:val="28"/>
        </w:rPr>
        <w:t xml:space="preserve">інформацію (наявність та фізичний стан документів, справ, видань, </w:t>
      </w:r>
      <w:r w:rsidR="0043007F">
        <w:rPr>
          <w:sz w:val="28"/>
          <w:szCs w:val="28"/>
          <w:lang w:val="ru-RU"/>
        </w:rPr>
        <w:t xml:space="preserve">               </w:t>
      </w:r>
      <w:r w:rsidR="00EA2E46" w:rsidRPr="009228A9">
        <w:rPr>
          <w:sz w:val="28"/>
          <w:szCs w:val="28"/>
        </w:rPr>
        <w:t>електрон</w:t>
      </w:r>
      <w:r w:rsidR="00BC586D">
        <w:rPr>
          <w:sz w:val="28"/>
          <w:szCs w:val="28"/>
        </w:rPr>
        <w:t xml:space="preserve">них носіїв інформації з грифом </w:t>
      </w:r>
      <w:r w:rsidR="00BC586D" w:rsidRPr="00BC586D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BC586D" w:rsidRPr="00BC586D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) </w:t>
      </w:r>
      <w:r w:rsidR="0043007F">
        <w:rPr>
          <w:sz w:val="28"/>
          <w:szCs w:val="28"/>
          <w:lang w:val="ru-RU"/>
        </w:rPr>
        <w:t xml:space="preserve">     </w:t>
      </w:r>
      <w:r w:rsidR="00EA2E46" w:rsidRPr="009228A9">
        <w:rPr>
          <w:sz w:val="28"/>
          <w:szCs w:val="28"/>
        </w:rPr>
        <w:t xml:space="preserve">перевіряється після завершення діловодного року та формування справ не </w:t>
      </w:r>
      <w:r w:rsidR="0043007F">
        <w:rPr>
          <w:sz w:val="28"/>
          <w:szCs w:val="28"/>
          <w:lang w:val="ru-RU"/>
        </w:rPr>
        <w:t xml:space="preserve">    </w:t>
      </w:r>
      <w:r w:rsidR="00EA2E46" w:rsidRPr="009228A9">
        <w:rPr>
          <w:sz w:val="28"/>
          <w:szCs w:val="28"/>
        </w:rPr>
        <w:t>рідше ніж один раз на рік.</w:t>
      </w:r>
    </w:p>
    <w:p w:rsidR="00EA2E46" w:rsidRPr="009228A9" w:rsidRDefault="00EA2E46" w:rsidP="00ED42E6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Строк та порядок проведення перевірки, склад комісії з її проведення </w:t>
      </w:r>
      <w:r w:rsidR="0043007F">
        <w:rPr>
          <w:sz w:val="28"/>
          <w:szCs w:val="28"/>
          <w:lang w:val="ru-RU"/>
        </w:rPr>
        <w:t xml:space="preserve">      </w:t>
      </w:r>
      <w:r w:rsidRPr="009228A9">
        <w:rPr>
          <w:sz w:val="28"/>
          <w:szCs w:val="28"/>
        </w:rPr>
        <w:t>визначаються окремим наказом</w:t>
      </w:r>
      <w:r w:rsidR="00ED42E6" w:rsidRPr="009228A9">
        <w:rPr>
          <w:sz w:val="28"/>
          <w:szCs w:val="28"/>
        </w:rPr>
        <w:t xml:space="preserve"> НШСУ</w:t>
      </w:r>
      <w:r w:rsidRPr="009228A9">
        <w:rPr>
          <w:sz w:val="28"/>
          <w:szCs w:val="28"/>
        </w:rPr>
        <w:t>.</w:t>
      </w:r>
    </w:p>
    <w:p w:rsidR="00EA2E46" w:rsidRPr="009228A9" w:rsidRDefault="00745746" w:rsidP="00ED42E6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2C15">
        <w:rPr>
          <w:sz w:val="28"/>
          <w:szCs w:val="28"/>
        </w:rPr>
        <w:t>2</w:t>
      </w:r>
      <w:r w:rsidR="00EA2E46" w:rsidRPr="009228A9">
        <w:rPr>
          <w:sz w:val="28"/>
          <w:szCs w:val="28"/>
        </w:rPr>
        <w:t xml:space="preserve">. До складу комісії з проведення перевірки включаються особи, яким </w:t>
      </w:r>
      <w:r w:rsidR="0043007F">
        <w:rPr>
          <w:sz w:val="28"/>
          <w:szCs w:val="28"/>
          <w:lang w:val="ru-RU"/>
        </w:rPr>
        <w:t xml:space="preserve">  </w:t>
      </w:r>
      <w:r w:rsidR="00EA2E46" w:rsidRPr="009228A9">
        <w:rPr>
          <w:sz w:val="28"/>
          <w:szCs w:val="28"/>
        </w:rPr>
        <w:t xml:space="preserve">доручено облік і зберігання цих документів, працівники структурних </w:t>
      </w:r>
      <w:r w:rsidR="0043007F">
        <w:rPr>
          <w:sz w:val="28"/>
          <w:szCs w:val="28"/>
          <w:lang w:val="ru-RU"/>
        </w:rPr>
        <w:t xml:space="preserve">           </w:t>
      </w:r>
      <w:r w:rsidR="00EA2E46" w:rsidRPr="009228A9">
        <w:rPr>
          <w:sz w:val="28"/>
          <w:szCs w:val="28"/>
        </w:rPr>
        <w:t xml:space="preserve">підрозділів, а також </w:t>
      </w:r>
      <w:r w:rsidR="00EA2E46" w:rsidRPr="00514E50">
        <w:rPr>
          <w:sz w:val="28"/>
          <w:szCs w:val="28"/>
        </w:rPr>
        <w:t xml:space="preserve">працівники </w:t>
      </w:r>
      <w:r w:rsidR="00BC586D" w:rsidRPr="00514E50">
        <w:rPr>
          <w:sz w:val="28"/>
          <w:szCs w:val="28"/>
        </w:rPr>
        <w:t xml:space="preserve">з питань </w:t>
      </w:r>
      <w:r w:rsidR="00EA2E46" w:rsidRPr="00514E50">
        <w:rPr>
          <w:sz w:val="28"/>
          <w:szCs w:val="28"/>
        </w:rPr>
        <w:t>мобілізаційної роботи.</w:t>
      </w:r>
    </w:p>
    <w:p w:rsidR="00EA2E46" w:rsidRPr="009228A9" w:rsidRDefault="00EA2E46" w:rsidP="0000540E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>11</w:t>
      </w:r>
      <w:r w:rsidR="00D12C15">
        <w:rPr>
          <w:sz w:val="28"/>
          <w:szCs w:val="28"/>
          <w:lang w:val="ru-RU"/>
        </w:rPr>
        <w:t>3</w:t>
      </w:r>
      <w:r w:rsidRPr="009228A9">
        <w:rPr>
          <w:sz w:val="28"/>
          <w:szCs w:val="28"/>
        </w:rPr>
        <w:t>. У разі зберігання понад</w:t>
      </w:r>
      <w:r w:rsidR="00BC586D">
        <w:rPr>
          <w:sz w:val="28"/>
          <w:szCs w:val="28"/>
        </w:rPr>
        <w:t xml:space="preserve"> 1000 справ та видань з грифом </w:t>
      </w:r>
      <w:r w:rsidR="00BC586D" w:rsidRPr="00BC586D">
        <w:rPr>
          <w:sz w:val="28"/>
          <w:szCs w:val="28"/>
          <w:lang w:val="ru-RU"/>
        </w:rPr>
        <w:t>“</w:t>
      </w:r>
      <w:r w:rsidRPr="009228A9">
        <w:rPr>
          <w:sz w:val="28"/>
          <w:szCs w:val="28"/>
        </w:rPr>
        <w:t xml:space="preserve">Для </w:t>
      </w:r>
      <w:r w:rsidR="0043007F">
        <w:rPr>
          <w:sz w:val="28"/>
          <w:szCs w:val="28"/>
          <w:lang w:val="ru-RU"/>
        </w:rPr>
        <w:t xml:space="preserve">            </w:t>
      </w:r>
      <w:r w:rsidRPr="009228A9">
        <w:rPr>
          <w:sz w:val="28"/>
          <w:szCs w:val="28"/>
        </w:rPr>
        <w:t>службового користування</w:t>
      </w:r>
      <w:r w:rsidR="00BC586D" w:rsidRPr="00BC586D">
        <w:rPr>
          <w:sz w:val="28"/>
          <w:szCs w:val="28"/>
          <w:lang w:val="ru-RU"/>
        </w:rPr>
        <w:t>”</w:t>
      </w:r>
      <w:r w:rsidRPr="009228A9">
        <w:rPr>
          <w:sz w:val="28"/>
          <w:szCs w:val="28"/>
        </w:rPr>
        <w:t xml:space="preserve"> перевірка наявності таких справ та видань в </w:t>
      </w:r>
      <w:r w:rsidR="0043007F">
        <w:rPr>
          <w:sz w:val="28"/>
          <w:szCs w:val="28"/>
          <w:lang w:val="ru-RU"/>
        </w:rPr>
        <w:t xml:space="preserve">         </w:t>
      </w:r>
      <w:r w:rsidRPr="009228A9">
        <w:rPr>
          <w:sz w:val="28"/>
          <w:szCs w:val="28"/>
        </w:rPr>
        <w:t>архівному фонді провод</w:t>
      </w:r>
      <w:r w:rsidR="00BC586D">
        <w:rPr>
          <w:sz w:val="28"/>
          <w:szCs w:val="28"/>
        </w:rPr>
        <w:t>иться не рідше одного разу на п</w:t>
      </w:r>
      <w:r w:rsidR="00BC586D" w:rsidRPr="00BC586D">
        <w:rPr>
          <w:sz w:val="28"/>
          <w:szCs w:val="28"/>
          <w:lang w:val="ru-RU"/>
        </w:rPr>
        <w:t>’</w:t>
      </w:r>
      <w:r w:rsidRPr="009228A9">
        <w:rPr>
          <w:sz w:val="28"/>
          <w:szCs w:val="28"/>
        </w:rPr>
        <w:t>ять років.</w:t>
      </w:r>
    </w:p>
    <w:p w:rsidR="00EA2E46" w:rsidRPr="00EF36FC" w:rsidRDefault="00745746" w:rsidP="0000540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2C15">
        <w:rPr>
          <w:sz w:val="28"/>
          <w:szCs w:val="28"/>
        </w:rPr>
        <w:t>4</w:t>
      </w:r>
      <w:r w:rsidR="00EA2E46" w:rsidRPr="009228A9">
        <w:rPr>
          <w:sz w:val="28"/>
          <w:szCs w:val="28"/>
        </w:rPr>
        <w:t xml:space="preserve">. Результати перевірок, </w:t>
      </w:r>
      <w:r w:rsidR="00EA2E46" w:rsidRPr="00037530">
        <w:rPr>
          <w:sz w:val="28"/>
          <w:szCs w:val="28"/>
        </w:rPr>
        <w:t xml:space="preserve">зазначених у пунктах </w:t>
      </w:r>
      <w:r w:rsidR="00FB7961" w:rsidRPr="00037530">
        <w:rPr>
          <w:sz w:val="28"/>
          <w:szCs w:val="28"/>
        </w:rPr>
        <w:t>112 та 114</w:t>
      </w:r>
      <w:r w:rsidR="00EA2E46" w:rsidRPr="00037530">
        <w:rPr>
          <w:sz w:val="28"/>
          <w:szCs w:val="28"/>
        </w:rPr>
        <w:t xml:space="preserve"> цієї Інструкції, оформляються актом за формою згідно з </w:t>
      </w:r>
      <w:r w:rsidR="00EF36FC" w:rsidRPr="00037530">
        <w:rPr>
          <w:sz w:val="28"/>
          <w:szCs w:val="28"/>
        </w:rPr>
        <w:t>додатком 1</w:t>
      </w:r>
      <w:r w:rsidR="00EF36FC" w:rsidRPr="00037530">
        <w:rPr>
          <w:sz w:val="28"/>
          <w:szCs w:val="28"/>
          <w:lang w:val="ru-RU"/>
        </w:rPr>
        <w:t>3</w:t>
      </w:r>
      <w:r w:rsidR="00EA2E46" w:rsidRPr="00037530">
        <w:rPr>
          <w:sz w:val="28"/>
          <w:szCs w:val="28"/>
        </w:rPr>
        <w:t>.</w:t>
      </w:r>
    </w:p>
    <w:p w:rsidR="00EA2E46" w:rsidRPr="009228A9" w:rsidRDefault="00EA2E46" w:rsidP="0000540E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Працівник, якому стало відомо про факт втрати документа, що містить </w:t>
      </w:r>
      <w:r w:rsidR="0043007F" w:rsidRPr="0043007F">
        <w:rPr>
          <w:sz w:val="28"/>
          <w:szCs w:val="28"/>
        </w:rPr>
        <w:t xml:space="preserve">  </w:t>
      </w:r>
      <w:r w:rsidRPr="009228A9">
        <w:rPr>
          <w:sz w:val="28"/>
          <w:szCs w:val="28"/>
        </w:rPr>
        <w:t xml:space="preserve">службову інформацію, та про можливе розголошення відомостей, що </w:t>
      </w:r>
      <w:r w:rsidR="0043007F" w:rsidRPr="0043007F">
        <w:rPr>
          <w:sz w:val="28"/>
          <w:szCs w:val="28"/>
        </w:rPr>
        <w:t xml:space="preserve">           </w:t>
      </w:r>
      <w:r w:rsidRPr="009228A9">
        <w:rPr>
          <w:sz w:val="28"/>
          <w:szCs w:val="28"/>
        </w:rPr>
        <w:t xml:space="preserve">становлять службову інформацію, невідкладно інформує керівника свого </w:t>
      </w:r>
      <w:r w:rsidR="0043007F" w:rsidRPr="0043007F">
        <w:rPr>
          <w:sz w:val="28"/>
          <w:szCs w:val="28"/>
        </w:rPr>
        <w:t xml:space="preserve">   </w:t>
      </w:r>
      <w:r w:rsidRPr="009228A9">
        <w:rPr>
          <w:sz w:val="28"/>
          <w:szCs w:val="28"/>
        </w:rPr>
        <w:t xml:space="preserve">структурного підрозділу, який у письмовій формі терміново інформує про </w:t>
      </w:r>
      <w:r w:rsidR="0043007F" w:rsidRPr="0043007F">
        <w:rPr>
          <w:sz w:val="28"/>
          <w:szCs w:val="28"/>
        </w:rPr>
        <w:t xml:space="preserve">    </w:t>
      </w:r>
      <w:r w:rsidRPr="009228A9">
        <w:rPr>
          <w:sz w:val="28"/>
          <w:szCs w:val="28"/>
        </w:rPr>
        <w:t xml:space="preserve">такий факт керівника служби діловодства та </w:t>
      </w:r>
      <w:r w:rsidR="0000540E" w:rsidRPr="009228A9">
        <w:rPr>
          <w:sz w:val="28"/>
          <w:szCs w:val="28"/>
        </w:rPr>
        <w:t>ректора НШСУ</w:t>
      </w:r>
      <w:r w:rsidRPr="009228A9">
        <w:rPr>
          <w:sz w:val="28"/>
          <w:szCs w:val="28"/>
        </w:rPr>
        <w:t>.</w:t>
      </w:r>
    </w:p>
    <w:p w:rsidR="00EA2E46" w:rsidRPr="009228A9" w:rsidRDefault="00EA2E46" w:rsidP="0000540E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У разі втрати документа, що містить службову інформацію, письмово </w:t>
      </w:r>
      <w:r w:rsidR="0043007F">
        <w:rPr>
          <w:sz w:val="28"/>
          <w:szCs w:val="28"/>
          <w:lang w:val="ru-RU"/>
        </w:rPr>
        <w:t xml:space="preserve">      </w:t>
      </w:r>
      <w:r w:rsidRPr="009228A9">
        <w:rPr>
          <w:sz w:val="28"/>
          <w:szCs w:val="28"/>
        </w:rPr>
        <w:t xml:space="preserve">повідомляється установі, від якої цей документ отримано. Про втрату </w:t>
      </w:r>
      <w:r w:rsidR="0043007F" w:rsidRPr="0043007F">
        <w:rPr>
          <w:sz w:val="28"/>
          <w:szCs w:val="28"/>
        </w:rPr>
        <w:t xml:space="preserve">            </w:t>
      </w:r>
      <w:r w:rsidRPr="009228A9">
        <w:rPr>
          <w:sz w:val="28"/>
          <w:szCs w:val="28"/>
        </w:rPr>
        <w:lastRenderedPageBreak/>
        <w:t xml:space="preserve">документа, що містить службову інформацію, зібрану під час провадження </w:t>
      </w:r>
      <w:r w:rsidR="0043007F" w:rsidRPr="0043007F">
        <w:rPr>
          <w:sz w:val="28"/>
          <w:szCs w:val="28"/>
        </w:rPr>
        <w:t xml:space="preserve">  </w:t>
      </w:r>
      <w:r w:rsidRPr="009228A9">
        <w:rPr>
          <w:sz w:val="28"/>
          <w:szCs w:val="28"/>
        </w:rPr>
        <w:t xml:space="preserve">оперативно-розшукової діяльності, або можливе розголошення такої службової інформації повідомляється також органові Служби безпеки України із </w:t>
      </w:r>
      <w:r w:rsidR="0043007F" w:rsidRPr="0043007F">
        <w:rPr>
          <w:sz w:val="28"/>
          <w:szCs w:val="28"/>
        </w:rPr>
        <w:t xml:space="preserve">           </w:t>
      </w:r>
      <w:r w:rsidRPr="009228A9">
        <w:rPr>
          <w:sz w:val="28"/>
          <w:szCs w:val="28"/>
        </w:rPr>
        <w:t>зазначенням обставин втрати документа (розголошення відомостей) та про вжиті заходи.</w:t>
      </w:r>
    </w:p>
    <w:p w:rsidR="00EA2E46" w:rsidRPr="009228A9" w:rsidRDefault="000E764A" w:rsidP="0000540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EA2E46" w:rsidRPr="009228A9">
        <w:rPr>
          <w:sz w:val="28"/>
          <w:szCs w:val="28"/>
        </w:rPr>
        <w:t>. Фа</w:t>
      </w:r>
      <w:r w:rsidR="009F0799">
        <w:rPr>
          <w:sz w:val="28"/>
          <w:szCs w:val="28"/>
        </w:rPr>
        <w:t xml:space="preserve">кти втрати документів з грифом </w:t>
      </w:r>
      <w:r w:rsidR="009F0799" w:rsidRPr="009F0799">
        <w:rPr>
          <w:sz w:val="28"/>
          <w:szCs w:val="28"/>
          <w:lang w:val="ru-RU"/>
        </w:rPr>
        <w:t>“</w:t>
      </w:r>
      <w:r w:rsidR="00EA2E46" w:rsidRPr="009228A9">
        <w:rPr>
          <w:sz w:val="28"/>
          <w:szCs w:val="28"/>
        </w:rPr>
        <w:t>Для службового користування</w:t>
      </w:r>
      <w:r w:rsidR="009F0799" w:rsidRPr="009F0799">
        <w:rPr>
          <w:sz w:val="28"/>
          <w:szCs w:val="28"/>
          <w:lang w:val="ru-RU"/>
        </w:rPr>
        <w:t>”</w:t>
      </w:r>
      <w:r w:rsidR="00EA2E46" w:rsidRPr="009228A9">
        <w:rPr>
          <w:sz w:val="28"/>
          <w:szCs w:val="28"/>
        </w:rPr>
        <w:t xml:space="preserve"> або розголошення відомостей, що містяться у них, розслідує Комісія </w:t>
      </w:r>
      <w:r w:rsidR="0000540E" w:rsidRPr="009228A9">
        <w:rPr>
          <w:sz w:val="28"/>
          <w:szCs w:val="28"/>
        </w:rPr>
        <w:t>НШСУ.</w:t>
      </w:r>
    </w:p>
    <w:p w:rsidR="00EA2E46" w:rsidRPr="009228A9" w:rsidRDefault="00EA2E46" w:rsidP="0000540E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Для розслідування окремих фактів втрати документів або розголошення </w:t>
      </w:r>
      <w:r w:rsidR="0043007F">
        <w:rPr>
          <w:sz w:val="28"/>
          <w:szCs w:val="28"/>
          <w:lang w:val="ru-RU"/>
        </w:rPr>
        <w:t xml:space="preserve">   </w:t>
      </w:r>
      <w:r w:rsidRPr="009228A9">
        <w:rPr>
          <w:sz w:val="28"/>
          <w:szCs w:val="28"/>
        </w:rPr>
        <w:t xml:space="preserve">відомостей, які містять службову інформацію (далі - розслідування), за </w:t>
      </w:r>
      <w:r w:rsidR="0043007F">
        <w:rPr>
          <w:sz w:val="28"/>
          <w:szCs w:val="28"/>
          <w:lang w:val="ru-RU"/>
        </w:rPr>
        <w:t xml:space="preserve">         </w:t>
      </w:r>
      <w:r w:rsidRPr="009228A9">
        <w:rPr>
          <w:sz w:val="28"/>
          <w:szCs w:val="28"/>
        </w:rPr>
        <w:t xml:space="preserve">рішенням </w:t>
      </w:r>
      <w:r w:rsidR="0000540E" w:rsidRPr="009228A9">
        <w:rPr>
          <w:sz w:val="28"/>
          <w:szCs w:val="28"/>
        </w:rPr>
        <w:t>ректора НШСУ</w:t>
      </w:r>
      <w:r w:rsidRPr="009228A9">
        <w:rPr>
          <w:sz w:val="28"/>
          <w:szCs w:val="28"/>
        </w:rPr>
        <w:t xml:space="preserve"> може утворюватися спеціальна комісія.</w:t>
      </w:r>
    </w:p>
    <w:p w:rsidR="00EA2E46" w:rsidRPr="009228A9" w:rsidRDefault="000E764A" w:rsidP="0000540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EA2E46" w:rsidRPr="009228A9">
        <w:rPr>
          <w:sz w:val="28"/>
          <w:szCs w:val="28"/>
        </w:rPr>
        <w:t xml:space="preserve">. Спеціальна комісія має право отримувати від працівників </w:t>
      </w:r>
      <w:r w:rsidR="0000540E" w:rsidRPr="009228A9">
        <w:rPr>
          <w:sz w:val="28"/>
          <w:szCs w:val="28"/>
        </w:rPr>
        <w:t>НШСУ</w:t>
      </w:r>
      <w:r w:rsidR="00EA2E46" w:rsidRPr="009228A9">
        <w:rPr>
          <w:sz w:val="28"/>
          <w:szCs w:val="28"/>
        </w:rPr>
        <w:t xml:space="preserve"> </w:t>
      </w:r>
      <w:r w:rsidR="0043007F" w:rsidRPr="0043007F">
        <w:rPr>
          <w:sz w:val="28"/>
          <w:szCs w:val="28"/>
        </w:rPr>
        <w:t xml:space="preserve">     </w:t>
      </w:r>
      <w:r w:rsidR="00EA2E46" w:rsidRPr="009228A9">
        <w:rPr>
          <w:sz w:val="28"/>
          <w:szCs w:val="28"/>
        </w:rPr>
        <w:t xml:space="preserve">письмові та усні пояснення з питань, що є предметом розслідування, </w:t>
      </w:r>
      <w:r w:rsidR="0043007F" w:rsidRPr="0043007F">
        <w:rPr>
          <w:sz w:val="28"/>
          <w:szCs w:val="28"/>
        </w:rPr>
        <w:t xml:space="preserve">             </w:t>
      </w:r>
      <w:r w:rsidR="00EA2E46" w:rsidRPr="009228A9">
        <w:rPr>
          <w:sz w:val="28"/>
          <w:szCs w:val="28"/>
        </w:rPr>
        <w:t>витребувати необхідні документи (їх копії), оглядати приміщення і сховища.</w:t>
      </w:r>
    </w:p>
    <w:p w:rsidR="00EA2E46" w:rsidRPr="009228A9" w:rsidRDefault="000E764A" w:rsidP="0000540E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="00EA2E46" w:rsidRPr="009228A9">
        <w:rPr>
          <w:sz w:val="28"/>
          <w:szCs w:val="28"/>
        </w:rPr>
        <w:t xml:space="preserve">. Члени Комісії </w:t>
      </w:r>
      <w:r w:rsidR="0000540E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 xml:space="preserve">та спеціальної комісії несуть персональну </w:t>
      </w:r>
      <w:r w:rsidR="0043007F" w:rsidRPr="0043007F">
        <w:rPr>
          <w:sz w:val="28"/>
          <w:szCs w:val="28"/>
        </w:rPr>
        <w:t xml:space="preserve">       </w:t>
      </w:r>
      <w:r w:rsidR="00EA2E46" w:rsidRPr="009228A9">
        <w:rPr>
          <w:sz w:val="28"/>
          <w:szCs w:val="28"/>
        </w:rPr>
        <w:t>відповідальність за повноту, всебі</w:t>
      </w:r>
      <w:r w:rsidR="009F0799">
        <w:rPr>
          <w:sz w:val="28"/>
          <w:szCs w:val="28"/>
        </w:rPr>
        <w:t>чність і об</w:t>
      </w:r>
      <w:r w:rsidR="009F0799" w:rsidRPr="009F0799">
        <w:rPr>
          <w:sz w:val="28"/>
          <w:szCs w:val="28"/>
        </w:rPr>
        <w:t>’</w:t>
      </w:r>
      <w:r w:rsidR="00EA2E46" w:rsidRPr="009228A9">
        <w:rPr>
          <w:sz w:val="28"/>
          <w:szCs w:val="28"/>
        </w:rPr>
        <w:t xml:space="preserve">єктивність висновків </w:t>
      </w:r>
      <w:r w:rsidR="0043007F" w:rsidRPr="0043007F">
        <w:rPr>
          <w:sz w:val="28"/>
          <w:szCs w:val="28"/>
        </w:rPr>
        <w:t xml:space="preserve">                  </w:t>
      </w:r>
      <w:r w:rsidR="00EA2E46" w:rsidRPr="009228A9">
        <w:rPr>
          <w:sz w:val="28"/>
          <w:szCs w:val="28"/>
        </w:rPr>
        <w:t>розслідування, нерозголошення інформації, яка стосується розслідування.</w:t>
      </w:r>
    </w:p>
    <w:p w:rsidR="00EA2E46" w:rsidRPr="009228A9" w:rsidRDefault="00745746" w:rsidP="001625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5746">
        <w:rPr>
          <w:sz w:val="28"/>
          <w:szCs w:val="28"/>
        </w:rPr>
        <w:t>1</w:t>
      </w:r>
      <w:r w:rsidR="000E764A">
        <w:rPr>
          <w:sz w:val="28"/>
          <w:szCs w:val="28"/>
        </w:rPr>
        <w:t>8</w:t>
      </w:r>
      <w:r w:rsidR="00EA2E46" w:rsidRPr="009228A9">
        <w:rPr>
          <w:sz w:val="28"/>
          <w:szCs w:val="28"/>
        </w:rPr>
        <w:t xml:space="preserve">. За результатами розслідування, яке триває не довше ніж один місяць, складається акт, що підписується членами Комісії </w:t>
      </w:r>
      <w:r w:rsidR="00162590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 xml:space="preserve">або спеціальної </w:t>
      </w:r>
      <w:r w:rsidR="0043007F" w:rsidRPr="0043007F">
        <w:rPr>
          <w:sz w:val="28"/>
          <w:szCs w:val="28"/>
        </w:rPr>
        <w:t xml:space="preserve">    </w:t>
      </w:r>
      <w:r w:rsidR="00EA2E46" w:rsidRPr="009228A9">
        <w:rPr>
          <w:sz w:val="28"/>
          <w:szCs w:val="28"/>
        </w:rPr>
        <w:t xml:space="preserve">комісії та подається </w:t>
      </w:r>
      <w:r w:rsidR="00162590" w:rsidRPr="009228A9">
        <w:rPr>
          <w:sz w:val="28"/>
          <w:szCs w:val="28"/>
        </w:rPr>
        <w:t xml:space="preserve">ректору НШСУ </w:t>
      </w:r>
      <w:r w:rsidR="00EA2E46" w:rsidRPr="009228A9">
        <w:rPr>
          <w:sz w:val="28"/>
          <w:szCs w:val="28"/>
        </w:rPr>
        <w:t xml:space="preserve">на затвердження. За наявності </w:t>
      </w:r>
      <w:r w:rsidR="0043007F">
        <w:rPr>
          <w:sz w:val="28"/>
          <w:szCs w:val="28"/>
          <w:lang w:val="ru-RU"/>
        </w:rPr>
        <w:t xml:space="preserve">                 </w:t>
      </w:r>
      <w:r w:rsidR="00EA2E46" w:rsidRPr="009228A9">
        <w:rPr>
          <w:sz w:val="28"/>
          <w:szCs w:val="28"/>
        </w:rPr>
        <w:t xml:space="preserve">обґрунтованих пропозицій відповідної комісії, прийнятих на її засіданні, строк проведення розслідування може бути продовжено за резолюцією </w:t>
      </w:r>
      <w:r w:rsidR="00162590" w:rsidRPr="009228A9">
        <w:rPr>
          <w:sz w:val="28"/>
          <w:szCs w:val="28"/>
        </w:rPr>
        <w:t xml:space="preserve">ректора НШСУ </w:t>
      </w:r>
      <w:r w:rsidR="00EA2E46" w:rsidRPr="009228A9">
        <w:rPr>
          <w:sz w:val="28"/>
          <w:szCs w:val="28"/>
        </w:rPr>
        <w:t>не більш як на один місяць.</w:t>
      </w:r>
    </w:p>
    <w:p w:rsidR="00EA2E46" w:rsidRPr="009228A9" w:rsidRDefault="00EA2E46" w:rsidP="00162590">
      <w:pPr>
        <w:pStyle w:val="a4"/>
        <w:ind w:firstLine="44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Розслідування починається з дати підписання розпорядчого документа про його проведення та завершується датою затвердження акта про результати </w:t>
      </w:r>
      <w:r w:rsidR="0043007F">
        <w:rPr>
          <w:sz w:val="28"/>
          <w:szCs w:val="28"/>
          <w:lang w:val="ru-RU"/>
        </w:rPr>
        <w:t xml:space="preserve">  </w:t>
      </w:r>
      <w:r w:rsidRPr="009228A9">
        <w:rPr>
          <w:sz w:val="28"/>
          <w:szCs w:val="28"/>
        </w:rPr>
        <w:t>проведення розслідування.</w:t>
      </w:r>
    </w:p>
    <w:p w:rsidR="00EA2E46" w:rsidRPr="009228A9" w:rsidRDefault="00745746" w:rsidP="00162590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64A">
        <w:rPr>
          <w:sz w:val="28"/>
          <w:szCs w:val="28"/>
        </w:rPr>
        <w:t>19</w:t>
      </w:r>
      <w:r w:rsidR="00EA2E46" w:rsidRPr="009228A9">
        <w:rPr>
          <w:sz w:val="28"/>
          <w:szCs w:val="28"/>
        </w:rPr>
        <w:t xml:space="preserve">. В окремому розділі акта про результати проведення розслідування </w:t>
      </w:r>
      <w:r w:rsidR="0043007F">
        <w:rPr>
          <w:sz w:val="28"/>
          <w:szCs w:val="28"/>
          <w:lang w:val="ru-RU"/>
        </w:rPr>
        <w:t xml:space="preserve">    </w:t>
      </w:r>
      <w:r w:rsidR="00EA2E46" w:rsidRPr="009228A9">
        <w:rPr>
          <w:sz w:val="28"/>
          <w:szCs w:val="28"/>
        </w:rPr>
        <w:t xml:space="preserve">зазначаються обставини, причини та умови настання відповідного випадку, </w:t>
      </w:r>
      <w:r w:rsidR="0043007F">
        <w:rPr>
          <w:sz w:val="28"/>
          <w:szCs w:val="28"/>
          <w:lang w:val="ru-RU"/>
        </w:rPr>
        <w:t xml:space="preserve">  </w:t>
      </w:r>
      <w:r w:rsidR="00EA2E46" w:rsidRPr="009228A9">
        <w:rPr>
          <w:sz w:val="28"/>
          <w:szCs w:val="28"/>
        </w:rPr>
        <w:t>рівень заподіяної шкоди або негативного впливу на діяльність</w:t>
      </w:r>
      <w:r w:rsidR="00162590" w:rsidRPr="009228A9">
        <w:rPr>
          <w:sz w:val="28"/>
          <w:szCs w:val="28"/>
        </w:rPr>
        <w:t xml:space="preserve"> НШСУ</w:t>
      </w:r>
      <w:r w:rsidR="00EA2E46" w:rsidRPr="009228A9">
        <w:rPr>
          <w:sz w:val="28"/>
          <w:szCs w:val="28"/>
        </w:rPr>
        <w:t>, а також наводиться перелік втрачених документів.</w:t>
      </w:r>
    </w:p>
    <w:p w:rsidR="00EA2E46" w:rsidRPr="009228A9" w:rsidRDefault="00745746" w:rsidP="00AD442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764A">
        <w:rPr>
          <w:sz w:val="28"/>
          <w:szCs w:val="28"/>
        </w:rPr>
        <w:t>0</w:t>
      </w:r>
      <w:r w:rsidR="00EA2E46" w:rsidRPr="009228A9">
        <w:rPr>
          <w:sz w:val="28"/>
          <w:szCs w:val="28"/>
        </w:rPr>
        <w:t xml:space="preserve">. Відмітка про втрату документів вноситься службою діловодства до </w:t>
      </w:r>
      <w:r w:rsidR="0043007F">
        <w:rPr>
          <w:sz w:val="28"/>
          <w:szCs w:val="28"/>
          <w:lang w:val="ru-RU"/>
        </w:rPr>
        <w:t xml:space="preserve">  </w:t>
      </w:r>
      <w:r w:rsidR="00EA2E46" w:rsidRPr="009228A9">
        <w:rPr>
          <w:sz w:val="28"/>
          <w:szCs w:val="28"/>
        </w:rPr>
        <w:t>реєстраційних та облікових форм із зазначенням реєстраційних даних акта про результати проведення розслідування.</w:t>
      </w:r>
    </w:p>
    <w:p w:rsidR="00EA2E46" w:rsidRPr="009228A9" w:rsidRDefault="00745746" w:rsidP="00AD4421">
      <w:pPr>
        <w:pStyle w:val="a4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764A">
        <w:rPr>
          <w:sz w:val="28"/>
          <w:szCs w:val="28"/>
        </w:rPr>
        <w:t>1</w:t>
      </w:r>
      <w:r w:rsidR="00EA2E46" w:rsidRPr="009228A9">
        <w:rPr>
          <w:sz w:val="28"/>
          <w:szCs w:val="28"/>
        </w:rPr>
        <w:t xml:space="preserve">. Довідка про причини відсутності втрачених документів, підписана </w:t>
      </w:r>
      <w:r w:rsidR="0043007F">
        <w:rPr>
          <w:sz w:val="28"/>
          <w:szCs w:val="28"/>
          <w:lang w:val="ru-RU"/>
        </w:rPr>
        <w:t xml:space="preserve">   </w:t>
      </w:r>
      <w:r w:rsidR="00EA2E46" w:rsidRPr="009228A9">
        <w:rPr>
          <w:sz w:val="28"/>
          <w:szCs w:val="28"/>
        </w:rPr>
        <w:t xml:space="preserve">керівником відповідного структурного підрозділу, передається до </w:t>
      </w:r>
      <w:r w:rsidR="00BC586D">
        <w:rPr>
          <w:sz w:val="28"/>
          <w:szCs w:val="28"/>
        </w:rPr>
        <w:t xml:space="preserve">служби </w:t>
      </w:r>
      <w:r w:rsidR="0043007F">
        <w:rPr>
          <w:sz w:val="28"/>
          <w:szCs w:val="28"/>
          <w:lang w:val="ru-RU"/>
        </w:rPr>
        <w:t xml:space="preserve">     </w:t>
      </w:r>
      <w:r w:rsidR="00BC586D">
        <w:rPr>
          <w:sz w:val="28"/>
          <w:szCs w:val="28"/>
        </w:rPr>
        <w:t xml:space="preserve">діловодства </w:t>
      </w:r>
      <w:r w:rsidR="00AD4421" w:rsidRPr="009228A9">
        <w:rPr>
          <w:sz w:val="28"/>
          <w:szCs w:val="28"/>
        </w:rPr>
        <w:t xml:space="preserve">НШСУ </w:t>
      </w:r>
      <w:r w:rsidR="00EA2E46" w:rsidRPr="009228A9">
        <w:rPr>
          <w:sz w:val="28"/>
          <w:szCs w:val="28"/>
        </w:rPr>
        <w:t>для включення її до справи.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 xml:space="preserve">XII. Охорона службової інформації під час міжнародного </w:t>
      </w:r>
      <w:r w:rsidR="00501D20">
        <w:rPr>
          <w:rFonts w:eastAsia="Times New Roman"/>
          <w:lang w:val="ru-RU"/>
        </w:rPr>
        <w:t xml:space="preserve">                   </w:t>
      </w:r>
      <w:r>
        <w:rPr>
          <w:rFonts w:eastAsia="Times New Roman"/>
        </w:rPr>
        <w:t>співробітництва</w:t>
      </w:r>
    </w:p>
    <w:p w:rsidR="00EA2E46" w:rsidRPr="009228A9" w:rsidRDefault="00745746" w:rsidP="00AD4421">
      <w:pPr>
        <w:pStyle w:val="a4"/>
        <w:ind w:firstLine="440"/>
        <w:jc w:val="both"/>
        <w:rPr>
          <w:sz w:val="28"/>
        </w:rPr>
      </w:pPr>
      <w:r>
        <w:rPr>
          <w:sz w:val="28"/>
        </w:rPr>
        <w:t>12</w:t>
      </w:r>
      <w:r w:rsidR="000E764A">
        <w:rPr>
          <w:sz w:val="28"/>
        </w:rPr>
        <w:t>2</w:t>
      </w:r>
      <w:r w:rsidR="00EA2E46" w:rsidRPr="009228A9">
        <w:rPr>
          <w:sz w:val="28"/>
        </w:rPr>
        <w:t xml:space="preserve">. Охорона службової інформації під час міжнародного співробітництва в </w:t>
      </w:r>
      <w:r w:rsidR="00AD4421" w:rsidRPr="009228A9">
        <w:rPr>
          <w:sz w:val="28"/>
        </w:rPr>
        <w:t xml:space="preserve">НШСУ </w:t>
      </w:r>
      <w:r w:rsidR="00EA2E46" w:rsidRPr="009228A9">
        <w:rPr>
          <w:sz w:val="28"/>
        </w:rPr>
        <w:t xml:space="preserve">здійснюється відповідно </w:t>
      </w:r>
      <w:r w:rsidR="00EA2E46" w:rsidRPr="00FF41A7">
        <w:rPr>
          <w:sz w:val="28"/>
        </w:rPr>
        <w:t>до</w:t>
      </w:r>
      <w:r w:rsidR="00BA1A64" w:rsidRPr="00FF41A7">
        <w:rPr>
          <w:sz w:val="28"/>
        </w:rPr>
        <w:t xml:space="preserve"> чинного законодавства</w:t>
      </w:r>
      <w:r w:rsidR="00EA2E46" w:rsidRPr="00FF41A7">
        <w:rPr>
          <w:sz w:val="28"/>
        </w:rPr>
        <w:t>.</w:t>
      </w:r>
      <w:r w:rsidR="00DE2D7C" w:rsidRPr="00FF41A7">
        <w:rPr>
          <w:sz w:val="28"/>
        </w:rPr>
        <w:t xml:space="preserve"> </w:t>
      </w:r>
    </w:p>
    <w:p w:rsidR="009228A9" w:rsidRDefault="00EA2E46" w:rsidP="00EA2E46">
      <w:pPr>
        <w:pStyle w:val="a4"/>
        <w:jc w:val="both"/>
      </w:pPr>
      <w:r>
        <w:t> </w:t>
      </w:r>
    </w:p>
    <w:p w:rsidR="00EA2E46" w:rsidRPr="00F576E3" w:rsidRDefault="009228A9" w:rsidP="00F576E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Tr="00EA2E46">
        <w:trPr>
          <w:tblCellSpacing w:w="22" w:type="dxa"/>
        </w:trPr>
        <w:tc>
          <w:tcPr>
            <w:tcW w:w="5000" w:type="pct"/>
            <w:hideMark/>
          </w:tcPr>
          <w:p w:rsidR="00AD4421" w:rsidRPr="009228A9" w:rsidRDefault="00EA2E46" w:rsidP="00AD442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lastRenderedPageBreak/>
              <w:t>Додаток 1</w:t>
            </w:r>
          </w:p>
          <w:p w:rsidR="00AD4421" w:rsidRPr="009228A9" w:rsidRDefault="00EA2E46" w:rsidP="00AD442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до Інструкції</w:t>
            </w:r>
          </w:p>
          <w:p w:rsidR="00EA2E46" w:rsidRDefault="00EA2E46" w:rsidP="00AD4421">
            <w:pPr>
              <w:pStyle w:val="a4"/>
              <w:spacing w:before="0" w:beforeAutospacing="0" w:after="0" w:afterAutospacing="0"/>
            </w:pPr>
            <w:r w:rsidRPr="009228A9">
              <w:rPr>
                <w:sz w:val="28"/>
                <w:szCs w:val="28"/>
              </w:rPr>
              <w:t>(пункт 23)</w:t>
            </w:r>
          </w:p>
        </w:tc>
      </w:tr>
    </w:tbl>
    <w:p w:rsidR="00EA2E46" w:rsidRDefault="00EA2E46" w:rsidP="00EA2E46">
      <w:pPr>
        <w:pStyle w:val="a4"/>
        <w:jc w:val="both"/>
      </w:pPr>
    </w:p>
    <w:p w:rsidR="00AD4421" w:rsidRDefault="00AD4421" w:rsidP="00EA2E46">
      <w:pPr>
        <w:pStyle w:val="a4"/>
        <w:jc w:val="both"/>
      </w:pPr>
    </w:p>
    <w:p w:rsidR="00F576E3" w:rsidRDefault="00F576E3" w:rsidP="00EA2E46">
      <w:pPr>
        <w:pStyle w:val="3"/>
        <w:rPr>
          <w:rFonts w:eastAsia="Times New Roman"/>
        </w:rPr>
      </w:pPr>
    </w:p>
    <w:p w:rsidR="00AD4421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ЖУРНАЛ</w:t>
      </w:r>
    </w:p>
    <w:p w:rsidR="00EA2E46" w:rsidRDefault="00EA2E46" w:rsidP="00EA2E46">
      <w:pPr>
        <w:pStyle w:val="3"/>
        <w:rPr>
          <w:rFonts w:eastAsia="Times New Roman"/>
          <w:lang w:val="ru-RU"/>
        </w:rPr>
      </w:pPr>
      <w:r>
        <w:rPr>
          <w:rFonts w:eastAsia="Times New Roman"/>
        </w:rPr>
        <w:t>обліку</w:t>
      </w:r>
      <w:r w:rsidR="009F0799">
        <w:rPr>
          <w:rFonts w:eastAsia="Times New Roman"/>
        </w:rPr>
        <w:t xml:space="preserve"> конвертів (пакувань) з грифом </w:t>
      </w:r>
      <w:r w:rsidR="009F0799" w:rsidRPr="009F0799">
        <w:rPr>
          <w:rFonts w:eastAsia="Times New Roman"/>
          <w:lang w:val="ru-RU"/>
        </w:rPr>
        <w:t>“</w:t>
      </w:r>
      <w:r>
        <w:rPr>
          <w:rFonts w:eastAsia="Times New Roman"/>
        </w:rPr>
        <w:t>Для службового користування</w:t>
      </w:r>
      <w:r w:rsidR="009F0799" w:rsidRPr="009F0799">
        <w:rPr>
          <w:rFonts w:eastAsia="Times New Roman"/>
          <w:lang w:val="ru-RU"/>
        </w:rPr>
        <w:t>”</w:t>
      </w:r>
    </w:p>
    <w:p w:rsidR="00F576E3" w:rsidRPr="00F576E3" w:rsidRDefault="00F576E3" w:rsidP="00F576E3">
      <w:pPr>
        <w:rPr>
          <w:lang w:val="ru-R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1267"/>
        <w:gridCol w:w="2158"/>
        <w:gridCol w:w="2438"/>
        <w:gridCol w:w="1972"/>
        <w:gridCol w:w="1342"/>
      </w:tblGrid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AD4421" w:rsidP="000D2E09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EA2E46">
              <w:t xml:space="preserve"> з/п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 xml:space="preserve">Дата </w:t>
            </w:r>
          </w:p>
          <w:p w:rsidR="00EA2E46" w:rsidRP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>надходження конверта (пакування)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 xml:space="preserve">Найменування </w:t>
            </w:r>
          </w:p>
          <w:p w:rsid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 xml:space="preserve">установи, з якої </w:t>
            </w:r>
          </w:p>
          <w:p w:rsid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>надійшов конверт</w:t>
            </w:r>
          </w:p>
          <w:p w:rsidR="00EA2E46" w:rsidRP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 xml:space="preserve"> (пакування)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 xml:space="preserve">Номери документів, що зазначені на конверті </w:t>
            </w:r>
          </w:p>
          <w:p w:rsidR="00EA2E46" w:rsidRP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>(пакуванні)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 xml:space="preserve">Підпис працівника, відповідального за виконання </w:t>
            </w:r>
          </w:p>
          <w:p w:rsid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 xml:space="preserve">відповідного виду робіт, що </w:t>
            </w:r>
          </w:p>
          <w:p w:rsid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 xml:space="preserve">підтверджує </w:t>
            </w:r>
          </w:p>
          <w:p w:rsidR="00EA2E46" w:rsidRP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>отримання конверта (пакування), дата отримання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Pr="000D2E09" w:rsidRDefault="00EA2E46" w:rsidP="000D2E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2E09">
              <w:rPr>
                <w:sz w:val="20"/>
                <w:szCs w:val="20"/>
              </w:rPr>
              <w:t>Примітка</w:t>
            </w:r>
          </w:p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Pr="009F0799" w:rsidRDefault="00EA2E46" w:rsidP="00EA2E46">
            <w:pPr>
              <w:pStyle w:val="a4"/>
              <w:jc w:val="center"/>
              <w:rPr>
                <w:lang w:val="en-US"/>
              </w:rPr>
            </w:pPr>
            <w:r>
              <w:t> </w:t>
            </w:r>
            <w:r w:rsidR="009F0799">
              <w:rPr>
                <w:lang w:val="en-US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6</w:t>
            </w:r>
          </w:p>
        </w:tc>
      </w:tr>
    </w:tbl>
    <w:p w:rsidR="00EA2E46" w:rsidRPr="00B90D22" w:rsidRDefault="00EA2E46" w:rsidP="00EA2E46">
      <w:pPr>
        <w:pStyle w:val="a4"/>
        <w:jc w:val="both"/>
        <w:rPr>
          <w:lang w:val="en-US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Tr="00EA2E46">
        <w:trPr>
          <w:tblCellSpacing w:w="22" w:type="dxa"/>
        </w:trPr>
        <w:tc>
          <w:tcPr>
            <w:tcW w:w="5000" w:type="pct"/>
            <w:hideMark/>
          </w:tcPr>
          <w:p w:rsidR="00AD4421" w:rsidRDefault="00AD4421" w:rsidP="00EA2E46">
            <w:pPr>
              <w:pStyle w:val="a4"/>
            </w:pPr>
          </w:p>
          <w:p w:rsidR="00AD4421" w:rsidRDefault="00AD4421" w:rsidP="00EA2E46">
            <w:pPr>
              <w:pStyle w:val="a4"/>
            </w:pPr>
          </w:p>
          <w:p w:rsidR="00AD4421" w:rsidRDefault="00AD4421" w:rsidP="00EA2E46">
            <w:pPr>
              <w:pStyle w:val="a4"/>
            </w:pPr>
          </w:p>
          <w:p w:rsidR="00AD4421" w:rsidRDefault="00AD4421" w:rsidP="00EA2E46">
            <w:pPr>
              <w:pStyle w:val="a4"/>
              <w:rPr>
                <w:lang w:val="en-US"/>
              </w:rPr>
            </w:pPr>
          </w:p>
          <w:p w:rsidR="00B90D22" w:rsidRDefault="00B90D22" w:rsidP="00EA2E46">
            <w:pPr>
              <w:pStyle w:val="a4"/>
              <w:rPr>
                <w:lang w:val="en-US"/>
              </w:rPr>
            </w:pPr>
          </w:p>
          <w:p w:rsidR="00B90D22" w:rsidRDefault="00B90D22" w:rsidP="00EA2E46">
            <w:pPr>
              <w:pStyle w:val="a4"/>
              <w:rPr>
                <w:lang w:val="en-US"/>
              </w:rPr>
            </w:pPr>
          </w:p>
          <w:p w:rsidR="00B90D22" w:rsidRPr="00B90D22" w:rsidRDefault="00B90D22" w:rsidP="00EA2E46">
            <w:pPr>
              <w:pStyle w:val="a4"/>
              <w:rPr>
                <w:lang w:val="en-US"/>
              </w:rPr>
            </w:pPr>
          </w:p>
          <w:p w:rsidR="00AD4421" w:rsidRDefault="00AD4421" w:rsidP="00EA2E46">
            <w:pPr>
              <w:pStyle w:val="a4"/>
            </w:pPr>
          </w:p>
          <w:p w:rsidR="00AD4421" w:rsidRDefault="00AD4421" w:rsidP="00EA2E46">
            <w:pPr>
              <w:pStyle w:val="a4"/>
            </w:pPr>
          </w:p>
          <w:p w:rsidR="00AD4421" w:rsidRDefault="00AD4421" w:rsidP="00EA2E46">
            <w:pPr>
              <w:pStyle w:val="a4"/>
            </w:pPr>
          </w:p>
          <w:p w:rsidR="00F576E3" w:rsidRDefault="00F576E3" w:rsidP="009F0799">
            <w:pPr>
              <w:pStyle w:val="a4"/>
              <w:spacing w:before="0" w:beforeAutospacing="0" w:after="0" w:afterAutospacing="0"/>
            </w:pPr>
          </w:p>
          <w:p w:rsidR="00F576E3" w:rsidRDefault="00F576E3" w:rsidP="009F0799">
            <w:pPr>
              <w:pStyle w:val="a4"/>
              <w:spacing w:before="0" w:beforeAutospacing="0" w:after="0" w:afterAutospacing="0"/>
            </w:pPr>
          </w:p>
          <w:p w:rsidR="00F576E3" w:rsidRDefault="00F576E3" w:rsidP="009F0799">
            <w:pPr>
              <w:pStyle w:val="a4"/>
              <w:spacing w:before="0" w:beforeAutospacing="0" w:after="0" w:afterAutospacing="0"/>
            </w:pPr>
          </w:p>
          <w:p w:rsidR="00F576E3" w:rsidRDefault="00F576E3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76E3" w:rsidRDefault="00F576E3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D2E09" w:rsidRDefault="000D2E09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D2E09" w:rsidRDefault="000D2E09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76E3" w:rsidRDefault="00F576E3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76E3" w:rsidRDefault="00F576E3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F0799" w:rsidRDefault="00EA2E46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228A9">
              <w:rPr>
                <w:sz w:val="28"/>
                <w:szCs w:val="28"/>
              </w:rPr>
              <w:t>Додаток 2</w:t>
            </w:r>
          </w:p>
          <w:p w:rsidR="009F0799" w:rsidRDefault="00EA2E46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228A9">
              <w:rPr>
                <w:sz w:val="28"/>
                <w:szCs w:val="28"/>
              </w:rPr>
              <w:t>до Інструкції</w:t>
            </w:r>
          </w:p>
          <w:p w:rsidR="00EA2E46" w:rsidRPr="009228A9" w:rsidRDefault="00EA2E46" w:rsidP="009F07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228A9">
              <w:rPr>
                <w:sz w:val="28"/>
                <w:szCs w:val="28"/>
              </w:rPr>
              <w:t>(пункт 24)</w:t>
            </w:r>
          </w:p>
        </w:tc>
      </w:tr>
    </w:tbl>
    <w:p w:rsidR="00EA2E46" w:rsidRDefault="00EA2E46" w:rsidP="00EA2E46">
      <w:pPr>
        <w:pStyle w:val="a4"/>
        <w:jc w:val="both"/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A2E46" w:rsidTr="00EA2E46">
        <w:trPr>
          <w:tblCellSpacing w:w="22" w:type="dxa"/>
          <w:jc w:val="center"/>
        </w:trPr>
        <w:tc>
          <w:tcPr>
            <w:tcW w:w="2500" w:type="pct"/>
            <w:hideMark/>
          </w:tcPr>
          <w:p w:rsidR="00EA2E46" w:rsidRDefault="00EA2E46" w:rsidP="009228A9">
            <w:pPr>
              <w:pStyle w:val="a4"/>
            </w:pPr>
            <w:r>
              <w:t>Найменування установи</w:t>
            </w:r>
          </w:p>
        </w:tc>
        <w:tc>
          <w:tcPr>
            <w:tcW w:w="2500" w:type="pct"/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</w:tbl>
    <w:p w:rsidR="00EA2E46" w:rsidRDefault="00EA2E46" w:rsidP="00EA2E46">
      <w:pPr>
        <w:pStyle w:val="a4"/>
        <w:jc w:val="both"/>
      </w:pPr>
      <w:r>
        <w:br w:type="textWrapping" w:clear="all"/>
      </w:r>
    </w:p>
    <w:p w:rsidR="009F0799" w:rsidRPr="009F0799" w:rsidRDefault="00EA2E46" w:rsidP="00EA2E46">
      <w:pPr>
        <w:pStyle w:val="3"/>
        <w:rPr>
          <w:rFonts w:eastAsia="Times New Roman"/>
          <w:lang w:val="ru-RU"/>
        </w:rPr>
      </w:pPr>
      <w:r>
        <w:rPr>
          <w:rFonts w:eastAsia="Times New Roman"/>
        </w:rPr>
        <w:t>АКТ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про відсутність вкладень або порушень цілісності, пошкодження конверта (пакування)</w:t>
      </w:r>
    </w:p>
    <w:p w:rsidR="00EA2E46" w:rsidRDefault="009F0799" w:rsidP="00EA2E46">
      <w:pPr>
        <w:pStyle w:val="a4"/>
        <w:jc w:val="center"/>
      </w:pPr>
      <w:r>
        <w:t>від ___ ____________ 20__ року №</w:t>
      </w:r>
      <w:r w:rsidR="00EA2E46">
        <w:t xml:space="preserve"> ______</w:t>
      </w:r>
    </w:p>
    <w:tbl>
      <w:tblPr>
        <w:tblW w:w="1053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5165"/>
        <w:gridCol w:w="5100"/>
        <w:gridCol w:w="194"/>
      </w:tblGrid>
      <w:tr w:rsidR="00EA2E46" w:rsidTr="00B90D22">
        <w:trPr>
          <w:gridBefore w:val="1"/>
          <w:wBefore w:w="2" w:type="pct"/>
          <w:tblCellSpacing w:w="22" w:type="dxa"/>
          <w:jc w:val="center"/>
        </w:trPr>
        <w:tc>
          <w:tcPr>
            <w:tcW w:w="4935" w:type="pct"/>
            <w:gridSpan w:val="3"/>
            <w:hideMark/>
          </w:tcPr>
          <w:p w:rsidR="00EA2E46" w:rsidRDefault="00EA2E46" w:rsidP="00EA2E46">
            <w:pPr>
              <w:pStyle w:val="a4"/>
              <w:rPr>
                <w:sz w:val="20"/>
                <w:szCs w:val="20"/>
              </w:rPr>
            </w:pPr>
            <w:r>
              <w:t>Цей акт складений 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(найменування посади керівника служби діловодства</w:t>
            </w:r>
            <w:r w:rsidR="009F0799">
              <w:rPr>
                <w:sz w:val="20"/>
                <w:szCs w:val="20"/>
              </w:rPr>
              <w:t xml:space="preserve"> НШСУ</w:t>
            </w:r>
            <w:r>
              <w:rPr>
                <w:sz w:val="20"/>
                <w:szCs w:val="20"/>
              </w:rPr>
              <w:t>)</w:t>
            </w:r>
          </w:p>
          <w:p w:rsidR="00EA2E46" w:rsidRDefault="00EA2E46" w:rsidP="00EA2E46">
            <w:pPr>
              <w:pStyle w:val="a4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(прізвище та ініціали)</w:t>
            </w:r>
          </w:p>
          <w:p w:rsidR="00EA2E46" w:rsidRDefault="00EA2E46" w:rsidP="00EA2E46">
            <w:pPr>
              <w:pStyle w:val="a4"/>
              <w:rPr>
                <w:sz w:val="20"/>
                <w:szCs w:val="20"/>
              </w:rPr>
            </w:pPr>
            <w:r>
              <w:lastRenderedPageBreak/>
              <w:t>у присутності: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u w:val="single"/>
              </w:rP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(посади, прізвища, ініціали посадових осіб)</w:t>
            </w:r>
          </w:p>
          <w:p w:rsidR="00EA2E46" w:rsidRDefault="00EA2E46" w:rsidP="00EA2E46">
            <w:pPr>
              <w:pStyle w:val="a4"/>
              <w:rPr>
                <w:sz w:val="20"/>
                <w:szCs w:val="20"/>
              </w:rPr>
            </w:pPr>
            <w:r>
              <w:t>про те, що під час розкриття конверта (пакування), надісланого ______________________________</w:t>
            </w:r>
            <w:r>
              <w:br/>
              <w:t>_____________________________________________________________________________________,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(найменування установи, що надіслала документи)</w:t>
            </w:r>
          </w:p>
          <w:p w:rsidR="00EA2E46" w:rsidRDefault="00EA2E46" w:rsidP="00EA2E46">
            <w:pPr>
              <w:pStyle w:val="a4"/>
              <w:rPr>
                <w:sz w:val="20"/>
                <w:szCs w:val="20"/>
              </w:rPr>
            </w:pPr>
            <w:r>
              <w:t>не виявлено таких вкладень: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(назви і реєстраційні індекси документів, які не виявлено)</w:t>
            </w:r>
          </w:p>
          <w:p w:rsidR="00EA2E46" w:rsidRDefault="00EA2E46" w:rsidP="00EA2E46">
            <w:pPr>
              <w:pStyle w:val="a4"/>
              <w:rPr>
                <w:sz w:val="20"/>
                <w:szCs w:val="20"/>
              </w:rPr>
            </w:pPr>
            <w:r>
              <w:t>____________________________________________________________________________________,</w:t>
            </w:r>
            <w:r>
              <w:br/>
              <w:t>виявлено порушення цілісності та пошкодження конверта (пакування)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(назви і реєстраційні індекси документів, що містяться у конвертах (пакуваннях)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 з порушенням цілісності та пошкодженнями)</w:t>
            </w:r>
          </w:p>
          <w:p w:rsidR="00EA2E46" w:rsidRDefault="00EA2E46" w:rsidP="00EA2E46">
            <w:pPr>
              <w:pStyle w:val="a4"/>
            </w:pPr>
            <w:r>
              <w:t>Акт складений у 2-х примірниках:</w:t>
            </w:r>
          </w:p>
          <w:p w:rsidR="00EA2E46" w:rsidRDefault="00EA2E46" w:rsidP="009F0799">
            <w:pPr>
              <w:pStyle w:val="a4"/>
            </w:pPr>
            <w:r>
              <w:t>1-й прим. - відправникові</w:t>
            </w:r>
            <w:r>
              <w:br/>
              <w:t xml:space="preserve">2-й прим. - службі діловодства </w:t>
            </w:r>
            <w:r w:rsidR="009F0799">
              <w:t>НШСУ</w:t>
            </w:r>
          </w:p>
        </w:tc>
      </w:tr>
      <w:tr w:rsidR="00EA2E46" w:rsidTr="00B90D2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0" w:type="pct"/>
          <w:tblCellSpacing w:w="22" w:type="dxa"/>
          <w:jc w:val="center"/>
        </w:trPr>
        <w:tc>
          <w:tcPr>
            <w:tcW w:w="2455" w:type="pct"/>
            <w:gridSpan w:val="2"/>
            <w:hideMark/>
          </w:tcPr>
          <w:p w:rsidR="00EA2E46" w:rsidRDefault="00EA2E46" w:rsidP="009F0799">
            <w:pPr>
              <w:pStyle w:val="a4"/>
              <w:jc w:val="center"/>
            </w:pPr>
            <w:r>
              <w:rPr>
                <w:b/>
                <w:bCs/>
              </w:rPr>
              <w:lastRenderedPageBreak/>
              <w:t>____________</w:t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421" w:type="pct"/>
            <w:hideMark/>
          </w:tcPr>
          <w:p w:rsidR="00EA2E46" w:rsidRDefault="00EA2E46" w:rsidP="009F0799">
            <w:pPr>
              <w:pStyle w:val="a4"/>
              <w:jc w:val="center"/>
            </w:pPr>
            <w:r>
              <w:rPr>
                <w:b/>
                <w:bCs/>
              </w:rPr>
              <w:t>_________________</w:t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EA2E46" w:rsidTr="00B90D2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0" w:type="pct"/>
          <w:tblCellSpacing w:w="22" w:type="dxa"/>
          <w:jc w:val="center"/>
        </w:trPr>
        <w:tc>
          <w:tcPr>
            <w:tcW w:w="2455" w:type="pct"/>
            <w:gridSpan w:val="2"/>
            <w:hideMark/>
          </w:tcPr>
          <w:p w:rsidR="00EA2E46" w:rsidRDefault="00EA2E46" w:rsidP="009F0799">
            <w:pPr>
              <w:pStyle w:val="a4"/>
              <w:jc w:val="center"/>
            </w:pPr>
            <w:r>
              <w:rPr>
                <w:b/>
                <w:bCs/>
              </w:rPr>
              <w:t>____________</w:t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421" w:type="pct"/>
            <w:hideMark/>
          </w:tcPr>
          <w:p w:rsidR="00EA2E46" w:rsidRDefault="00EA2E46" w:rsidP="009F0799">
            <w:pPr>
              <w:pStyle w:val="a4"/>
              <w:jc w:val="center"/>
            </w:pPr>
            <w:r>
              <w:rPr>
                <w:b/>
                <w:bCs/>
              </w:rPr>
              <w:t>_________________</w:t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EA2E46" w:rsidTr="00B90D2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0" w:type="pct"/>
          <w:tblCellSpacing w:w="22" w:type="dxa"/>
          <w:jc w:val="center"/>
        </w:trPr>
        <w:tc>
          <w:tcPr>
            <w:tcW w:w="2455" w:type="pct"/>
            <w:gridSpan w:val="2"/>
            <w:hideMark/>
          </w:tcPr>
          <w:p w:rsidR="00EA2E46" w:rsidRDefault="00EA2E46" w:rsidP="009F0799">
            <w:pPr>
              <w:pStyle w:val="a4"/>
              <w:jc w:val="center"/>
            </w:pPr>
            <w:r>
              <w:rPr>
                <w:b/>
                <w:bCs/>
              </w:rPr>
              <w:t>____________</w:t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421" w:type="pct"/>
            <w:hideMark/>
          </w:tcPr>
          <w:p w:rsidR="00EA2E46" w:rsidRDefault="00EA2E46" w:rsidP="009F0799">
            <w:pPr>
              <w:pStyle w:val="a4"/>
              <w:jc w:val="center"/>
            </w:pPr>
            <w:r>
              <w:rPr>
                <w:b/>
                <w:bCs/>
              </w:rPr>
              <w:t>_________________</w:t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</w:tbl>
    <w:p w:rsidR="00B90D22" w:rsidRDefault="00B90D22" w:rsidP="00B90D22">
      <w:pPr>
        <w:pStyle w:val="a4"/>
        <w:spacing w:before="0" w:beforeAutospacing="0" w:after="0" w:afterAutospacing="0"/>
        <w:ind w:left="4956" w:firstLine="708"/>
        <w:rPr>
          <w:sz w:val="28"/>
          <w:szCs w:val="28"/>
          <w:lang w:val="en-US"/>
        </w:rPr>
      </w:pPr>
    </w:p>
    <w:p w:rsidR="00F576E3" w:rsidRDefault="00F576E3" w:rsidP="00B90D22">
      <w:pPr>
        <w:pStyle w:val="a4"/>
        <w:spacing w:before="0" w:beforeAutospacing="0" w:after="0" w:afterAutospacing="0"/>
        <w:ind w:left="4956" w:firstLine="708"/>
        <w:rPr>
          <w:sz w:val="28"/>
          <w:szCs w:val="28"/>
          <w:lang w:val="en-US"/>
        </w:rPr>
      </w:pPr>
    </w:p>
    <w:p w:rsidR="00EA2E46" w:rsidRPr="00F576E3" w:rsidRDefault="00EA2E46" w:rsidP="00F576E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Tr="00EA2E46">
        <w:trPr>
          <w:tblCellSpacing w:w="22" w:type="dxa"/>
        </w:trPr>
        <w:tc>
          <w:tcPr>
            <w:tcW w:w="5000" w:type="pct"/>
            <w:hideMark/>
          </w:tcPr>
          <w:p w:rsidR="00873501" w:rsidRDefault="00EF36FC" w:rsidP="0087350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7</w:t>
            </w:r>
          </w:p>
          <w:p w:rsidR="00873501" w:rsidRDefault="00EA2E46" w:rsidP="0087350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DD5">
              <w:rPr>
                <w:sz w:val="28"/>
                <w:szCs w:val="28"/>
              </w:rPr>
              <w:t>до Інструкції</w:t>
            </w:r>
          </w:p>
          <w:p w:rsidR="00EA2E46" w:rsidRPr="00995DD5" w:rsidRDefault="00EA2E46" w:rsidP="0087350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DD5">
              <w:rPr>
                <w:sz w:val="28"/>
                <w:szCs w:val="28"/>
              </w:rPr>
              <w:t>(пунк</w:t>
            </w:r>
            <w:r w:rsidR="00F55B85">
              <w:rPr>
                <w:sz w:val="28"/>
                <w:szCs w:val="28"/>
              </w:rPr>
              <w:t>ти 57</w:t>
            </w:r>
            <w:r w:rsidRPr="00995DD5">
              <w:rPr>
                <w:sz w:val="28"/>
                <w:szCs w:val="28"/>
              </w:rPr>
              <w:t>)</w:t>
            </w:r>
          </w:p>
        </w:tc>
      </w:tr>
    </w:tbl>
    <w:p w:rsidR="00EA2E46" w:rsidRDefault="00EA2E46" w:rsidP="00EA2E46">
      <w:pPr>
        <w:pStyle w:val="a4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A2E46" w:rsidTr="00EA2E46">
        <w:trPr>
          <w:tblCellSpacing w:w="22" w:type="dxa"/>
          <w:jc w:val="center"/>
        </w:trPr>
        <w:tc>
          <w:tcPr>
            <w:tcW w:w="2500" w:type="pct"/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1B3051" w:rsidRDefault="00EA2E46" w:rsidP="001B3051">
            <w:pPr>
              <w:pStyle w:val="a4"/>
            </w:pPr>
            <w:r>
              <w:t>ДОЗВОЛЯЮ</w:t>
            </w:r>
          </w:p>
          <w:p w:rsidR="001B3051" w:rsidRDefault="00EA2E46" w:rsidP="001B3051">
            <w:pPr>
              <w:pStyle w:val="a4"/>
              <w:rPr>
                <w:sz w:val="20"/>
                <w:szCs w:val="20"/>
              </w:rPr>
            </w:pPr>
            <w:r>
              <w:t>________________________________________</w:t>
            </w:r>
            <w:r>
              <w:br/>
            </w:r>
            <w:r w:rsidR="00BF1219">
              <w:rPr>
                <w:sz w:val="20"/>
                <w:szCs w:val="20"/>
                <w:lang w:val="ru-RU"/>
              </w:rPr>
              <w:t xml:space="preserve">             </w:t>
            </w:r>
            <w:r>
              <w:rPr>
                <w:sz w:val="20"/>
                <w:szCs w:val="20"/>
              </w:rPr>
              <w:t>(найменування посади керівника</w:t>
            </w:r>
            <w:r w:rsidR="00873501">
              <w:rPr>
                <w:sz w:val="20"/>
                <w:szCs w:val="20"/>
              </w:rPr>
              <w:t xml:space="preserve"> НШСУ</w:t>
            </w:r>
            <w:r>
              <w:rPr>
                <w:sz w:val="20"/>
                <w:szCs w:val="20"/>
              </w:rPr>
              <w:t>)</w:t>
            </w:r>
          </w:p>
          <w:p w:rsidR="00EA2E46" w:rsidRDefault="00EA2E46" w:rsidP="001B3051">
            <w:pPr>
              <w:pStyle w:val="a4"/>
            </w:pPr>
            <w:r>
              <w:t>________________________________________</w:t>
            </w:r>
            <w:r>
              <w:br/>
            </w:r>
            <w:r w:rsidR="00BF1219">
              <w:rPr>
                <w:sz w:val="20"/>
                <w:szCs w:val="20"/>
                <w:lang w:val="ru-RU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(структурного підрозділу </w:t>
            </w:r>
            <w:r w:rsidR="00873501">
              <w:rPr>
                <w:sz w:val="20"/>
                <w:szCs w:val="20"/>
              </w:rPr>
              <w:t>НШСУ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             ___________________</w:t>
            </w:r>
            <w:r>
              <w:br/>
            </w:r>
            <w:r w:rsidR="00BF1219">
              <w:rPr>
                <w:sz w:val="20"/>
                <w:szCs w:val="20"/>
                <w:lang w:val="ru-RU"/>
              </w:rPr>
              <w:t xml:space="preserve">             </w:t>
            </w:r>
            <w:r>
              <w:rPr>
                <w:sz w:val="20"/>
                <w:szCs w:val="20"/>
              </w:rPr>
              <w:t>(підпис</w:t>
            </w:r>
            <w:r w:rsidR="00BF1219">
              <w:rPr>
                <w:sz w:val="20"/>
                <w:szCs w:val="20"/>
              </w:rPr>
              <w:t>)</w:t>
            </w:r>
            <w:r w:rsidR="00BF1219">
              <w:rPr>
                <w:sz w:val="20"/>
                <w:szCs w:val="20"/>
                <w:lang w:val="ru-RU"/>
              </w:rPr>
              <w:t xml:space="preserve">                            і</w:t>
            </w:r>
            <w:r>
              <w:rPr>
                <w:sz w:val="20"/>
                <w:szCs w:val="20"/>
              </w:rPr>
              <w:t>ніціали та прізвище)</w:t>
            </w:r>
            <w:r>
              <w:rPr>
                <w:sz w:val="20"/>
                <w:szCs w:val="20"/>
              </w:rPr>
              <w:br/>
            </w:r>
            <w:r w:rsidR="00873501">
              <w:t>___ ____________ 20__ року</w:t>
            </w:r>
          </w:p>
        </w:tc>
      </w:tr>
    </w:tbl>
    <w:p w:rsidR="00975112" w:rsidRDefault="00975112" w:rsidP="00EA2E46">
      <w:pPr>
        <w:pStyle w:val="3"/>
        <w:rPr>
          <w:rFonts w:eastAsia="Times New Roman"/>
        </w:rPr>
      </w:pPr>
    </w:p>
    <w:p w:rsidR="00873501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ЗАМОВЛЕННЯ</w:t>
      </w:r>
    </w:p>
    <w:p w:rsidR="00EA2E46" w:rsidRPr="00873501" w:rsidRDefault="00EA2E46" w:rsidP="00EA2E46">
      <w:pPr>
        <w:pStyle w:val="3"/>
        <w:rPr>
          <w:rFonts w:eastAsia="Times New Roman"/>
          <w:lang w:val="ru-RU"/>
        </w:rPr>
      </w:pPr>
      <w:r>
        <w:rPr>
          <w:rFonts w:eastAsia="Times New Roman"/>
        </w:rPr>
        <w:t xml:space="preserve">на </w:t>
      </w:r>
      <w:r w:rsidR="00873501">
        <w:rPr>
          <w:rFonts w:eastAsia="Times New Roman"/>
        </w:rPr>
        <w:t xml:space="preserve">розмноження документа з грифом </w:t>
      </w:r>
      <w:r w:rsidR="00873501" w:rsidRPr="00873501">
        <w:rPr>
          <w:rFonts w:eastAsia="Times New Roman"/>
          <w:lang w:val="ru-RU"/>
        </w:rPr>
        <w:t>“</w:t>
      </w:r>
      <w:r>
        <w:rPr>
          <w:rFonts w:eastAsia="Times New Roman"/>
        </w:rPr>
        <w:t>Для службового користування</w:t>
      </w:r>
      <w:r w:rsidR="00873501" w:rsidRPr="00873501">
        <w:rPr>
          <w:rFonts w:eastAsia="Times New Roman"/>
          <w:lang w:val="ru-RU"/>
        </w:rPr>
        <w:t>”</w:t>
      </w:r>
    </w:p>
    <w:tbl>
      <w:tblPr>
        <w:tblW w:w="116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3700"/>
        <w:gridCol w:w="2340"/>
        <w:gridCol w:w="3040"/>
        <w:gridCol w:w="1890"/>
      </w:tblGrid>
      <w:tr w:rsidR="00EA2E46" w:rsidTr="00B2445F">
        <w:trPr>
          <w:gridBefore w:val="1"/>
          <w:wBefore w:w="249" w:type="pct"/>
          <w:tblCellSpacing w:w="22" w:type="dxa"/>
          <w:jc w:val="center"/>
        </w:trPr>
        <w:tc>
          <w:tcPr>
            <w:tcW w:w="4694" w:type="pct"/>
            <w:gridSpan w:val="4"/>
            <w:hideMark/>
          </w:tcPr>
          <w:p w:rsidR="00EA2E46" w:rsidRDefault="00EA2E46" w:rsidP="00975112">
            <w:pPr>
              <w:pStyle w:val="a4"/>
              <w:spacing w:before="0" w:beforeAutospacing="0" w:after="0" w:afterAutospacing="0"/>
              <w:ind w:left="-1188" w:firstLine="1181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</w:t>
            </w:r>
            <w:r w:rsidR="00BF1219">
              <w:rPr>
                <w:sz w:val="20"/>
                <w:szCs w:val="20"/>
              </w:rPr>
              <w:t xml:space="preserve">                                                                              </w:t>
            </w:r>
            <w:r>
              <w:rPr>
                <w:sz w:val="20"/>
                <w:szCs w:val="20"/>
              </w:rPr>
              <w:t>(вид документа)</w:t>
            </w:r>
          </w:p>
          <w:p w:rsidR="00EA2E46" w:rsidRDefault="00EA2E46" w:rsidP="004D059C">
            <w:pPr>
              <w:pStyle w:val="a4"/>
              <w:spacing w:before="0" w:beforeAutospacing="0" w:after="0" w:afterAutospacing="0"/>
              <w:ind w:left="-443"/>
              <w:rPr>
                <w:sz w:val="20"/>
                <w:szCs w:val="20"/>
              </w:rPr>
            </w:pPr>
            <w:r>
              <w:t>______</w:t>
            </w:r>
            <w:r w:rsidR="00BF1219">
              <w:t xml:space="preserve">__________________               </w:t>
            </w:r>
            <w:r>
              <w:t>_______________________</w:t>
            </w:r>
            <w:r w:rsidR="00BF1219">
              <w:rPr>
                <w:b/>
                <w:bCs/>
              </w:rPr>
              <w:t xml:space="preserve">                             </w:t>
            </w:r>
            <w:r w:rsidR="001B3051">
              <w:t>№</w:t>
            </w:r>
            <w:r>
              <w:rPr>
                <w:b/>
                <w:bCs/>
              </w:rPr>
              <w:t xml:space="preserve"> _________________</w:t>
            </w:r>
            <w:r>
              <w:br/>
            </w:r>
            <w:r w:rsidR="00BF1219">
              <w:rPr>
                <w:sz w:val="20"/>
                <w:szCs w:val="20"/>
              </w:rPr>
              <w:t xml:space="preserve">                        (дата реєстрації)                             (реєстраційний індекс)                                                </w:t>
            </w:r>
            <w:r>
              <w:rPr>
                <w:sz w:val="20"/>
                <w:szCs w:val="20"/>
              </w:rPr>
              <w:t xml:space="preserve"> (номер примірника)</w:t>
            </w:r>
          </w:p>
          <w:p w:rsidR="00EA2E46" w:rsidRDefault="00EA2E46" w:rsidP="00975112">
            <w:pPr>
              <w:pStyle w:val="a4"/>
              <w:spacing w:before="0" w:beforeAutospacing="0" w:after="0" w:afterAutospacing="0"/>
              <w:ind w:left="-1188" w:firstLine="1181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 w:rsidR="00BF1219">
              <w:rPr>
                <w:sz w:val="20"/>
                <w:szCs w:val="20"/>
              </w:rPr>
              <w:t xml:space="preserve">                                                                                                  </w:t>
            </w:r>
            <w:r>
              <w:rPr>
                <w:sz w:val="20"/>
                <w:szCs w:val="20"/>
              </w:rPr>
              <w:t>(заголовок або короткий зміст)</w:t>
            </w:r>
          </w:p>
          <w:p w:rsidR="00EA2E46" w:rsidRDefault="00EA2E46" w:rsidP="00975112">
            <w:pPr>
              <w:pStyle w:val="a4"/>
              <w:spacing w:before="0" w:beforeAutospacing="0" w:after="240" w:afterAutospacing="0"/>
              <w:ind w:left="-1188" w:firstLine="1181"/>
            </w:pPr>
            <w:r>
              <w:t>Кількість сторінок у примірнику _________________________________________________________</w:t>
            </w:r>
          </w:p>
          <w:p w:rsidR="00EA2E46" w:rsidRDefault="00EA2E46" w:rsidP="00975112">
            <w:pPr>
              <w:pStyle w:val="a4"/>
              <w:spacing w:before="0" w:beforeAutospacing="0" w:after="240" w:afterAutospacing="0"/>
              <w:ind w:left="-1188" w:firstLine="1181"/>
            </w:pPr>
            <w:r>
              <w:t>Кількість примірників, які необхідно виготовити, __________________________________________</w:t>
            </w:r>
          </w:p>
          <w:p w:rsidR="00EA2E46" w:rsidRDefault="00EA2E46" w:rsidP="00975112">
            <w:pPr>
              <w:pStyle w:val="a4"/>
              <w:spacing w:before="0" w:beforeAutospacing="0" w:after="240" w:afterAutospacing="0"/>
              <w:ind w:left="-1188" w:firstLine="1181"/>
            </w:pPr>
            <w:r>
              <w:t>Особливі умови розмноження ___________________________________________________________</w:t>
            </w:r>
          </w:p>
          <w:p w:rsidR="00EA2E46" w:rsidRDefault="00EA2E46" w:rsidP="00975112">
            <w:pPr>
              <w:pStyle w:val="a4"/>
              <w:spacing w:before="0" w:beforeAutospacing="0" w:after="240" w:afterAutospacing="0"/>
              <w:ind w:left="-1188" w:firstLine="1181"/>
            </w:pPr>
            <w:r>
              <w:t>Виконавець 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</w:t>
            </w:r>
            <w:r w:rsidR="005D7A27">
              <w:rPr>
                <w:sz w:val="20"/>
                <w:szCs w:val="20"/>
              </w:rPr>
              <w:t xml:space="preserve">                                                                                  </w:t>
            </w:r>
            <w:r>
              <w:rPr>
                <w:sz w:val="20"/>
                <w:szCs w:val="20"/>
              </w:rPr>
              <w:t>(ініціали та прізвище) </w:t>
            </w:r>
          </w:p>
        </w:tc>
      </w:tr>
      <w:tr w:rsidR="00EA2E46" w:rsidTr="00B244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60" w:type="pct"/>
          <w:tblCellSpacing w:w="22" w:type="dxa"/>
          <w:jc w:val="center"/>
        </w:trPr>
        <w:tc>
          <w:tcPr>
            <w:tcW w:w="1846" w:type="pct"/>
            <w:gridSpan w:val="2"/>
            <w:hideMark/>
          </w:tcPr>
          <w:p w:rsidR="00975112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___________________________</w:t>
            </w:r>
          </w:p>
          <w:p w:rsidR="004D059C" w:rsidRDefault="00EA2E46" w:rsidP="005D7A27">
            <w:pPr>
              <w:pStyle w:val="a4"/>
              <w:spacing w:before="0" w:beforeAutospacing="0" w:after="0" w:afterAutospacing="0"/>
              <w:ind w:left="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(найменування посади керівника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rPr>
                <w:sz w:val="20"/>
                <w:szCs w:val="20"/>
              </w:rPr>
              <w:t xml:space="preserve">структурного підрозділу, який </w:t>
            </w:r>
            <w:r w:rsidR="005D7A2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здійснює</w:t>
            </w:r>
            <w:r w:rsidR="005D7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замовлення)</w:t>
            </w:r>
          </w:p>
        </w:tc>
        <w:tc>
          <w:tcPr>
            <w:tcW w:w="990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09" w:type="pct"/>
            <w:hideMark/>
          </w:tcPr>
          <w:p w:rsidR="00975112" w:rsidRDefault="004D059C" w:rsidP="004D059C">
            <w:pPr>
              <w:pStyle w:val="a4"/>
              <w:spacing w:before="0" w:beforeAutospacing="0" w:after="0" w:afterAutospacing="0"/>
              <w:ind w:left="735" w:right="-213"/>
              <w:jc w:val="center"/>
            </w:pPr>
            <w:r>
              <w:t>___________</w:t>
            </w:r>
          </w:p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EA2E46" w:rsidTr="00B244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60" w:type="pct"/>
          <w:tblCellSpacing w:w="22" w:type="dxa"/>
          <w:jc w:val="center"/>
        </w:trPr>
        <w:tc>
          <w:tcPr>
            <w:tcW w:w="1846" w:type="pct"/>
            <w:gridSpan w:val="2"/>
            <w:hideMark/>
          </w:tcPr>
          <w:p w:rsidR="00975112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___________________________</w:t>
            </w:r>
          </w:p>
          <w:p w:rsidR="004D059C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(найменування посади керівника</w:t>
            </w:r>
          </w:p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rPr>
                <w:sz w:val="20"/>
                <w:szCs w:val="20"/>
              </w:rPr>
              <w:t>служби діловодства)</w:t>
            </w:r>
          </w:p>
        </w:tc>
        <w:tc>
          <w:tcPr>
            <w:tcW w:w="990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09" w:type="pct"/>
            <w:hideMark/>
          </w:tcPr>
          <w:p w:rsidR="00975112" w:rsidRDefault="004D059C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_________</w:t>
            </w:r>
          </w:p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EA2E46" w:rsidTr="00B244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60" w:type="pct"/>
          <w:tblCellSpacing w:w="22" w:type="dxa"/>
          <w:jc w:val="center"/>
        </w:trPr>
        <w:tc>
          <w:tcPr>
            <w:tcW w:w="1846" w:type="pct"/>
            <w:gridSpan w:val="2"/>
            <w:hideMark/>
          </w:tcPr>
          <w:p w:rsidR="00EA2E46" w:rsidRPr="00873501" w:rsidRDefault="00873501" w:rsidP="004D059C">
            <w:pPr>
              <w:pStyle w:val="a4"/>
              <w:spacing w:before="0" w:beforeAutospacing="0" w:after="0" w:afterAutospacing="0"/>
              <w:ind w:left="735"/>
              <w:rPr>
                <w:lang w:val="en-US"/>
              </w:rPr>
            </w:pPr>
            <w:r>
              <w:t>___ ____________ 20__ року</w:t>
            </w:r>
          </w:p>
        </w:tc>
        <w:tc>
          <w:tcPr>
            <w:tcW w:w="990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</w:pPr>
            <w:r>
              <w:t> </w:t>
            </w:r>
          </w:p>
        </w:tc>
        <w:tc>
          <w:tcPr>
            <w:tcW w:w="1309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</w:pPr>
            <w:r>
              <w:t> </w:t>
            </w:r>
          </w:p>
        </w:tc>
      </w:tr>
      <w:tr w:rsidR="00EA2E46" w:rsidTr="00B244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60" w:type="pct"/>
          <w:tblCellSpacing w:w="22" w:type="dxa"/>
          <w:jc w:val="center"/>
        </w:trPr>
        <w:tc>
          <w:tcPr>
            <w:tcW w:w="1846" w:type="pct"/>
            <w:gridSpan w:val="2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Взято до виконання</w:t>
            </w:r>
          </w:p>
        </w:tc>
        <w:tc>
          <w:tcPr>
            <w:tcW w:w="990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 </w:t>
            </w:r>
          </w:p>
        </w:tc>
        <w:tc>
          <w:tcPr>
            <w:tcW w:w="1309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 </w:t>
            </w:r>
          </w:p>
        </w:tc>
      </w:tr>
      <w:tr w:rsidR="00EA2E46" w:rsidTr="00B244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60" w:type="pct"/>
          <w:tblCellSpacing w:w="22" w:type="dxa"/>
          <w:jc w:val="center"/>
        </w:trPr>
        <w:tc>
          <w:tcPr>
            <w:tcW w:w="1846" w:type="pct"/>
            <w:gridSpan w:val="2"/>
            <w:hideMark/>
          </w:tcPr>
          <w:p w:rsidR="00975112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___________________________</w:t>
            </w:r>
          </w:p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rPr>
                <w:sz w:val="20"/>
                <w:szCs w:val="20"/>
              </w:rPr>
              <w:t>(найменування посади працівника, який</w:t>
            </w:r>
            <w:r w:rsidR="004D05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виконує роботи з розмноження документа)</w:t>
            </w:r>
          </w:p>
        </w:tc>
        <w:tc>
          <w:tcPr>
            <w:tcW w:w="990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09" w:type="pct"/>
            <w:hideMark/>
          </w:tcPr>
          <w:p w:rsidR="00975112" w:rsidRDefault="00975112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t>_____</w:t>
            </w:r>
            <w:r w:rsidR="004D059C">
              <w:t>_____</w:t>
            </w:r>
          </w:p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  <w:jc w:val="center"/>
            </w:pP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EA2E46" w:rsidTr="00B244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60" w:type="pct"/>
          <w:tblCellSpacing w:w="22" w:type="dxa"/>
          <w:jc w:val="center"/>
        </w:trPr>
        <w:tc>
          <w:tcPr>
            <w:tcW w:w="1846" w:type="pct"/>
            <w:gridSpan w:val="2"/>
            <w:hideMark/>
          </w:tcPr>
          <w:p w:rsidR="00EA2E46" w:rsidRDefault="00873501" w:rsidP="004D059C">
            <w:pPr>
              <w:pStyle w:val="a4"/>
              <w:spacing w:before="0" w:beforeAutospacing="0" w:after="0" w:afterAutospacing="0"/>
              <w:ind w:left="735"/>
            </w:pPr>
            <w:r>
              <w:t>___ ____________ 20__ року</w:t>
            </w:r>
          </w:p>
        </w:tc>
        <w:tc>
          <w:tcPr>
            <w:tcW w:w="990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</w:pPr>
            <w:r>
              <w:t> </w:t>
            </w:r>
          </w:p>
        </w:tc>
        <w:tc>
          <w:tcPr>
            <w:tcW w:w="1309" w:type="pct"/>
            <w:hideMark/>
          </w:tcPr>
          <w:p w:rsidR="00EA2E46" w:rsidRDefault="00EA2E46" w:rsidP="004D059C">
            <w:pPr>
              <w:pStyle w:val="a4"/>
              <w:spacing w:before="0" w:beforeAutospacing="0" w:after="0" w:afterAutospacing="0"/>
              <w:ind w:left="735"/>
            </w:pPr>
            <w:r>
              <w:t> </w:t>
            </w:r>
          </w:p>
        </w:tc>
      </w:tr>
    </w:tbl>
    <w:p w:rsidR="00EA2E46" w:rsidRPr="00DB2F38" w:rsidRDefault="00EA2E46" w:rsidP="00DB2F38">
      <w:pPr>
        <w:rPr>
          <w:rFonts w:eastAsia="Times New Roman"/>
        </w:rPr>
      </w:pPr>
    </w:p>
    <w:p w:rsidR="001228F8" w:rsidRDefault="00EA2E46" w:rsidP="00EA2E46">
      <w:pPr>
        <w:pStyle w:val="a4"/>
        <w:jc w:val="both"/>
      </w:pPr>
      <w:r>
        <w:t> </w:t>
      </w:r>
    </w:p>
    <w:p w:rsidR="00EA2E46" w:rsidRPr="00F576E3" w:rsidRDefault="00EA2E46" w:rsidP="00F576E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Tr="00EA2E46">
        <w:trPr>
          <w:tblCellSpacing w:w="22" w:type="dxa"/>
        </w:trPr>
        <w:tc>
          <w:tcPr>
            <w:tcW w:w="5000" w:type="pct"/>
            <w:hideMark/>
          </w:tcPr>
          <w:p w:rsidR="002D0549" w:rsidRDefault="00EF36FC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Додаток 9</w:t>
            </w:r>
          </w:p>
          <w:p w:rsidR="002D0549" w:rsidRDefault="00EA2E46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95DD5">
              <w:rPr>
                <w:sz w:val="28"/>
                <w:szCs w:val="28"/>
              </w:rPr>
              <w:t>до Інструкції</w:t>
            </w:r>
          </w:p>
          <w:p w:rsidR="00EA2E46" w:rsidRPr="00995DD5" w:rsidRDefault="00F55B85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67</w:t>
            </w:r>
            <w:r w:rsidR="00EA2E46" w:rsidRPr="00995DD5">
              <w:rPr>
                <w:sz w:val="28"/>
                <w:szCs w:val="28"/>
              </w:rPr>
              <w:t>)</w:t>
            </w:r>
          </w:p>
        </w:tc>
      </w:tr>
    </w:tbl>
    <w:p w:rsidR="00EA2E46" w:rsidRDefault="00EA2E46" w:rsidP="00EA2E46">
      <w:pPr>
        <w:pStyle w:val="a4"/>
        <w:jc w:val="both"/>
      </w:pPr>
      <w:r>
        <w:br w:type="textWrapping" w:clear="all"/>
      </w:r>
    </w:p>
    <w:p w:rsidR="002D0549" w:rsidRDefault="002D0549" w:rsidP="00EA2E46">
      <w:pPr>
        <w:pStyle w:val="3"/>
        <w:rPr>
          <w:rFonts w:eastAsia="Times New Roman"/>
        </w:rPr>
      </w:pPr>
      <w:r>
        <w:rPr>
          <w:rFonts w:eastAsia="Times New Roman"/>
        </w:rPr>
        <w:t>РЕЄСТР №</w:t>
      </w:r>
      <w:r w:rsidR="00EA2E46">
        <w:rPr>
          <w:rFonts w:eastAsia="Times New Roman"/>
        </w:rPr>
        <w:t xml:space="preserve"> ____ від ____________</w:t>
      </w:r>
    </w:p>
    <w:p w:rsidR="00EA2E46" w:rsidRPr="002D0549" w:rsidRDefault="002D0549" w:rsidP="00EA2E46">
      <w:pPr>
        <w:pStyle w:val="3"/>
        <w:rPr>
          <w:rFonts w:eastAsia="Times New Roman"/>
          <w:lang w:val="ru-RU"/>
        </w:rPr>
      </w:pPr>
      <w:r>
        <w:rPr>
          <w:rFonts w:eastAsia="Times New Roman"/>
        </w:rPr>
        <w:t xml:space="preserve">передачі документів з грифом </w:t>
      </w:r>
      <w:r w:rsidRPr="002D0549">
        <w:rPr>
          <w:rFonts w:eastAsia="Times New Roman"/>
          <w:lang w:val="ru-RU"/>
        </w:rPr>
        <w:t>“</w:t>
      </w:r>
      <w:r w:rsidR="00EA2E46">
        <w:rPr>
          <w:rFonts w:eastAsia="Times New Roman"/>
        </w:rPr>
        <w:t>Для службового користування</w:t>
      </w:r>
      <w:r w:rsidRPr="002D0549">
        <w:rPr>
          <w:rFonts w:eastAsia="Times New Roman"/>
          <w:lang w:val="ru-RU"/>
        </w:rPr>
        <w:t>”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1498"/>
        <w:gridCol w:w="1785"/>
        <w:gridCol w:w="1879"/>
        <w:gridCol w:w="956"/>
        <w:gridCol w:w="864"/>
        <w:gridCol w:w="1048"/>
        <w:gridCol w:w="1147"/>
      </w:tblGrid>
      <w:tr w:rsidR="00EA2E46" w:rsidTr="00EA2E46">
        <w:trPr>
          <w:tblCellSpacing w:w="22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2D0549" w:rsidP="005D7A27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EA2E46">
              <w:t xml:space="preserve"> з/п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2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Дата відправлення 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конверта (пакування)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2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Номер 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документа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Найменування установи, до якої </w:t>
            </w:r>
            <w:r>
              <w:lastRenderedPageBreak/>
              <w:t>надсилається документ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Відомості про доставку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2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Місце для 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печатки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Примітки</w:t>
            </w:r>
          </w:p>
        </w:tc>
      </w:tr>
      <w:tr w:rsidR="00EA2E46" w:rsidTr="00EA2E4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5D7A27" w:rsidP="00EA2E46">
            <w:pPr>
              <w:pStyle w:val="a4"/>
              <w:jc w:val="center"/>
            </w:pPr>
            <w:r>
              <w:t>дата і час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підпис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  <w:tr w:rsidR="00EA2E46" w:rsidTr="00EA2E4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</w:tr>
    </w:tbl>
    <w:p w:rsidR="00EA2E46" w:rsidRDefault="00EA2E46" w:rsidP="00EA2E46">
      <w:pPr>
        <w:rPr>
          <w:rFonts w:eastAsia="Times New Roman"/>
        </w:rPr>
      </w:pPr>
    </w:p>
    <w:p w:rsidR="001228F8" w:rsidRDefault="001228F8" w:rsidP="00EA2E46">
      <w:pPr>
        <w:pStyle w:val="a4"/>
        <w:jc w:val="both"/>
      </w:pPr>
    </w:p>
    <w:p w:rsidR="00EA2E46" w:rsidRPr="00F576E3" w:rsidRDefault="001228F8" w:rsidP="00F576E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Tr="00EA2E46">
        <w:trPr>
          <w:tblCellSpacing w:w="22" w:type="dxa"/>
        </w:trPr>
        <w:tc>
          <w:tcPr>
            <w:tcW w:w="5000" w:type="pct"/>
            <w:hideMark/>
          </w:tcPr>
          <w:p w:rsidR="002D0549" w:rsidRDefault="00EF36FC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10</w:t>
            </w:r>
          </w:p>
          <w:p w:rsidR="002D0549" w:rsidRDefault="00EA2E46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DD5">
              <w:rPr>
                <w:sz w:val="28"/>
                <w:szCs w:val="28"/>
              </w:rPr>
              <w:t>до Інструкції</w:t>
            </w:r>
          </w:p>
          <w:p w:rsidR="00EA2E46" w:rsidRPr="00995DD5" w:rsidRDefault="00F55B85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80</w:t>
            </w:r>
            <w:r w:rsidR="00EA2E46" w:rsidRPr="00995DD5">
              <w:rPr>
                <w:sz w:val="28"/>
                <w:szCs w:val="28"/>
              </w:rPr>
              <w:t>)</w:t>
            </w:r>
          </w:p>
        </w:tc>
      </w:tr>
    </w:tbl>
    <w:p w:rsidR="00EA2E46" w:rsidRDefault="00EA2E46" w:rsidP="00EA2E46">
      <w:pPr>
        <w:pStyle w:val="a4"/>
        <w:jc w:val="both"/>
      </w:pPr>
      <w:r>
        <w:br w:type="textWrapping" w:clear="all"/>
      </w:r>
    </w:p>
    <w:p w:rsidR="002D0549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ЖУРНАЛ</w:t>
      </w:r>
    </w:p>
    <w:p w:rsidR="00EA2E46" w:rsidRDefault="002D0549" w:rsidP="00EA2E46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обліку видачі справ з грифом </w:t>
      </w:r>
      <w:r w:rsidRPr="002D0549">
        <w:rPr>
          <w:rFonts w:eastAsia="Times New Roman"/>
          <w:lang w:val="ru-RU"/>
        </w:rPr>
        <w:t>“</w:t>
      </w:r>
      <w:r w:rsidR="00EA2E46">
        <w:rPr>
          <w:rFonts w:eastAsia="Times New Roman"/>
        </w:rPr>
        <w:t>Для службового користування</w:t>
      </w:r>
      <w:r w:rsidRPr="002D0549">
        <w:rPr>
          <w:rFonts w:eastAsia="Times New Roman"/>
          <w:lang w:val="ru-RU"/>
        </w:rPr>
        <w:t>”</w:t>
      </w:r>
      <w:r w:rsidR="00EA2E46">
        <w:rPr>
          <w:rFonts w:eastAsia="Times New Roman"/>
        </w:rPr>
        <w:t>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1179"/>
        <w:gridCol w:w="1828"/>
        <w:gridCol w:w="1366"/>
        <w:gridCol w:w="1273"/>
        <w:gridCol w:w="1366"/>
        <w:gridCol w:w="1202"/>
      </w:tblGrid>
      <w:tr w:rsidR="00EA2E46" w:rsidTr="00EA2E46">
        <w:trPr>
          <w:tblCellSpacing w:w="22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Порядковий номер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5E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Назва справи або 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видання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2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Номер справи, номери </w:t>
            </w:r>
          </w:p>
          <w:p w:rsidR="005D7A2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примірників видань та </w:t>
            </w:r>
          </w:p>
          <w:p w:rsidR="005D7A2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кількість 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сторінок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Підрозділ і прізвище працівника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Підпис і дата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Примітка</w:t>
            </w:r>
          </w:p>
        </w:tc>
      </w:tr>
      <w:tr w:rsidR="00EA2E46" w:rsidTr="00EA2E4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отримання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повернення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</w:tr>
      <w:tr w:rsidR="00EA2E46" w:rsidTr="00EA2E4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7</w:t>
            </w:r>
          </w:p>
        </w:tc>
      </w:tr>
    </w:tbl>
    <w:p w:rsidR="00EA2E46" w:rsidRPr="005C73FA" w:rsidRDefault="00EA2E46" w:rsidP="005C73FA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 w:type="textWrapping" w:clear="all"/>
      </w:r>
      <w:r w:rsidRPr="005C73FA">
        <w:rPr>
          <w:rFonts w:ascii="Times New Roman" w:hAnsi="Times New Roman" w:cs="Times New Roman"/>
          <w:sz w:val="24"/>
          <w:szCs w:val="24"/>
        </w:rPr>
        <w:t>* У разі потреби журнал може доповнюватися додатковими графами.</w:t>
      </w:r>
    </w:p>
    <w:p w:rsidR="001228F8" w:rsidRPr="00D3759D" w:rsidRDefault="001228F8" w:rsidP="00EA2E46">
      <w:pPr>
        <w:pStyle w:val="a4"/>
        <w:jc w:val="both"/>
        <w:rPr>
          <w:lang w:val="ru-RU"/>
        </w:rPr>
      </w:pPr>
    </w:p>
    <w:p w:rsidR="00EA2E46" w:rsidRPr="00F576E3" w:rsidRDefault="001228F8" w:rsidP="00F576E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Tr="00EA2E46">
        <w:trPr>
          <w:tblCellSpacing w:w="22" w:type="dxa"/>
        </w:trPr>
        <w:tc>
          <w:tcPr>
            <w:tcW w:w="5000" w:type="pct"/>
            <w:hideMark/>
          </w:tcPr>
          <w:p w:rsidR="002D0549" w:rsidRDefault="00EF36FC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Додаток 11</w:t>
            </w:r>
          </w:p>
          <w:p w:rsidR="002D0549" w:rsidRDefault="00EA2E46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95DD5">
              <w:rPr>
                <w:sz w:val="28"/>
                <w:szCs w:val="28"/>
              </w:rPr>
              <w:t>до Інструкції</w:t>
            </w:r>
          </w:p>
          <w:p w:rsidR="00EA2E46" w:rsidRPr="00995DD5" w:rsidRDefault="00F55B85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82</w:t>
            </w:r>
            <w:r w:rsidR="00EA2E46" w:rsidRPr="00995DD5">
              <w:rPr>
                <w:sz w:val="28"/>
                <w:szCs w:val="28"/>
              </w:rPr>
              <w:t>)</w:t>
            </w:r>
          </w:p>
        </w:tc>
      </w:tr>
    </w:tbl>
    <w:p w:rsidR="00EA2E46" w:rsidRDefault="00EA2E46" w:rsidP="00EA2E46">
      <w:pPr>
        <w:pStyle w:val="a4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A2E46" w:rsidTr="00EA2E46">
        <w:trPr>
          <w:tblCellSpacing w:w="22" w:type="dxa"/>
          <w:jc w:val="center"/>
        </w:trPr>
        <w:tc>
          <w:tcPr>
            <w:tcW w:w="2500" w:type="pct"/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5C73FA" w:rsidRDefault="00EA2E46" w:rsidP="003A16FF">
            <w:pPr>
              <w:pStyle w:val="a4"/>
              <w:spacing w:before="0" w:beforeAutospacing="0" w:after="0" w:afterAutospacing="0"/>
            </w:pPr>
            <w:r>
              <w:t>ДОЗВОЛЯЮ</w:t>
            </w:r>
          </w:p>
          <w:p w:rsidR="005C73FA" w:rsidRDefault="00EA2E46" w:rsidP="003A16FF">
            <w:pPr>
              <w:pStyle w:val="a4"/>
              <w:spacing w:before="0" w:beforeAutospacing="0" w:after="0" w:afterAutospacing="0"/>
            </w:pPr>
            <w:r>
              <w:t>видачу справ</w:t>
            </w:r>
          </w:p>
          <w:p w:rsidR="003A16FF" w:rsidRDefault="00EA2E46" w:rsidP="003A16FF">
            <w:pPr>
              <w:pStyle w:val="a4"/>
              <w:spacing w:before="0" w:beforeAutospacing="0" w:after="0" w:afterAutospacing="0"/>
            </w:pPr>
            <w:r>
              <w:t>________________________________________</w:t>
            </w:r>
          </w:p>
          <w:p w:rsidR="005C73FA" w:rsidRDefault="00EA2E46" w:rsidP="003A16F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(найменування посади керів</w:t>
            </w:r>
            <w:r w:rsidR="00BC586D">
              <w:rPr>
                <w:sz w:val="20"/>
                <w:szCs w:val="20"/>
              </w:rPr>
              <w:t>ника служби діловодства</w:t>
            </w:r>
            <w:r>
              <w:rPr>
                <w:sz w:val="20"/>
                <w:szCs w:val="20"/>
              </w:rPr>
              <w:t xml:space="preserve">) </w:t>
            </w:r>
          </w:p>
          <w:p w:rsidR="005C73FA" w:rsidRDefault="00EA2E46" w:rsidP="003A16F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(особи, відповідальної за архів)</w:t>
            </w:r>
          </w:p>
          <w:p w:rsidR="003A16FF" w:rsidRDefault="005C73FA" w:rsidP="003A16FF">
            <w:pPr>
              <w:pStyle w:val="a4"/>
              <w:spacing w:before="0" w:beforeAutospacing="0" w:after="0" w:afterAutospacing="0"/>
            </w:pPr>
            <w:r>
              <w:t>_______________</w:t>
            </w:r>
            <w:r w:rsidR="00EA2E46">
              <w:t>___________________</w:t>
            </w:r>
          </w:p>
          <w:p w:rsidR="003A16FF" w:rsidRDefault="00EA2E46" w:rsidP="003A16F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</w:t>
            </w:r>
            <w:r w:rsidR="005C73FA">
              <w:rPr>
                <w:sz w:val="20"/>
                <w:szCs w:val="20"/>
              </w:rPr>
              <w:t xml:space="preserve">)                         </w:t>
            </w:r>
            <w:r>
              <w:rPr>
                <w:sz w:val="20"/>
                <w:szCs w:val="20"/>
              </w:rPr>
              <w:t>(ініціали та прізвище)</w:t>
            </w:r>
          </w:p>
          <w:p w:rsidR="00EA2E46" w:rsidRPr="005C73FA" w:rsidRDefault="002D0549" w:rsidP="003A16FF">
            <w:pPr>
              <w:pStyle w:val="a4"/>
              <w:spacing w:before="0" w:beforeAutospacing="0" w:after="0" w:afterAutospacing="0"/>
            </w:pPr>
            <w:r>
              <w:t>___ ____________ 20__ року</w:t>
            </w:r>
          </w:p>
        </w:tc>
      </w:tr>
    </w:tbl>
    <w:p w:rsidR="00EA2E46" w:rsidRDefault="00EA2E46" w:rsidP="00EA2E46">
      <w:pPr>
        <w:pStyle w:val="a4"/>
        <w:jc w:val="both"/>
      </w:pPr>
      <w:r>
        <w:br w:type="textWrapping" w:clear="all"/>
      </w:r>
    </w:p>
    <w:p w:rsidR="002D0549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ЗАМОВЛЕННЯ</w:t>
      </w:r>
    </w:p>
    <w:p w:rsidR="00EA2E46" w:rsidRPr="002D0549" w:rsidRDefault="00EA2E46" w:rsidP="00EA2E46">
      <w:pPr>
        <w:pStyle w:val="3"/>
        <w:rPr>
          <w:rFonts w:eastAsia="Times New Roman"/>
          <w:lang w:val="ru-RU"/>
        </w:rPr>
      </w:pPr>
      <w:r>
        <w:rPr>
          <w:rFonts w:eastAsia="Times New Roman"/>
        </w:rPr>
        <w:t>на вид</w:t>
      </w:r>
      <w:r w:rsidR="00BC586D">
        <w:rPr>
          <w:rFonts w:eastAsia="Times New Roman"/>
        </w:rPr>
        <w:t>ачу справ</w:t>
      </w:r>
      <w:r w:rsidR="002D0549">
        <w:rPr>
          <w:rFonts w:eastAsia="Times New Roman"/>
        </w:rPr>
        <w:t xml:space="preserve"> з грифом </w:t>
      </w:r>
      <w:r w:rsidR="002D0549" w:rsidRPr="002D0549">
        <w:rPr>
          <w:rFonts w:eastAsia="Times New Roman"/>
          <w:lang w:val="ru-RU"/>
        </w:rPr>
        <w:t>“</w:t>
      </w:r>
      <w:r>
        <w:rPr>
          <w:rFonts w:eastAsia="Times New Roman"/>
        </w:rPr>
        <w:t>Для службового користування</w:t>
      </w:r>
      <w:r w:rsidR="002D0549" w:rsidRPr="002D0549">
        <w:rPr>
          <w:rFonts w:eastAsia="Times New Roman"/>
          <w:lang w:val="ru-RU"/>
        </w:rPr>
        <w:t>”</w:t>
      </w:r>
    </w:p>
    <w:p w:rsidR="00EA2E46" w:rsidRDefault="002D0549" w:rsidP="00EA2E46">
      <w:pPr>
        <w:pStyle w:val="a4"/>
        <w:jc w:val="center"/>
      </w:pPr>
      <w:r>
        <w:t>від ___ ____________ 20__ року №</w:t>
      </w:r>
      <w:r w:rsidR="00EA2E46">
        <w:t xml:space="preserve"> ________</w:t>
      </w:r>
    </w:p>
    <w:tbl>
      <w:tblPr>
        <w:tblW w:w="105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"/>
        <w:gridCol w:w="84"/>
        <w:gridCol w:w="1175"/>
        <w:gridCol w:w="1356"/>
        <w:gridCol w:w="1269"/>
        <w:gridCol w:w="1176"/>
        <w:gridCol w:w="1640"/>
        <w:gridCol w:w="2589"/>
        <w:gridCol w:w="409"/>
      </w:tblGrid>
      <w:tr w:rsidR="00EA2E46" w:rsidTr="00D1799F">
        <w:trPr>
          <w:gridBefore w:val="1"/>
          <w:wBefore w:w="368" w:type="pct"/>
          <w:tblCellSpacing w:w="22" w:type="dxa"/>
          <w:jc w:val="center"/>
        </w:trPr>
        <w:tc>
          <w:tcPr>
            <w:tcW w:w="4570" w:type="pct"/>
            <w:gridSpan w:val="8"/>
            <w:hideMark/>
          </w:tcPr>
          <w:p w:rsidR="003A16FF" w:rsidRDefault="00EA2E46" w:rsidP="00D1799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</w:pPr>
            <w:r>
              <w:t>Прошу видати</w:t>
            </w:r>
          </w:p>
          <w:p w:rsidR="003A16FF" w:rsidRDefault="00EA2E46" w:rsidP="00D179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(прізвище, ініціали і найменування посади працівника, відповідального за роботу із справами)</w:t>
            </w:r>
          </w:p>
          <w:p w:rsidR="00D1799F" w:rsidRDefault="00EA2E46" w:rsidP="00D1799F">
            <w:pPr>
              <w:pStyle w:val="a4"/>
              <w:spacing w:before="0" w:beforeAutospacing="0" w:after="0" w:afterAutospacing="0"/>
            </w:pPr>
            <w:r>
              <w:t>для ___________________________________________________</w:t>
            </w:r>
            <w:r w:rsidR="00D1799F">
              <w:t>____________________________</w:t>
            </w:r>
          </w:p>
          <w:p w:rsidR="00D1799F" w:rsidRDefault="00EA2E46" w:rsidP="00D179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(мета роботи з документами, орієнтовний строк виконання роботи)</w:t>
            </w:r>
          </w:p>
          <w:p w:rsidR="00EA2E46" w:rsidRDefault="00EA2E46" w:rsidP="00D1799F">
            <w:pPr>
              <w:pStyle w:val="a4"/>
              <w:spacing w:before="0" w:beforeAutospacing="0" w:after="0" w:afterAutospacing="0"/>
            </w:pPr>
            <w:r>
              <w:t>такі справи:</w:t>
            </w:r>
          </w:p>
          <w:p w:rsidR="00D1799F" w:rsidRDefault="00D1799F" w:rsidP="00D1799F">
            <w:pPr>
              <w:pStyle w:val="a4"/>
              <w:spacing w:before="0" w:beforeAutospacing="0" w:after="0" w:afterAutospacing="0"/>
            </w:pPr>
          </w:p>
        </w:tc>
      </w:tr>
      <w:tr w:rsidR="00EA2E46" w:rsidTr="00D179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2" w:type="pct"/>
          <w:tblCellSpacing w:w="22" w:type="dxa"/>
          <w:jc w:val="center"/>
        </w:trPr>
        <w:tc>
          <w:tcPr>
            <w:tcW w:w="3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Фонд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Номер опису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Номер справи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Заголовок справи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Кількість аркушів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86" w:rsidRDefault="00EA2E46" w:rsidP="00AE6486">
            <w:pPr>
              <w:pStyle w:val="a4"/>
              <w:spacing w:before="0" w:beforeAutospacing="0" w:after="0" w:afterAutospacing="0"/>
              <w:jc w:val="center"/>
            </w:pPr>
            <w:r>
              <w:t xml:space="preserve">Підпис </w:t>
            </w:r>
          </w:p>
          <w:p w:rsidR="00AE6486" w:rsidRDefault="00EA2E46" w:rsidP="00AE6486">
            <w:pPr>
              <w:pStyle w:val="a4"/>
              <w:spacing w:before="0" w:beforeAutospacing="0" w:after="0" w:afterAutospacing="0"/>
              <w:jc w:val="center"/>
            </w:pPr>
            <w:r>
              <w:t xml:space="preserve">замовника, який отримав </w:t>
            </w:r>
          </w:p>
          <w:p w:rsidR="00EA2E46" w:rsidRDefault="00EA2E46" w:rsidP="00AE6486">
            <w:pPr>
              <w:pStyle w:val="a4"/>
              <w:spacing w:before="0" w:beforeAutospacing="0" w:after="0" w:afterAutospacing="0"/>
              <w:jc w:val="center"/>
            </w:pPr>
            <w:r>
              <w:t>справу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BC586D">
            <w:pPr>
              <w:pStyle w:val="a4"/>
              <w:jc w:val="center"/>
            </w:pPr>
            <w:r>
              <w:t>Підпис працівника</w:t>
            </w:r>
            <w:r w:rsidR="00BC586D">
              <w:t xml:space="preserve"> служби діловодства</w:t>
            </w:r>
            <w:r>
              <w:t>, якому повернута справа</w:t>
            </w:r>
          </w:p>
        </w:tc>
      </w:tr>
      <w:tr w:rsidR="00EA2E46" w:rsidTr="00D179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2" w:type="pct"/>
          <w:tblCellSpacing w:w="22" w:type="dxa"/>
          <w:jc w:val="center"/>
        </w:trPr>
        <w:tc>
          <w:tcPr>
            <w:tcW w:w="3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5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6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7</w:t>
            </w:r>
          </w:p>
        </w:tc>
      </w:tr>
    </w:tbl>
    <w:p w:rsidR="00EA2E46" w:rsidRDefault="00EA2E46" w:rsidP="00D1799F">
      <w:pPr>
        <w:pStyle w:val="a4"/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0"/>
        <w:gridCol w:w="2831"/>
        <w:gridCol w:w="3989"/>
      </w:tblGrid>
      <w:tr w:rsidR="00EA2E46" w:rsidTr="00EA2E46">
        <w:trPr>
          <w:tblCellSpacing w:w="22" w:type="dxa"/>
          <w:jc w:val="center"/>
        </w:trPr>
        <w:tc>
          <w:tcPr>
            <w:tcW w:w="1750" w:type="pct"/>
            <w:hideMark/>
          </w:tcPr>
          <w:p w:rsidR="00D1799F" w:rsidRDefault="00EA2E46" w:rsidP="00D1799F">
            <w:pPr>
              <w:pStyle w:val="a4"/>
              <w:spacing w:before="0" w:beforeAutospacing="0" w:after="0" w:afterAutospacing="0"/>
              <w:jc w:val="center"/>
            </w:pPr>
            <w:r>
              <w:t>___________________________</w:t>
            </w:r>
          </w:p>
          <w:p w:rsidR="00D1799F" w:rsidRDefault="00EA2E46" w:rsidP="00D1799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(найменування посади керівника</w:t>
            </w:r>
          </w:p>
          <w:p w:rsidR="00D1799F" w:rsidRDefault="00EA2E46" w:rsidP="00D1799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структурного підрозділу, який здійснює</w:t>
            </w:r>
          </w:p>
          <w:p w:rsidR="00EA2E46" w:rsidRDefault="00EA2E46" w:rsidP="00D1799F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замовлення)</w:t>
            </w:r>
          </w:p>
        </w:tc>
        <w:tc>
          <w:tcPr>
            <w:tcW w:w="1350" w:type="pct"/>
            <w:hideMark/>
          </w:tcPr>
          <w:p w:rsidR="00D1799F" w:rsidRDefault="00EA2E46" w:rsidP="00D1799F">
            <w:pPr>
              <w:pStyle w:val="a4"/>
              <w:spacing w:before="0" w:beforeAutospacing="0" w:after="0" w:afterAutospacing="0"/>
              <w:jc w:val="center"/>
            </w:pPr>
            <w:r>
              <w:t>____________</w:t>
            </w:r>
          </w:p>
          <w:p w:rsidR="00EA2E46" w:rsidRDefault="00EA2E46" w:rsidP="00D1799F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00" w:type="pct"/>
            <w:hideMark/>
          </w:tcPr>
          <w:p w:rsidR="00D1799F" w:rsidRDefault="00EA2E46" w:rsidP="00D1799F">
            <w:pPr>
              <w:pStyle w:val="a4"/>
              <w:spacing w:before="0" w:beforeAutospacing="0" w:after="0" w:afterAutospacing="0"/>
              <w:jc w:val="center"/>
            </w:pPr>
            <w:r>
              <w:t>__________________</w:t>
            </w:r>
          </w:p>
          <w:p w:rsidR="00EA2E46" w:rsidRDefault="00EA2E46" w:rsidP="00D1799F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EA2E46" w:rsidTr="00EA2E46">
        <w:trPr>
          <w:tblCellSpacing w:w="22" w:type="dxa"/>
          <w:jc w:val="center"/>
        </w:trPr>
        <w:tc>
          <w:tcPr>
            <w:tcW w:w="1750" w:type="pct"/>
            <w:hideMark/>
          </w:tcPr>
          <w:p w:rsidR="00EA2E46" w:rsidRDefault="002D0549" w:rsidP="00D1799F">
            <w:pPr>
              <w:pStyle w:val="a4"/>
              <w:spacing w:before="0" w:beforeAutospacing="0" w:after="0" w:afterAutospacing="0"/>
            </w:pPr>
            <w:r>
              <w:t>___ ____________ 20__ року</w:t>
            </w:r>
          </w:p>
        </w:tc>
        <w:tc>
          <w:tcPr>
            <w:tcW w:w="1350" w:type="pct"/>
            <w:hideMark/>
          </w:tcPr>
          <w:p w:rsidR="00EA2E46" w:rsidRDefault="00EA2E46" w:rsidP="00D1799F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00" w:type="pct"/>
            <w:hideMark/>
          </w:tcPr>
          <w:p w:rsidR="00EA2E46" w:rsidRDefault="00EA2E46" w:rsidP="00D1799F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EA2E46" w:rsidRDefault="00EA2E46" w:rsidP="001228F8">
      <w:pPr>
        <w:pStyle w:val="a4"/>
        <w:jc w:val="center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Tr="00EA2E46">
        <w:trPr>
          <w:tblCellSpacing w:w="22" w:type="dxa"/>
        </w:trPr>
        <w:tc>
          <w:tcPr>
            <w:tcW w:w="5000" w:type="pct"/>
            <w:hideMark/>
          </w:tcPr>
          <w:p w:rsidR="00D1799F" w:rsidRDefault="00D1799F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2445F" w:rsidRDefault="00B2445F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576E3" w:rsidRDefault="00F576E3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0549" w:rsidRDefault="00EF36FC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12</w:t>
            </w:r>
          </w:p>
          <w:p w:rsidR="002D0549" w:rsidRDefault="00EA2E46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DD5">
              <w:rPr>
                <w:sz w:val="28"/>
                <w:szCs w:val="28"/>
              </w:rPr>
              <w:t>до Інструкції</w:t>
            </w:r>
          </w:p>
          <w:p w:rsidR="00EA2E46" w:rsidRPr="00995DD5" w:rsidRDefault="00F55B85" w:rsidP="002D05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95</w:t>
            </w:r>
            <w:r w:rsidR="00EA2E46" w:rsidRPr="00995DD5">
              <w:rPr>
                <w:sz w:val="28"/>
                <w:szCs w:val="28"/>
              </w:rPr>
              <w:t>)</w:t>
            </w:r>
          </w:p>
        </w:tc>
      </w:tr>
    </w:tbl>
    <w:p w:rsidR="00EA2E46" w:rsidRDefault="00EA2E46" w:rsidP="00EA2E46">
      <w:pPr>
        <w:pStyle w:val="a4"/>
        <w:jc w:val="both"/>
      </w:pPr>
      <w:r>
        <w:br w:type="textWrapping" w:clear="all"/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Вну</w:t>
      </w:r>
      <w:r w:rsidR="002D0549">
        <w:rPr>
          <w:rFonts w:eastAsia="Times New Roman"/>
        </w:rPr>
        <w:t>трішній опис</w:t>
      </w:r>
      <w:r w:rsidR="002D0549">
        <w:rPr>
          <w:rFonts w:eastAsia="Times New Roman"/>
        </w:rPr>
        <w:br/>
        <w:t>документів справи № _______, том № _______ за 20___рік</w:t>
      </w:r>
      <w:r>
        <w:rPr>
          <w:rFonts w:eastAsia="Times New Roman"/>
        </w:rPr>
        <w:t>*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1233"/>
        <w:gridCol w:w="1335"/>
        <w:gridCol w:w="1330"/>
        <w:gridCol w:w="2350"/>
        <w:gridCol w:w="1234"/>
        <w:gridCol w:w="2372"/>
      </w:tblGrid>
      <w:tr w:rsidR="00EA2E46" w:rsidTr="00EA2E46">
        <w:trPr>
          <w:tblCellSpacing w:w="22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2D0549" w:rsidP="005D7A27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EA2E46">
              <w:t xml:space="preserve"> з/п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2D0549" w:rsidP="005D7A27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EA2E46">
              <w:t xml:space="preserve"> і дата документа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27" w:rsidRDefault="002D0549" w:rsidP="005D7A27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EA2E46">
              <w:t xml:space="preserve"> 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примірника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A2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Адресат, назва 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документа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Номери аркушів справи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AC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Відмітка про </w:t>
            </w:r>
          </w:p>
          <w:p w:rsidR="005D7A27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 xml:space="preserve">вилучення документа із справи та його </w:t>
            </w:r>
          </w:p>
          <w:p w:rsidR="00EA2E46" w:rsidRDefault="00EA2E46" w:rsidP="005D7A27">
            <w:pPr>
              <w:pStyle w:val="a4"/>
              <w:spacing w:before="0" w:beforeAutospacing="0" w:after="0" w:afterAutospacing="0"/>
              <w:jc w:val="center"/>
            </w:pPr>
            <w:r>
              <w:t>місцезнаходження або знищення</w:t>
            </w:r>
          </w:p>
        </w:tc>
      </w:tr>
      <w:tr w:rsidR="00EA2E46" w:rsidTr="00EA2E4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вхідного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вихідного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46" w:rsidRDefault="00EA2E46" w:rsidP="00EA2E46"/>
        </w:tc>
      </w:tr>
      <w:tr w:rsidR="00EA2E46" w:rsidTr="00EA2E46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7</w:t>
            </w:r>
          </w:p>
        </w:tc>
      </w:tr>
    </w:tbl>
    <w:p w:rsidR="00EA2E46" w:rsidRDefault="00EA2E46" w:rsidP="00EA2E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A2E46" w:rsidTr="00EA2E46">
        <w:trPr>
          <w:tblCellSpacing w:w="22" w:type="dxa"/>
          <w:jc w:val="center"/>
        </w:trPr>
        <w:tc>
          <w:tcPr>
            <w:tcW w:w="5000" w:type="pct"/>
            <w:hideMark/>
          </w:tcPr>
          <w:p w:rsidR="00EA2E46" w:rsidRDefault="00EA2E46" w:rsidP="00EA2E46">
            <w:pPr>
              <w:pStyle w:val="a4"/>
              <w:rPr>
                <w:sz w:val="20"/>
                <w:szCs w:val="20"/>
              </w:rPr>
            </w:pPr>
            <w:r>
              <w:t>Усього до опису внесено ______________________ документів на  ____________________ аркушах,</w:t>
            </w:r>
            <w:r>
              <w:br/>
            </w:r>
            <w:r w:rsidR="005D7A27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>(циф</w:t>
            </w:r>
            <w:r w:rsidR="005D7A27">
              <w:rPr>
                <w:sz w:val="20"/>
                <w:szCs w:val="20"/>
              </w:rPr>
              <w:t xml:space="preserve">рами та словами)                                               </w:t>
            </w:r>
            <w:r>
              <w:rPr>
                <w:sz w:val="20"/>
                <w:szCs w:val="20"/>
              </w:rPr>
              <w:t>(цифрами та словами)</w:t>
            </w:r>
            <w:r>
              <w:rPr>
                <w:sz w:val="20"/>
                <w:szCs w:val="20"/>
              </w:rPr>
              <w:br/>
            </w:r>
            <w:r>
              <w:t>_________________ аркушів вилучено, замість них підшито ________________ довідок-замінників</w:t>
            </w:r>
            <w:r>
              <w:br/>
            </w:r>
            <w:r>
              <w:rPr>
                <w:sz w:val="20"/>
                <w:szCs w:val="20"/>
              </w:rPr>
              <w:t>  (цифрами та словам</w:t>
            </w:r>
            <w:r w:rsidR="005D7A27">
              <w:rPr>
                <w:sz w:val="20"/>
                <w:szCs w:val="20"/>
              </w:rPr>
              <w:t xml:space="preserve">и)                                                                                      </w:t>
            </w:r>
            <w:r>
              <w:rPr>
                <w:sz w:val="20"/>
                <w:szCs w:val="20"/>
              </w:rPr>
              <w:t>(цифрами та словами)</w:t>
            </w:r>
          </w:p>
          <w:p w:rsidR="00EA2E46" w:rsidRDefault="00EA2E46" w:rsidP="005D7A27">
            <w:pPr>
              <w:pStyle w:val="a4"/>
            </w:pPr>
            <w:r>
              <w:t>Опис склав: _____________________         ____________________             ______________________</w:t>
            </w:r>
            <w:r>
              <w:br/>
            </w:r>
            <w:r w:rsidR="005D7A27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>(п</w:t>
            </w:r>
            <w:r w:rsidR="005D7A27">
              <w:rPr>
                <w:sz w:val="20"/>
                <w:szCs w:val="20"/>
              </w:rPr>
              <w:t xml:space="preserve">осада)                                               (підпис)                                          </w:t>
            </w:r>
            <w:r>
              <w:rPr>
                <w:sz w:val="20"/>
                <w:szCs w:val="20"/>
              </w:rPr>
              <w:t>(прізвище, ініціали)</w:t>
            </w:r>
          </w:p>
        </w:tc>
      </w:tr>
    </w:tbl>
    <w:p w:rsidR="00EA2E46" w:rsidRDefault="00EA2E46" w:rsidP="00EA2E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A2E46" w:rsidTr="00EA2E46">
        <w:trPr>
          <w:tblCellSpacing w:w="22" w:type="dxa"/>
          <w:jc w:val="center"/>
        </w:trPr>
        <w:tc>
          <w:tcPr>
            <w:tcW w:w="5000" w:type="pct"/>
            <w:hideMark/>
          </w:tcPr>
          <w:p w:rsidR="002D0549" w:rsidRDefault="00EA2E46" w:rsidP="002D0549">
            <w:pPr>
              <w:pStyle w:val="a4"/>
            </w:pPr>
            <w:r>
              <w:t>____________</w:t>
            </w:r>
          </w:p>
          <w:p w:rsidR="00EA2E46" w:rsidRDefault="00EA2E46" w:rsidP="002D0549">
            <w:pPr>
              <w:pStyle w:val="a4"/>
            </w:pPr>
            <w:r>
              <w:t xml:space="preserve">* </w:t>
            </w:r>
            <w:r>
              <w:rPr>
                <w:sz w:val="20"/>
                <w:szCs w:val="20"/>
              </w:rPr>
              <w:t>У разі потреби журнал може доповнюватися додатковими графами.</w:t>
            </w:r>
          </w:p>
        </w:tc>
      </w:tr>
    </w:tbl>
    <w:p w:rsidR="00EA2E46" w:rsidRDefault="00EA2E46" w:rsidP="00EA2E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1228F8" w:rsidRDefault="00EA2E46" w:rsidP="00EA2E46">
      <w:pPr>
        <w:pStyle w:val="a4"/>
        <w:jc w:val="both"/>
      </w:pPr>
      <w:r>
        <w:t> </w:t>
      </w:r>
    </w:p>
    <w:p w:rsidR="00EA2E46" w:rsidRPr="00F576E3" w:rsidRDefault="001228F8" w:rsidP="00F576E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EA2E46" w:rsidTr="00EA2E46">
        <w:trPr>
          <w:tblCellSpacing w:w="22" w:type="dxa"/>
        </w:trPr>
        <w:tc>
          <w:tcPr>
            <w:tcW w:w="5000" w:type="pct"/>
            <w:hideMark/>
          </w:tcPr>
          <w:p w:rsidR="001B3051" w:rsidRDefault="00EF36FC" w:rsidP="001B305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13</w:t>
            </w:r>
          </w:p>
          <w:p w:rsidR="001B3051" w:rsidRDefault="00EA2E46" w:rsidP="001B305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DD5">
              <w:rPr>
                <w:sz w:val="28"/>
                <w:szCs w:val="28"/>
              </w:rPr>
              <w:t>до Інструкції</w:t>
            </w:r>
          </w:p>
          <w:p w:rsidR="00EA2E46" w:rsidRPr="00995DD5" w:rsidRDefault="004705F1" w:rsidP="001B305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114</w:t>
            </w:r>
            <w:r w:rsidR="00EA2E46" w:rsidRPr="00995DD5">
              <w:rPr>
                <w:sz w:val="28"/>
                <w:szCs w:val="28"/>
              </w:rPr>
              <w:t>)</w:t>
            </w:r>
          </w:p>
        </w:tc>
      </w:tr>
    </w:tbl>
    <w:p w:rsidR="00EA2E46" w:rsidRDefault="00EA2E46" w:rsidP="001B3051">
      <w:pPr>
        <w:pStyle w:val="a4"/>
        <w:spacing w:before="0" w:beforeAutospacing="0" w:after="0" w:afterAutospacing="0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A2E46" w:rsidTr="00EA2E46">
        <w:trPr>
          <w:tblCellSpacing w:w="22" w:type="dxa"/>
          <w:jc w:val="center"/>
        </w:trPr>
        <w:tc>
          <w:tcPr>
            <w:tcW w:w="2500" w:type="pct"/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1B3051" w:rsidRDefault="00EA2E46" w:rsidP="001B3051">
            <w:pPr>
              <w:pStyle w:val="a4"/>
            </w:pPr>
            <w:r>
              <w:t>ЗАТВЕРДЖУЮ</w:t>
            </w:r>
          </w:p>
          <w:p w:rsidR="00EA2E46" w:rsidRPr="001B3051" w:rsidRDefault="00EA2E46" w:rsidP="001B3051">
            <w:pPr>
              <w:pStyle w:val="a4"/>
              <w:rPr>
                <w:lang w:val="ru-RU"/>
              </w:rPr>
            </w:pPr>
            <w:r>
              <w:t>________________________________________</w:t>
            </w:r>
            <w:r>
              <w:br/>
            </w:r>
            <w:r w:rsidR="005D7A2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(найменування посади керівника</w:t>
            </w:r>
            <w:r w:rsidR="002D0549">
              <w:rPr>
                <w:sz w:val="20"/>
                <w:szCs w:val="20"/>
              </w:rPr>
              <w:t xml:space="preserve"> НШСУ</w:t>
            </w:r>
            <w:r>
              <w:rPr>
                <w:sz w:val="20"/>
                <w:szCs w:val="20"/>
              </w:rPr>
              <w:t>)</w:t>
            </w:r>
            <w:r w:rsidR="005D7A27">
              <w:t xml:space="preserve"> _______________            </w:t>
            </w:r>
            <w:r>
              <w:t>___________________</w:t>
            </w:r>
            <w:r>
              <w:br/>
            </w:r>
            <w:r w:rsidR="005D7A27">
              <w:rPr>
                <w:sz w:val="20"/>
                <w:szCs w:val="20"/>
              </w:rPr>
              <w:t xml:space="preserve">(підпис)                                         </w:t>
            </w:r>
            <w:r>
              <w:rPr>
                <w:sz w:val="20"/>
                <w:szCs w:val="20"/>
              </w:rPr>
              <w:t>(ініціали та прізвище)</w:t>
            </w:r>
            <w:r>
              <w:rPr>
                <w:sz w:val="20"/>
                <w:szCs w:val="20"/>
              </w:rPr>
              <w:br/>
            </w:r>
            <w:r w:rsidR="002D0549">
              <w:t>___ ____________ 20__ року</w:t>
            </w:r>
          </w:p>
        </w:tc>
      </w:tr>
    </w:tbl>
    <w:p w:rsidR="00EA2E46" w:rsidRDefault="00EA2E46" w:rsidP="00EA2E46">
      <w:pPr>
        <w:pStyle w:val="a4"/>
        <w:jc w:val="both"/>
      </w:pPr>
      <w:r>
        <w:br w:type="textWrapping" w:clear="all"/>
      </w:r>
    </w:p>
    <w:p w:rsidR="00437F55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АКТ</w:t>
      </w:r>
      <w:r>
        <w:rPr>
          <w:rFonts w:eastAsia="Times New Roman"/>
        </w:rPr>
        <w:br/>
        <w:t>про результати перевірки наявності та фізичного стану документів, справ, видань, електрон</w:t>
      </w:r>
      <w:r w:rsidR="00DC4D7F">
        <w:rPr>
          <w:rFonts w:eastAsia="Times New Roman"/>
        </w:rPr>
        <w:t xml:space="preserve">них носіїв інформації з грифом </w:t>
      </w:r>
      <w:r w:rsidR="00DC4D7F" w:rsidRPr="00DC4D7F">
        <w:rPr>
          <w:rFonts w:eastAsia="Times New Roman"/>
          <w:lang w:val="ru-RU"/>
        </w:rPr>
        <w:t>“</w:t>
      </w:r>
      <w:r>
        <w:rPr>
          <w:rFonts w:eastAsia="Times New Roman"/>
        </w:rPr>
        <w:t xml:space="preserve">Для службового </w:t>
      </w:r>
    </w:p>
    <w:p w:rsidR="00EA2E46" w:rsidRDefault="00EA2E46" w:rsidP="00EA2E46">
      <w:pPr>
        <w:pStyle w:val="3"/>
        <w:rPr>
          <w:rFonts w:eastAsia="Times New Roman"/>
        </w:rPr>
      </w:pPr>
      <w:r>
        <w:rPr>
          <w:rFonts w:eastAsia="Times New Roman"/>
        </w:rPr>
        <w:t>користування</w:t>
      </w:r>
      <w:r w:rsidR="00DC4D7F" w:rsidRPr="00DC4D7F">
        <w:rPr>
          <w:rFonts w:eastAsia="Times New Roman"/>
          <w:lang w:val="ru-RU"/>
        </w:rPr>
        <w:t>”</w:t>
      </w:r>
      <w:r>
        <w:rPr>
          <w:rFonts w:eastAsia="Times New Roman"/>
        </w:rPr>
        <w:t xml:space="preserve"> та організації роботи з ними</w:t>
      </w:r>
    </w:p>
    <w:p w:rsidR="00EA2E46" w:rsidRDefault="00DC4D7F" w:rsidP="00EA2E46">
      <w:pPr>
        <w:pStyle w:val="a4"/>
        <w:jc w:val="center"/>
      </w:pPr>
      <w:r>
        <w:t>від ___ ____________ 20__ року №</w:t>
      </w:r>
      <w:r w:rsidR="00EA2E46">
        <w:t xml:space="preserve"> ________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A2E46" w:rsidTr="00EA2E46">
        <w:trPr>
          <w:tblCellSpacing w:w="22" w:type="dxa"/>
          <w:jc w:val="center"/>
        </w:trPr>
        <w:tc>
          <w:tcPr>
            <w:tcW w:w="5000" w:type="pct"/>
            <w:hideMark/>
          </w:tcPr>
          <w:p w:rsidR="005D7A27" w:rsidRDefault="00EA2E46" w:rsidP="005D7A27">
            <w:pPr>
              <w:pStyle w:val="a4"/>
              <w:spacing w:before="0" w:beforeAutospacing="0" w:after="0" w:afterAutospacing="0"/>
            </w:pPr>
            <w:r>
              <w:t>На підставі _______________________________________ від ___ ____________ 20__ р</w:t>
            </w:r>
            <w:r w:rsidR="00DC4D7F">
              <w:t xml:space="preserve">оку               </w:t>
            </w:r>
          </w:p>
          <w:p w:rsidR="00EA2E46" w:rsidRDefault="00DC4D7F" w:rsidP="005D7A27">
            <w:pPr>
              <w:pStyle w:val="a4"/>
              <w:spacing w:before="0" w:beforeAutospacing="0" w:after="0" w:afterAutospacing="0"/>
            </w:pPr>
            <w:r>
              <w:t>№</w:t>
            </w:r>
            <w:r w:rsidR="00EA2E46">
              <w:t xml:space="preserve"> ________</w:t>
            </w:r>
            <w:r w:rsidR="005D7A27">
              <w:t xml:space="preserve">                 </w:t>
            </w:r>
            <w:r w:rsidR="00EA2E46">
              <w:rPr>
                <w:sz w:val="20"/>
                <w:szCs w:val="20"/>
              </w:rPr>
              <w:t>(назва розпорядчого документа)</w:t>
            </w:r>
            <w:r w:rsidR="00EA2E46">
              <w:rPr>
                <w:sz w:val="20"/>
                <w:szCs w:val="20"/>
              </w:rPr>
              <w:br/>
            </w:r>
            <w:r w:rsidR="00EA2E46">
              <w:t>комісією у складі: ______________________________________________________________________</w:t>
            </w:r>
            <w:r w:rsidR="00EA2E46">
              <w:br/>
            </w:r>
            <w:r w:rsidR="005D7A27">
              <w:rPr>
                <w:sz w:val="20"/>
                <w:szCs w:val="20"/>
              </w:rPr>
              <w:t xml:space="preserve">                                                     </w:t>
            </w:r>
            <w:r w:rsidR="00EA2E46">
              <w:rPr>
                <w:sz w:val="20"/>
                <w:szCs w:val="20"/>
              </w:rPr>
              <w:t>(найменування посади, ініціали і прізвище голови комісії та її членів)</w:t>
            </w:r>
            <w:r w:rsidR="00EA2E46">
              <w:rPr>
                <w:sz w:val="20"/>
                <w:szCs w:val="20"/>
              </w:rPr>
              <w:br/>
            </w:r>
            <w:r w:rsidR="00EA2E46">
              <w:t>_____________________________________________________________________________________</w:t>
            </w:r>
            <w:r w:rsidR="00EA2E46">
              <w:br/>
              <w:t>_____________________________________________________________________________________</w:t>
            </w:r>
            <w:r w:rsidR="00EA2E46">
              <w:br/>
            </w:r>
            <w:r w:rsidR="00EA2E46">
              <w:rPr>
                <w:sz w:val="20"/>
                <w:szCs w:val="20"/>
              </w:rPr>
              <w:t>______________________________________________________________________________________</w:t>
            </w:r>
            <w:r w:rsidR="00EA2E46">
              <w:rPr>
                <w:sz w:val="20"/>
                <w:szCs w:val="20"/>
              </w:rPr>
              <w:br/>
            </w:r>
            <w:r>
              <w:t>з ___ ____________ 20__ року</w:t>
            </w:r>
            <w:r w:rsidR="00EA2E46">
              <w:t xml:space="preserve"> по ___ ____________ 20__ </w:t>
            </w:r>
            <w:r>
              <w:t>року</w:t>
            </w:r>
            <w:r w:rsidR="00EA2E46">
              <w:t xml:space="preserve"> проведено перевірку наявності та фізичного стану документів, справ, видань, електрон</w:t>
            </w:r>
            <w:r w:rsidR="001B3051">
              <w:t xml:space="preserve">них носіїв інформації з грифом </w:t>
            </w:r>
            <w:r w:rsidR="001B3051" w:rsidRPr="001B3051">
              <w:t>“</w:t>
            </w:r>
            <w:r w:rsidR="00EA2E46">
              <w:t xml:space="preserve">Для </w:t>
            </w:r>
            <w:r w:rsidR="00DA38B2">
              <w:t xml:space="preserve">          </w:t>
            </w:r>
            <w:r w:rsidR="00EA2E46">
              <w:t>службового користування</w:t>
            </w:r>
            <w:r w:rsidR="001B3051" w:rsidRPr="001B3051">
              <w:t>”</w:t>
            </w:r>
            <w:r w:rsidR="00EA2E46">
              <w:t xml:space="preserve"> та організації роботи з ними.</w:t>
            </w:r>
          </w:p>
          <w:p w:rsidR="00EA2E46" w:rsidRDefault="00EA2E46" w:rsidP="00EA2E46">
            <w:pPr>
              <w:pStyle w:val="a4"/>
            </w:pPr>
            <w:r>
              <w:t>У результаті проведення перевірки встановлено:</w:t>
            </w:r>
          </w:p>
          <w:p w:rsidR="00EA2E46" w:rsidRDefault="00EA2E46" w:rsidP="00EA2E46">
            <w:pPr>
              <w:pStyle w:val="a4"/>
            </w:pPr>
            <w:r>
              <w:t>1. Усього за описами (номенклатурами справ, журналами реєстрації)</w:t>
            </w:r>
            <w:r>
              <w:br/>
              <w:t>_____________________________________________________________________________________</w:t>
            </w:r>
            <w:r>
              <w:br/>
            </w:r>
            <w:r w:rsidR="005D7A27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>(кількість документів, справ, видань, електронних носіїв інформації)</w:t>
            </w:r>
            <w:r>
              <w:rPr>
                <w:sz w:val="20"/>
                <w:szCs w:val="20"/>
              </w:rPr>
              <w:br/>
            </w:r>
            <w:r>
              <w:t>З них:</w:t>
            </w:r>
            <w:r>
              <w:br/>
              <w:t>наявні</w:t>
            </w:r>
            <w:r>
              <w:br/>
              <w:t>_____________________________________________________________________________________</w:t>
            </w:r>
            <w:r>
              <w:br/>
            </w:r>
            <w:r w:rsidR="005D7A27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>(реєстраційні індекси документів, номери справ, видань)</w:t>
            </w:r>
            <w:r>
              <w:rPr>
                <w:sz w:val="20"/>
                <w:szCs w:val="20"/>
              </w:rPr>
              <w:br/>
            </w:r>
            <w:r>
              <w:t xml:space="preserve">відсутні </w:t>
            </w:r>
            <w:r>
              <w:br/>
              <w:t>_____________________________________________________________________________________</w:t>
            </w:r>
          </w:p>
          <w:p w:rsidR="00EA2E46" w:rsidRDefault="00EA2E46" w:rsidP="00EA2E46">
            <w:pPr>
              <w:pStyle w:val="a4"/>
            </w:pPr>
            <w:r>
              <w:t xml:space="preserve">2. Виявлені документи, справи, видання, машинні носії інформації, не внесені до описів </w:t>
            </w:r>
            <w:r w:rsidR="00DA38B2">
              <w:t xml:space="preserve">              </w:t>
            </w:r>
            <w:r>
              <w:t>(номенклатур справ, журналів реєстрації),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EA2E46" w:rsidRDefault="00EA2E46" w:rsidP="00EA2E46">
            <w:pPr>
              <w:pStyle w:val="a4"/>
            </w:pPr>
            <w:r>
              <w:lastRenderedPageBreak/>
              <w:t xml:space="preserve">3. Характеристика фізичного стану документів, справ, видань, машинних носіїв інформації та стану організації роботи з ними _________ 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</w:tc>
      </w:tr>
    </w:tbl>
    <w:p w:rsidR="00EA2E46" w:rsidRDefault="00EA2E46" w:rsidP="00EA2E46">
      <w:pPr>
        <w:pStyle w:val="a4"/>
        <w:jc w:val="center"/>
      </w:pPr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EA2E46" w:rsidTr="00EA2E46">
        <w:trPr>
          <w:tblCellSpacing w:w="22" w:type="dxa"/>
          <w:jc w:val="center"/>
        </w:trPr>
        <w:tc>
          <w:tcPr>
            <w:tcW w:w="1700" w:type="pct"/>
            <w:hideMark/>
          </w:tcPr>
          <w:p w:rsidR="00EA2E46" w:rsidRDefault="00EA2E46" w:rsidP="00EA2E46">
            <w:pPr>
              <w:pStyle w:val="a4"/>
            </w:pPr>
            <w:r>
              <w:t>Голова комісії</w:t>
            </w:r>
          </w:p>
        </w:tc>
        <w:tc>
          <w:tcPr>
            <w:tcW w:w="1650" w:type="pct"/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EA2E46" w:rsidTr="00EA2E46">
        <w:trPr>
          <w:tblCellSpacing w:w="22" w:type="dxa"/>
          <w:jc w:val="center"/>
        </w:trPr>
        <w:tc>
          <w:tcPr>
            <w:tcW w:w="1700" w:type="pct"/>
            <w:hideMark/>
          </w:tcPr>
          <w:p w:rsidR="00EA2E46" w:rsidRDefault="00EA2E46" w:rsidP="00EA2E46">
            <w:pPr>
              <w:pStyle w:val="a4"/>
            </w:pPr>
            <w:r>
              <w:t>Члени комісії:</w:t>
            </w:r>
          </w:p>
        </w:tc>
        <w:tc>
          <w:tcPr>
            <w:tcW w:w="1650" w:type="pct"/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EA2E46" w:rsidRDefault="00EA2E46" w:rsidP="00EA2E46">
            <w:pPr>
              <w:pStyle w:val="a4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</w:tbl>
    <w:p w:rsidR="00EA2E46" w:rsidRDefault="00EA2E46" w:rsidP="00EA2E46">
      <w:pPr>
        <w:pStyle w:val="a4"/>
        <w:jc w:val="center"/>
      </w:pPr>
      <w:r>
        <w:br w:type="textWrapping" w:clear="all"/>
      </w:r>
    </w:p>
    <w:p w:rsidR="001228F8" w:rsidRDefault="00EA2E46" w:rsidP="00EA2E46">
      <w:pPr>
        <w:pStyle w:val="a4"/>
        <w:jc w:val="both"/>
      </w:pPr>
      <w:r>
        <w:t> </w:t>
      </w:r>
    </w:p>
    <w:p w:rsidR="001228F8" w:rsidRDefault="001228F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br w:type="page"/>
      </w:r>
    </w:p>
    <w:p w:rsidR="00321B96" w:rsidRPr="00DB6C34" w:rsidRDefault="00321B96" w:rsidP="0051278E">
      <w:pPr>
        <w:rPr>
          <w:rFonts w:ascii="Times New Roman" w:hAnsi="Times New Roman" w:cs="Times New Roman"/>
          <w:b/>
          <w:sz w:val="28"/>
          <w:szCs w:val="28"/>
        </w:rPr>
      </w:pPr>
      <w:r w:rsidRPr="00DB6C34">
        <w:rPr>
          <w:rFonts w:ascii="Times New Roman" w:hAnsi="Times New Roman" w:cs="Times New Roman"/>
          <w:b/>
          <w:sz w:val="28"/>
          <w:szCs w:val="28"/>
        </w:rPr>
        <w:lastRenderedPageBreak/>
        <w:t>ПІДГОТОВЛЕНО:</w:t>
      </w:r>
    </w:p>
    <w:p w:rsidR="00321B96" w:rsidRPr="00321B96" w:rsidRDefault="00321B96" w:rsidP="00321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B96" w:rsidRPr="00321B96" w:rsidRDefault="00321B96" w:rsidP="003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>Начальник відділу</w:t>
      </w:r>
    </w:p>
    <w:p w:rsidR="00321B96" w:rsidRPr="00321B96" w:rsidRDefault="00321B96" w:rsidP="003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>документального забезпечення</w:t>
      </w:r>
    </w:p>
    <w:p w:rsidR="00321B96" w:rsidRPr="00321B96" w:rsidRDefault="00321B96" w:rsidP="00321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>та контролю</w:t>
      </w:r>
    </w:p>
    <w:p w:rsidR="00321B96" w:rsidRPr="00321B96" w:rsidRDefault="00EA2E46" w:rsidP="003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__________2020</w:t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</w:r>
      <w:r w:rsidR="00321B96" w:rsidRPr="00321B96">
        <w:rPr>
          <w:rFonts w:ascii="Times New Roman" w:hAnsi="Times New Roman" w:cs="Times New Roman"/>
          <w:sz w:val="28"/>
          <w:szCs w:val="28"/>
        </w:rPr>
        <w:tab/>
        <w:t>Т. О. Шалаєва</w:t>
      </w:r>
    </w:p>
    <w:p w:rsidR="00321B96" w:rsidRPr="00321B96" w:rsidRDefault="00321B96" w:rsidP="00321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96" w:rsidRPr="00DB6C34" w:rsidRDefault="00321B96" w:rsidP="00321B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C34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321B96" w:rsidRPr="00321B96" w:rsidRDefault="00321B96" w:rsidP="00321B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B96" w:rsidRPr="00321B96" w:rsidRDefault="00321B96" w:rsidP="00321B9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321B96" w:rsidRPr="00321B96" w:rsidRDefault="00EA2E46" w:rsidP="00321B9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___________2020</w:t>
      </w:r>
      <w:r w:rsidR="00321B96" w:rsidRPr="00321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B3051">
        <w:rPr>
          <w:rFonts w:ascii="Times New Roman" w:hAnsi="Times New Roman" w:cs="Times New Roman"/>
          <w:sz w:val="28"/>
          <w:szCs w:val="28"/>
        </w:rPr>
        <w:t xml:space="preserve">    </w:t>
      </w:r>
      <w:r w:rsidR="00321B96" w:rsidRPr="00321B96">
        <w:rPr>
          <w:rFonts w:ascii="Times New Roman" w:hAnsi="Times New Roman" w:cs="Times New Roman"/>
          <w:sz w:val="28"/>
          <w:szCs w:val="28"/>
        </w:rPr>
        <w:t xml:space="preserve"> </w:t>
      </w:r>
      <w:r w:rsidR="001B3051">
        <w:rPr>
          <w:rFonts w:ascii="Times New Roman" w:hAnsi="Times New Roman" w:cs="Times New Roman"/>
          <w:sz w:val="28"/>
          <w:szCs w:val="28"/>
        </w:rPr>
        <w:t>В. А. Мазурок</w:t>
      </w:r>
    </w:p>
    <w:p w:rsidR="00137DBE" w:rsidRDefault="00137DBE" w:rsidP="0013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BE" w:rsidRPr="00321B96" w:rsidRDefault="00137DBE" w:rsidP="0013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>Начальник</w:t>
      </w:r>
    </w:p>
    <w:p w:rsidR="00137DBE" w:rsidRPr="00321B96" w:rsidRDefault="00137DBE" w:rsidP="0013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B96">
        <w:rPr>
          <w:rFonts w:ascii="Times New Roman" w:hAnsi="Times New Roman" w:cs="Times New Roman"/>
          <w:sz w:val="28"/>
          <w:szCs w:val="28"/>
        </w:rPr>
        <w:t xml:space="preserve">юридичного відділу </w:t>
      </w:r>
    </w:p>
    <w:p w:rsidR="00137DBE" w:rsidRDefault="00EA2E46" w:rsidP="00137DBE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__________2020</w:t>
      </w:r>
      <w:r w:rsidR="00137DBE" w:rsidRPr="00321B96">
        <w:rPr>
          <w:rFonts w:ascii="Times New Roman" w:hAnsi="Times New Roman" w:cs="Times New Roman"/>
          <w:sz w:val="28"/>
          <w:szCs w:val="28"/>
        </w:rPr>
        <w:t xml:space="preserve"> </w:t>
      </w:r>
      <w:r w:rsidR="00137DBE" w:rsidRPr="00321B96">
        <w:rPr>
          <w:rFonts w:ascii="Times New Roman" w:hAnsi="Times New Roman" w:cs="Times New Roman"/>
          <w:sz w:val="28"/>
          <w:szCs w:val="28"/>
        </w:rPr>
        <w:tab/>
      </w:r>
      <w:r w:rsidR="00137DBE" w:rsidRPr="00321B96">
        <w:rPr>
          <w:rFonts w:ascii="Times New Roman" w:hAnsi="Times New Roman" w:cs="Times New Roman"/>
          <w:sz w:val="28"/>
          <w:szCs w:val="28"/>
        </w:rPr>
        <w:tab/>
        <w:t xml:space="preserve">     О. А. Пелих</w:t>
      </w:r>
    </w:p>
    <w:p w:rsidR="00137DBE" w:rsidRPr="00321B96" w:rsidRDefault="00137DBE" w:rsidP="00137DBE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DBE" w:rsidRPr="00713D92" w:rsidRDefault="00137DBE" w:rsidP="0013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D92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37DBE" w:rsidRPr="00713D92" w:rsidRDefault="00137DBE" w:rsidP="0013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D92">
        <w:rPr>
          <w:rFonts w:ascii="Times New Roman" w:hAnsi="Times New Roman" w:cs="Times New Roman"/>
          <w:sz w:val="28"/>
          <w:szCs w:val="28"/>
        </w:rPr>
        <w:t>відділу по роботі з персоналом</w:t>
      </w:r>
    </w:p>
    <w:p w:rsidR="00137DBE" w:rsidRDefault="00EA2E46" w:rsidP="00137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_____________2020</w:t>
      </w:r>
      <w:r w:rsidR="00137DBE">
        <w:rPr>
          <w:rFonts w:ascii="Times New Roman" w:hAnsi="Times New Roman" w:cs="Times New Roman"/>
          <w:sz w:val="28"/>
          <w:szCs w:val="28"/>
        </w:rPr>
        <w:tab/>
      </w:r>
      <w:r w:rsidR="00137DBE">
        <w:rPr>
          <w:rFonts w:ascii="Times New Roman" w:hAnsi="Times New Roman" w:cs="Times New Roman"/>
          <w:sz w:val="28"/>
          <w:szCs w:val="28"/>
        </w:rPr>
        <w:tab/>
      </w:r>
      <w:r w:rsidR="00137DBE">
        <w:rPr>
          <w:rFonts w:ascii="Times New Roman" w:hAnsi="Times New Roman" w:cs="Times New Roman"/>
          <w:sz w:val="28"/>
          <w:szCs w:val="28"/>
        </w:rPr>
        <w:tab/>
      </w:r>
      <w:r w:rsidR="00137DBE">
        <w:rPr>
          <w:rFonts w:ascii="Times New Roman" w:hAnsi="Times New Roman" w:cs="Times New Roman"/>
          <w:sz w:val="28"/>
          <w:szCs w:val="28"/>
        </w:rPr>
        <w:tab/>
      </w:r>
      <w:r w:rsidR="00137DBE">
        <w:rPr>
          <w:rFonts w:ascii="Times New Roman" w:hAnsi="Times New Roman" w:cs="Times New Roman"/>
          <w:sz w:val="28"/>
          <w:szCs w:val="28"/>
        </w:rPr>
        <w:tab/>
      </w:r>
      <w:r w:rsidR="00137DBE">
        <w:rPr>
          <w:rFonts w:ascii="Times New Roman" w:hAnsi="Times New Roman" w:cs="Times New Roman"/>
          <w:sz w:val="28"/>
          <w:szCs w:val="28"/>
        </w:rPr>
        <w:tab/>
      </w:r>
      <w:r w:rsidR="00137DB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37DBE" w:rsidRPr="00713D92">
        <w:rPr>
          <w:rFonts w:ascii="Times New Roman" w:hAnsi="Times New Roman" w:cs="Times New Roman"/>
          <w:sz w:val="28"/>
          <w:szCs w:val="28"/>
        </w:rPr>
        <w:t>О. В. Цимбалюк</w:t>
      </w: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444" w:rsidRDefault="00514444" w:rsidP="0013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B96" w:rsidRPr="00321B96" w:rsidRDefault="00321B96" w:rsidP="00321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D6D" w:rsidRDefault="00EC1D6D" w:rsidP="00321B96">
      <w:pPr>
        <w:spacing w:line="240" w:lineRule="auto"/>
        <w:rPr>
          <w:rFonts w:ascii="Times New Roman" w:hAnsi="Times New Roman" w:cs="Times New Roman"/>
          <w:sz w:val="28"/>
          <w:lang w:val="ru-RU"/>
        </w:rPr>
        <w:sectPr w:rsidR="00EC1D6D" w:rsidSect="00AC28FE">
          <w:pgSz w:w="11906" w:h="16838"/>
          <w:pgMar w:top="1135" w:right="707" w:bottom="850" w:left="1560" w:header="708" w:footer="708" w:gutter="0"/>
          <w:cols w:space="708"/>
          <w:docGrid w:linePitch="360"/>
        </w:sectPr>
      </w:pPr>
    </w:p>
    <w:p w:rsidR="00EC1D6D" w:rsidRPr="00F1007B" w:rsidRDefault="00EC1D6D" w:rsidP="00EC1D6D">
      <w:pPr>
        <w:pStyle w:val="a4"/>
        <w:spacing w:before="0" w:beforeAutospacing="0" w:after="0" w:afterAutospacing="0"/>
        <w:ind w:left="8496" w:firstLine="708"/>
        <w:rPr>
          <w:sz w:val="28"/>
          <w:szCs w:val="28"/>
        </w:rPr>
      </w:pPr>
      <w:r w:rsidRPr="00F1007B">
        <w:rPr>
          <w:sz w:val="28"/>
          <w:szCs w:val="28"/>
        </w:rPr>
        <w:lastRenderedPageBreak/>
        <w:t>Додаток 3</w:t>
      </w:r>
    </w:p>
    <w:p w:rsidR="00EC1D6D" w:rsidRPr="00F1007B" w:rsidRDefault="00EC1D6D" w:rsidP="00EC1D6D">
      <w:pPr>
        <w:pStyle w:val="a4"/>
        <w:spacing w:before="0" w:beforeAutospacing="0" w:after="0" w:afterAutospacing="0"/>
        <w:ind w:left="8496" w:firstLine="708"/>
        <w:rPr>
          <w:sz w:val="28"/>
          <w:szCs w:val="28"/>
        </w:rPr>
      </w:pPr>
      <w:r w:rsidRPr="00F1007B">
        <w:rPr>
          <w:sz w:val="28"/>
          <w:szCs w:val="28"/>
        </w:rPr>
        <w:t>до Інструкції</w:t>
      </w:r>
    </w:p>
    <w:p w:rsidR="00EC1D6D" w:rsidRPr="00F1007B" w:rsidRDefault="00EC1D6D" w:rsidP="00EC1D6D">
      <w:pPr>
        <w:pStyle w:val="a4"/>
        <w:tabs>
          <w:tab w:val="left" w:pos="5387"/>
          <w:tab w:val="left" w:pos="8931"/>
        </w:tabs>
        <w:spacing w:before="0" w:beforeAutospacing="0" w:after="0" w:afterAutospacing="0"/>
        <w:ind w:left="2124" w:firstLine="708"/>
      </w:pPr>
      <w:r w:rsidRPr="00F1007B">
        <w:rPr>
          <w:sz w:val="28"/>
          <w:szCs w:val="28"/>
        </w:rPr>
        <w:tab/>
      </w:r>
      <w:r w:rsidRPr="00F1007B">
        <w:rPr>
          <w:sz w:val="28"/>
          <w:szCs w:val="28"/>
        </w:rPr>
        <w:tab/>
      </w:r>
      <w:r w:rsidRPr="00F1007B">
        <w:rPr>
          <w:sz w:val="28"/>
          <w:szCs w:val="28"/>
        </w:rPr>
        <w:tab/>
        <w:t>(пункт 26)</w:t>
      </w:r>
    </w:p>
    <w:p w:rsidR="00EC1D6D" w:rsidRPr="00F1007B" w:rsidRDefault="00EC1D6D" w:rsidP="00EC1D6D">
      <w:pPr>
        <w:pStyle w:val="a4"/>
        <w:jc w:val="both"/>
      </w:pPr>
    </w:p>
    <w:p w:rsidR="00EC1D6D" w:rsidRPr="00F1007B" w:rsidRDefault="00EC1D6D" w:rsidP="00EC1D6D">
      <w:pPr>
        <w:pStyle w:val="a4"/>
        <w:jc w:val="both"/>
      </w:pPr>
    </w:p>
    <w:p w:rsidR="00EC1D6D" w:rsidRPr="00F1007B" w:rsidRDefault="00EC1D6D" w:rsidP="00EC1D6D">
      <w:pPr>
        <w:pStyle w:val="3"/>
        <w:rPr>
          <w:rFonts w:eastAsia="Times New Roman"/>
        </w:rPr>
      </w:pPr>
    </w:p>
    <w:p w:rsidR="00EC1D6D" w:rsidRPr="00F1007B" w:rsidRDefault="00EC1D6D" w:rsidP="00EC1D6D">
      <w:pPr>
        <w:pStyle w:val="3"/>
        <w:rPr>
          <w:rFonts w:eastAsia="Times New Roman"/>
        </w:rPr>
      </w:pPr>
      <w:r w:rsidRPr="00F1007B">
        <w:rPr>
          <w:rFonts w:eastAsia="Times New Roman"/>
        </w:rPr>
        <w:t>ЖУРНАЛ</w:t>
      </w:r>
    </w:p>
    <w:p w:rsidR="00EC1D6D" w:rsidRPr="00F1007B" w:rsidRDefault="00EC1D6D" w:rsidP="00EC1D6D">
      <w:pPr>
        <w:pStyle w:val="3"/>
        <w:rPr>
          <w:rFonts w:eastAsia="Times New Roman"/>
          <w:lang w:val="ru-RU"/>
        </w:rPr>
      </w:pPr>
      <w:r w:rsidRPr="00F1007B">
        <w:rPr>
          <w:rFonts w:eastAsia="Times New Roman"/>
        </w:rPr>
        <w:t xml:space="preserve">реєстрації вхідних документів з грифом </w:t>
      </w:r>
      <w:r w:rsidRPr="00F1007B">
        <w:rPr>
          <w:rFonts w:eastAsia="Times New Roman"/>
          <w:lang w:val="ru-RU"/>
        </w:rPr>
        <w:t>“</w:t>
      </w:r>
      <w:r w:rsidRPr="00F1007B">
        <w:rPr>
          <w:rFonts w:eastAsia="Times New Roman"/>
        </w:rPr>
        <w:t>Для службового користування</w:t>
      </w:r>
      <w:r w:rsidRPr="00F1007B">
        <w:rPr>
          <w:rFonts w:eastAsia="Times New Roman"/>
          <w:lang w:val="ru-RU"/>
        </w:rPr>
        <w:t>”</w:t>
      </w:r>
    </w:p>
    <w:p w:rsidR="00EC1D6D" w:rsidRPr="00F1007B" w:rsidRDefault="00EC1D6D" w:rsidP="00EC1D6D">
      <w:pPr>
        <w:rPr>
          <w:lang w:val="ru-RU"/>
        </w:rPr>
      </w:pPr>
    </w:p>
    <w:tbl>
      <w:tblPr>
        <w:tblW w:w="5383" w:type="pct"/>
        <w:tblCellSpacing w:w="22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7"/>
        <w:gridCol w:w="1365"/>
        <w:gridCol w:w="1032"/>
        <w:gridCol w:w="1082"/>
        <w:gridCol w:w="1032"/>
        <w:gridCol w:w="809"/>
        <w:gridCol w:w="1192"/>
        <w:gridCol w:w="1446"/>
        <w:gridCol w:w="1280"/>
        <w:gridCol w:w="1035"/>
        <w:gridCol w:w="1050"/>
        <w:gridCol w:w="1132"/>
        <w:gridCol w:w="1300"/>
        <w:gridCol w:w="1322"/>
      </w:tblGrid>
      <w:tr w:rsidR="00EC1D6D" w:rsidRPr="00F1007B" w:rsidTr="009B0675">
        <w:trPr>
          <w:tblCellSpacing w:w="22" w:type="dxa"/>
        </w:trPr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Дата надходження та реєстраційний індекс вхідного документа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Дата та реєстраційний індекс вихідного документа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381E22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381E22">
              <w:rPr>
                <w:sz w:val="20"/>
                <w:szCs w:val="20"/>
              </w:rPr>
              <w:t>Автор документа</w:t>
            </w:r>
          </w:p>
        </w:tc>
        <w:tc>
          <w:tcPr>
            <w:tcW w:w="3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381E22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381E22">
              <w:rPr>
                <w:sz w:val="20"/>
                <w:szCs w:val="20"/>
              </w:rPr>
              <w:t>Назва виду документа, його заголовок або короткий зміст</w:t>
            </w:r>
          </w:p>
        </w:tc>
        <w:tc>
          <w:tcPr>
            <w:tcW w:w="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Кількість аркушів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Кількість та номери примірників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Резолюція або</w:t>
            </w:r>
          </w:p>
          <w:p w:rsidR="00EC1D6D" w:rsidRPr="00F1007B" w:rsidRDefault="00EC1D6D" w:rsidP="009B067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відповідальний виконавець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Відмітка про розмноження (кількість примірників, кому вручено (надіслано)</w:t>
            </w:r>
          </w:p>
        </w:tc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Відмітка про взяття на контроль документа та строк його виконання</w:t>
            </w:r>
          </w:p>
        </w:tc>
        <w:tc>
          <w:tcPr>
            <w:tcW w:w="64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Дата і підпис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Реєстрацій- ний індекс справи, до якої підшито документ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Відмітка про знищення документа</w:t>
            </w:r>
          </w:p>
        </w:tc>
      </w:tr>
      <w:tr w:rsidR="00EC1D6D" w:rsidRPr="00F1007B" w:rsidTr="009B0675">
        <w:trPr>
          <w:trHeight w:val="509"/>
          <w:tblCellSpacing w:w="22" w:type="dxa"/>
        </w:trPr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документа</w:t>
            </w:r>
          </w:p>
        </w:tc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додатка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6D" w:rsidRPr="00F1007B" w:rsidTr="009B0675">
        <w:trPr>
          <w:tblCellSpacing w:w="22" w:type="dxa"/>
        </w:trPr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отримання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повернення</w:t>
            </w: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F1007B" w:rsidRDefault="00EC1D6D" w:rsidP="009B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6D" w:rsidTr="009B0675">
        <w:trPr>
          <w:tblCellSpacing w:w="22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8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11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12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F1007B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13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3438B1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F1007B">
              <w:rPr>
                <w:sz w:val="20"/>
                <w:szCs w:val="20"/>
              </w:rPr>
              <w:t>14</w:t>
            </w:r>
          </w:p>
        </w:tc>
      </w:tr>
    </w:tbl>
    <w:p w:rsidR="00EC1D6D" w:rsidRDefault="00EC1D6D" w:rsidP="00EC1D6D">
      <w:pPr>
        <w:jc w:val="center"/>
        <w:rPr>
          <w:rFonts w:eastAsia="Times New Roman"/>
        </w:rPr>
      </w:pPr>
    </w:p>
    <w:p w:rsidR="00EC1D6D" w:rsidRDefault="00EC1D6D" w:rsidP="00EC1D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9"/>
      </w:tblGrid>
      <w:tr w:rsidR="00EC1D6D" w:rsidRPr="00050680" w:rsidTr="009B0675">
        <w:trPr>
          <w:tblCellSpacing w:w="22" w:type="dxa"/>
        </w:trPr>
        <w:tc>
          <w:tcPr>
            <w:tcW w:w="5000" w:type="pct"/>
            <w:hideMark/>
          </w:tcPr>
          <w:p w:rsidR="00EC1D6D" w:rsidRPr="00050680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50680">
              <w:rPr>
                <w:sz w:val="28"/>
                <w:szCs w:val="28"/>
              </w:rPr>
              <w:lastRenderedPageBreak/>
              <w:t>Додаток 4</w:t>
            </w:r>
          </w:p>
          <w:p w:rsidR="00EC1D6D" w:rsidRPr="00050680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50680">
              <w:rPr>
                <w:sz w:val="28"/>
                <w:szCs w:val="28"/>
              </w:rPr>
              <w:t>до Інструкції</w:t>
            </w:r>
          </w:p>
          <w:p w:rsidR="00EC1D6D" w:rsidRPr="00050680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0680">
              <w:rPr>
                <w:sz w:val="28"/>
                <w:szCs w:val="28"/>
              </w:rPr>
              <w:t>(пункт 26)</w:t>
            </w:r>
          </w:p>
        </w:tc>
      </w:tr>
    </w:tbl>
    <w:p w:rsidR="00EC1D6D" w:rsidRPr="00050680" w:rsidRDefault="00EC1D6D" w:rsidP="00EC1D6D">
      <w:pPr>
        <w:pStyle w:val="3"/>
        <w:rPr>
          <w:rFonts w:eastAsia="Times New Roman"/>
        </w:rPr>
      </w:pPr>
    </w:p>
    <w:p w:rsidR="00EC1D6D" w:rsidRPr="00050680" w:rsidRDefault="00EC1D6D" w:rsidP="00EC1D6D">
      <w:pPr>
        <w:pStyle w:val="3"/>
        <w:rPr>
          <w:rFonts w:eastAsia="Times New Roman"/>
        </w:rPr>
      </w:pPr>
    </w:p>
    <w:p w:rsidR="00EC1D6D" w:rsidRPr="00050680" w:rsidRDefault="00EC1D6D" w:rsidP="00EC1D6D">
      <w:pPr>
        <w:pStyle w:val="3"/>
        <w:rPr>
          <w:rFonts w:eastAsia="Times New Roman"/>
        </w:rPr>
      </w:pPr>
    </w:p>
    <w:p w:rsidR="00EC1D6D" w:rsidRPr="00050680" w:rsidRDefault="00EC1D6D" w:rsidP="00EC1D6D">
      <w:pPr>
        <w:pStyle w:val="3"/>
        <w:rPr>
          <w:rFonts w:eastAsia="Times New Roman"/>
        </w:rPr>
      </w:pPr>
    </w:p>
    <w:p w:rsidR="00EC1D6D" w:rsidRPr="00050680" w:rsidRDefault="00EC1D6D" w:rsidP="00EC1D6D">
      <w:pPr>
        <w:pStyle w:val="3"/>
        <w:rPr>
          <w:rFonts w:eastAsia="Times New Roman"/>
          <w:lang w:val="ru-RU"/>
        </w:rPr>
      </w:pPr>
      <w:r w:rsidRPr="00050680">
        <w:rPr>
          <w:rFonts w:eastAsia="Times New Roman"/>
        </w:rPr>
        <w:t>ЖУРНАЛ</w:t>
      </w:r>
    </w:p>
    <w:p w:rsidR="00EC1D6D" w:rsidRPr="00050680" w:rsidRDefault="00EC1D6D" w:rsidP="00EC1D6D">
      <w:pPr>
        <w:pStyle w:val="3"/>
        <w:rPr>
          <w:rFonts w:eastAsia="Times New Roman"/>
        </w:rPr>
      </w:pPr>
      <w:r w:rsidRPr="00050680">
        <w:rPr>
          <w:rFonts w:eastAsia="Times New Roman"/>
        </w:rPr>
        <w:t xml:space="preserve">реєстрації вихідних та внутрішніх документів з грифом </w:t>
      </w:r>
      <w:r w:rsidRPr="00050680">
        <w:rPr>
          <w:rFonts w:eastAsia="Times New Roman"/>
          <w:lang w:val="ru-RU"/>
        </w:rPr>
        <w:t>“</w:t>
      </w:r>
      <w:r w:rsidRPr="00050680">
        <w:rPr>
          <w:rFonts w:eastAsia="Times New Roman"/>
        </w:rPr>
        <w:t>Для службового користування</w:t>
      </w:r>
      <w:r w:rsidRPr="00050680">
        <w:rPr>
          <w:rFonts w:eastAsia="Times New Roman"/>
          <w:lang w:val="ru-RU"/>
        </w:rPr>
        <w:t>”</w:t>
      </w:r>
      <w:r w:rsidRPr="00050680">
        <w:rPr>
          <w:rFonts w:eastAsia="Times New Roman"/>
        </w:rPr>
        <w:t>*</w:t>
      </w:r>
    </w:p>
    <w:p w:rsidR="00EC1D6D" w:rsidRPr="00050680" w:rsidRDefault="00EC1D6D" w:rsidP="00EC1D6D"/>
    <w:tbl>
      <w:tblPr>
        <w:tblW w:w="5000" w:type="pct"/>
        <w:tblCellSpacing w:w="22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8"/>
        <w:gridCol w:w="1040"/>
        <w:gridCol w:w="1399"/>
        <w:gridCol w:w="1128"/>
        <w:gridCol w:w="1476"/>
        <w:gridCol w:w="1399"/>
        <w:gridCol w:w="1607"/>
        <w:gridCol w:w="1387"/>
        <w:gridCol w:w="1387"/>
        <w:gridCol w:w="1060"/>
        <w:gridCol w:w="1039"/>
        <w:gridCol w:w="973"/>
      </w:tblGrid>
      <w:tr w:rsidR="00EC1D6D" w:rsidRPr="00050680" w:rsidTr="009B0675">
        <w:trPr>
          <w:tblCellSpacing w:w="22" w:type="dxa"/>
        </w:trPr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Дата створення та реєстраційний індекс документа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Вид документа та короткий зміст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Найменування структурного підрозділу, прізвище та ініціали виконавця</w:t>
            </w: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Підготовлено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Відправлено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Реєстраційний індекс справи, до якої підшито документ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Номер реєстру або дата отримання документа і підпис виконавця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Відмітка про знищення документа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Примітка</w:t>
            </w:r>
          </w:p>
        </w:tc>
      </w:tr>
      <w:tr w:rsidR="00EC1D6D" w:rsidRPr="00050680" w:rsidTr="009B06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050680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050680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050680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050680" w:rsidRDefault="00EC1D6D" w:rsidP="009B0675"/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кількість примірників, їх номери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кількість аркушів у кожному примірнику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найменування установи - одержувача документа, структурного підрозділу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050680">
              <w:rPr>
                <w:sz w:val="20"/>
                <w:szCs w:val="20"/>
              </w:rPr>
              <w:t>номер примірника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050680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050680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050680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050680" w:rsidRDefault="00EC1D6D" w:rsidP="009B0675"/>
        </w:tc>
      </w:tr>
      <w:tr w:rsidR="00EC1D6D" w:rsidRPr="00050680" w:rsidTr="009B0675">
        <w:trPr>
          <w:tblCellSpacing w:w="22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3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4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8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9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10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11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050680" w:rsidRDefault="00EC1D6D" w:rsidP="009B0675">
            <w:pPr>
              <w:pStyle w:val="a4"/>
              <w:jc w:val="center"/>
            </w:pPr>
            <w:r w:rsidRPr="00050680">
              <w:t>12</w:t>
            </w:r>
          </w:p>
        </w:tc>
      </w:tr>
    </w:tbl>
    <w:p w:rsidR="00EC1D6D" w:rsidRPr="00050680" w:rsidRDefault="00EC1D6D" w:rsidP="00EC1D6D">
      <w:pPr>
        <w:rPr>
          <w:rFonts w:eastAsia="Times New Roman"/>
        </w:rPr>
      </w:pPr>
      <w:r w:rsidRPr="00050680">
        <w:rPr>
          <w:rFonts w:eastAsia="Times New Roman"/>
        </w:rPr>
        <w:br w:type="textWrapping" w:clear="all"/>
      </w:r>
    </w:p>
    <w:p w:rsidR="00EC1D6D" w:rsidRPr="00050680" w:rsidRDefault="00EC1D6D" w:rsidP="00EC1D6D">
      <w:pPr>
        <w:pStyle w:val="a4"/>
        <w:jc w:val="both"/>
        <w:rPr>
          <w:lang w:val="ru-RU"/>
        </w:rPr>
      </w:pPr>
    </w:p>
    <w:p w:rsidR="00EC1D6D" w:rsidRDefault="00EC1D6D" w:rsidP="00EC1D6D">
      <w:pPr>
        <w:pStyle w:val="a4"/>
        <w:jc w:val="both"/>
        <w:rPr>
          <w:sz w:val="20"/>
          <w:szCs w:val="20"/>
        </w:rPr>
      </w:pPr>
      <w:r w:rsidRPr="00050680">
        <w:t xml:space="preserve">* </w:t>
      </w:r>
      <w:r w:rsidRPr="00050680">
        <w:rPr>
          <w:sz w:val="20"/>
          <w:szCs w:val="20"/>
        </w:rPr>
        <w:t>У разі потреби журнал може доповнюватися додатковими графами.</w:t>
      </w:r>
    </w:p>
    <w:p w:rsidR="00EC1D6D" w:rsidRDefault="00EC1D6D" w:rsidP="00EC1D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9"/>
      </w:tblGrid>
      <w:tr w:rsidR="00EC1D6D" w:rsidRPr="00B468DD" w:rsidTr="009B0675">
        <w:trPr>
          <w:tblCellSpacing w:w="22" w:type="dxa"/>
        </w:trPr>
        <w:tc>
          <w:tcPr>
            <w:tcW w:w="4900" w:type="pct"/>
            <w:hideMark/>
          </w:tcPr>
          <w:p w:rsidR="00EC1D6D" w:rsidRPr="00552FDD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Додаток 5</w:t>
            </w:r>
          </w:p>
          <w:p w:rsidR="00EC1D6D" w:rsidRPr="00552FDD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52FDD">
              <w:rPr>
                <w:sz w:val="28"/>
                <w:szCs w:val="28"/>
              </w:rPr>
              <w:t>до Інструкції</w:t>
            </w:r>
          </w:p>
          <w:p w:rsidR="00EC1D6D" w:rsidRPr="00552FDD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36</w:t>
            </w:r>
            <w:r w:rsidRPr="00552FDD">
              <w:rPr>
                <w:sz w:val="28"/>
                <w:szCs w:val="28"/>
              </w:rPr>
              <w:t>)</w:t>
            </w:r>
          </w:p>
        </w:tc>
      </w:tr>
    </w:tbl>
    <w:p w:rsidR="00EC1D6D" w:rsidRPr="00C37EB5" w:rsidRDefault="00EC1D6D" w:rsidP="00EC1D6D">
      <w:pPr>
        <w:pStyle w:val="a4"/>
        <w:jc w:val="both"/>
      </w:pPr>
      <w:r w:rsidRPr="00C37EB5">
        <w:br w:type="textWrapping" w:clear="all"/>
      </w:r>
    </w:p>
    <w:p w:rsidR="00EC1D6D" w:rsidRPr="004E2886" w:rsidRDefault="00EC1D6D" w:rsidP="00EC1D6D">
      <w:pPr>
        <w:pStyle w:val="3"/>
        <w:rPr>
          <w:rFonts w:eastAsia="Times New Roman"/>
          <w:lang w:val="ru-RU"/>
        </w:rPr>
      </w:pPr>
      <w:r w:rsidRPr="00C37EB5">
        <w:rPr>
          <w:rFonts w:eastAsia="Times New Roman"/>
        </w:rPr>
        <w:t>ЖУРНАЛ</w:t>
      </w:r>
    </w:p>
    <w:p w:rsidR="00EC1D6D" w:rsidRPr="00C37EB5" w:rsidRDefault="00EC1D6D" w:rsidP="00EC1D6D">
      <w:pPr>
        <w:pStyle w:val="3"/>
        <w:rPr>
          <w:rFonts w:eastAsia="Times New Roman"/>
        </w:rPr>
      </w:pPr>
      <w:r w:rsidRPr="00C37EB5">
        <w:rPr>
          <w:rFonts w:eastAsia="Times New Roman"/>
        </w:rPr>
        <w:t xml:space="preserve">обліку та розподілу видань з грифом </w:t>
      </w:r>
      <w:r w:rsidRPr="00C37EB5">
        <w:rPr>
          <w:rFonts w:eastAsia="Times New Roman"/>
          <w:lang w:val="ru-RU"/>
        </w:rPr>
        <w:t>“</w:t>
      </w:r>
      <w:r w:rsidRPr="00C37EB5">
        <w:rPr>
          <w:rFonts w:eastAsia="Times New Roman"/>
        </w:rPr>
        <w:t>Для службового користування</w:t>
      </w:r>
      <w:r w:rsidRPr="00C37EB5">
        <w:rPr>
          <w:rFonts w:eastAsia="Times New Roman"/>
          <w:lang w:val="ru-RU"/>
        </w:rPr>
        <w:t>”</w:t>
      </w:r>
      <w:r w:rsidRPr="00C37EB5">
        <w:rPr>
          <w:rFonts w:eastAsia="Times New Roman"/>
        </w:rPr>
        <w:t>*</w:t>
      </w:r>
    </w:p>
    <w:tbl>
      <w:tblPr>
        <w:tblW w:w="5211" w:type="pct"/>
        <w:tblCellSpacing w:w="22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9"/>
        <w:gridCol w:w="853"/>
        <w:gridCol w:w="1251"/>
        <w:gridCol w:w="1402"/>
        <w:gridCol w:w="1316"/>
        <w:gridCol w:w="997"/>
        <w:gridCol w:w="1402"/>
        <w:gridCol w:w="1316"/>
        <w:gridCol w:w="1224"/>
        <w:gridCol w:w="997"/>
        <w:gridCol w:w="1493"/>
        <w:gridCol w:w="1224"/>
        <w:gridCol w:w="1234"/>
      </w:tblGrid>
      <w:tr w:rsidR="00EC1D6D" w:rsidRPr="00C37EB5" w:rsidTr="009B0675">
        <w:trPr>
          <w:tblCellSpacing w:w="22" w:type="dxa"/>
        </w:trPr>
        <w:tc>
          <w:tcPr>
            <w:tcW w:w="3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Порядковий номер</w:t>
            </w:r>
          </w:p>
        </w:tc>
        <w:tc>
          <w:tcPr>
            <w:tcW w:w="2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Назва видання</w:t>
            </w:r>
          </w:p>
        </w:tc>
        <w:tc>
          <w:tcPr>
            <w:tcW w:w="12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Надійшло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Розподіл</w:t>
            </w:r>
          </w:p>
        </w:tc>
        <w:tc>
          <w:tcPr>
            <w:tcW w:w="11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Додаткове виготовлення примірників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Повернення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Знищення</w:t>
            </w:r>
          </w:p>
        </w:tc>
      </w:tr>
      <w:tr w:rsidR="00EC1D6D" w:rsidRPr="00C37EB5" w:rsidTr="009B06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C37EB5" w:rsidRDefault="00EC1D6D" w:rsidP="009B06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C37EB5" w:rsidRDefault="00EC1D6D" w:rsidP="009B067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звідки надійшло або де надруковано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реєстраційний індекс вхідного супровідного листа і дата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кількість примірників та їх номери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куди надіслано або кому видано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реєстраційний індекс вихідного документа (або відмітка про отримання) і дата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кількість примірників та їх номери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кількість примірників та їх номери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куди надіслано або кому видано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реєстраційний індекс вихідного документа (або відмітка про отримання) і дата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дата, номери примірників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C37EB5">
              <w:rPr>
                <w:sz w:val="20"/>
                <w:szCs w:val="20"/>
              </w:rPr>
              <w:t>дата, номер акта</w:t>
            </w:r>
          </w:p>
        </w:tc>
      </w:tr>
      <w:tr w:rsidR="00EC1D6D" w:rsidRPr="00C37EB5" w:rsidTr="009B0675">
        <w:trPr>
          <w:tblCellSpacing w:w="22" w:type="dxa"/>
        </w:trPr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7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8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11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12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C37EB5" w:rsidRDefault="00EC1D6D" w:rsidP="009B0675">
            <w:pPr>
              <w:pStyle w:val="a4"/>
              <w:jc w:val="center"/>
            </w:pPr>
            <w:r w:rsidRPr="00C37EB5">
              <w:t>13</w:t>
            </w:r>
          </w:p>
        </w:tc>
      </w:tr>
    </w:tbl>
    <w:p w:rsidR="00EC1D6D" w:rsidRPr="00C37EB5" w:rsidRDefault="00EC1D6D" w:rsidP="00EC1D6D">
      <w:pPr>
        <w:rPr>
          <w:rFonts w:eastAsia="Times New Roman"/>
        </w:rPr>
      </w:pPr>
      <w:r w:rsidRPr="00C37EB5">
        <w:rPr>
          <w:rFonts w:eastAsia="Times New Roman"/>
        </w:rPr>
        <w:br w:type="textWrapping" w:clear="all"/>
      </w:r>
    </w:p>
    <w:p w:rsidR="00EC1D6D" w:rsidRPr="00C37EB5" w:rsidRDefault="00EC1D6D" w:rsidP="00EC1D6D">
      <w:pPr>
        <w:pStyle w:val="a4"/>
        <w:jc w:val="both"/>
      </w:pPr>
    </w:p>
    <w:p w:rsidR="00EC1D6D" w:rsidRDefault="00EC1D6D" w:rsidP="00EC1D6D">
      <w:pPr>
        <w:pStyle w:val="a4"/>
        <w:jc w:val="both"/>
        <w:rPr>
          <w:sz w:val="20"/>
          <w:szCs w:val="20"/>
        </w:rPr>
      </w:pPr>
      <w:r w:rsidRPr="00C37EB5">
        <w:t xml:space="preserve">* </w:t>
      </w:r>
      <w:r w:rsidRPr="00C37EB5">
        <w:rPr>
          <w:sz w:val="20"/>
          <w:szCs w:val="20"/>
        </w:rPr>
        <w:t>У разі потреби журнал може доповнюватися додатковими графами.</w:t>
      </w:r>
    </w:p>
    <w:p w:rsidR="00EC1D6D" w:rsidRPr="004E2886" w:rsidRDefault="00EC1D6D" w:rsidP="00EC1D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9"/>
      </w:tblGrid>
      <w:tr w:rsidR="00EC1D6D" w:rsidRPr="004E2886" w:rsidTr="009B0675">
        <w:trPr>
          <w:tblCellSpacing w:w="22" w:type="dxa"/>
        </w:trPr>
        <w:tc>
          <w:tcPr>
            <w:tcW w:w="4900" w:type="pct"/>
            <w:hideMark/>
          </w:tcPr>
          <w:p w:rsidR="00EC1D6D" w:rsidRPr="004E2886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Додаток 6</w:t>
            </w:r>
          </w:p>
          <w:p w:rsidR="00EC1D6D" w:rsidRPr="004E2886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E2886">
              <w:rPr>
                <w:sz w:val="28"/>
                <w:szCs w:val="28"/>
              </w:rPr>
              <w:t>до Інструкції</w:t>
            </w:r>
          </w:p>
          <w:p w:rsidR="00EC1D6D" w:rsidRPr="004E2886" w:rsidRDefault="00EC1D6D" w:rsidP="009B06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38</w:t>
            </w:r>
            <w:r w:rsidRPr="004E2886">
              <w:rPr>
                <w:sz w:val="28"/>
                <w:szCs w:val="28"/>
              </w:rPr>
              <w:t>)</w:t>
            </w:r>
          </w:p>
        </w:tc>
      </w:tr>
    </w:tbl>
    <w:p w:rsidR="00EC1D6D" w:rsidRPr="004E2886" w:rsidRDefault="00EC1D6D" w:rsidP="00EC1D6D">
      <w:pPr>
        <w:pStyle w:val="3"/>
        <w:rPr>
          <w:rFonts w:eastAsia="Times New Roman"/>
        </w:rPr>
      </w:pPr>
    </w:p>
    <w:p w:rsidR="00EC1D6D" w:rsidRPr="004E2886" w:rsidRDefault="00EC1D6D" w:rsidP="00EC1D6D">
      <w:pPr>
        <w:pStyle w:val="3"/>
        <w:rPr>
          <w:rFonts w:eastAsia="Times New Roman"/>
        </w:rPr>
      </w:pPr>
    </w:p>
    <w:p w:rsidR="00EC1D6D" w:rsidRPr="004E2886" w:rsidRDefault="00EC1D6D" w:rsidP="00EC1D6D">
      <w:pPr>
        <w:pStyle w:val="3"/>
        <w:rPr>
          <w:rFonts w:eastAsia="Times New Roman"/>
        </w:rPr>
      </w:pPr>
    </w:p>
    <w:p w:rsidR="00EC1D6D" w:rsidRPr="004E2886" w:rsidRDefault="00EC1D6D" w:rsidP="00EC1D6D">
      <w:pPr>
        <w:pStyle w:val="3"/>
        <w:rPr>
          <w:rFonts w:eastAsia="Times New Roman"/>
        </w:rPr>
      </w:pPr>
    </w:p>
    <w:p w:rsidR="00EC1D6D" w:rsidRPr="004E2886" w:rsidRDefault="00EC1D6D" w:rsidP="00EC1D6D">
      <w:pPr>
        <w:pStyle w:val="3"/>
        <w:rPr>
          <w:rFonts w:eastAsia="Times New Roman"/>
        </w:rPr>
      </w:pPr>
    </w:p>
    <w:p w:rsidR="00EC1D6D" w:rsidRPr="004E2886" w:rsidRDefault="00EC1D6D" w:rsidP="00EC1D6D">
      <w:pPr>
        <w:pStyle w:val="3"/>
        <w:ind w:firstLine="0"/>
        <w:rPr>
          <w:rFonts w:eastAsia="Times New Roman"/>
          <w:lang w:val="ru-RU"/>
        </w:rPr>
      </w:pPr>
      <w:r w:rsidRPr="004E2886">
        <w:rPr>
          <w:rFonts w:eastAsia="Times New Roman"/>
        </w:rPr>
        <w:t>ЖУРНАЛ</w:t>
      </w:r>
    </w:p>
    <w:p w:rsidR="00EC1D6D" w:rsidRPr="004E2886" w:rsidRDefault="00EC1D6D" w:rsidP="00EC1D6D">
      <w:pPr>
        <w:pStyle w:val="3"/>
        <w:rPr>
          <w:rFonts w:eastAsia="Times New Roman"/>
        </w:rPr>
      </w:pPr>
      <w:r w:rsidRPr="004E2886">
        <w:rPr>
          <w:rFonts w:eastAsia="Times New Roman"/>
        </w:rPr>
        <w:t>обліку електронних носіїв інформації, на які планується записувати службову інформацію*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1042"/>
        <w:gridCol w:w="728"/>
        <w:gridCol w:w="1315"/>
        <w:gridCol w:w="1349"/>
        <w:gridCol w:w="1168"/>
        <w:gridCol w:w="1050"/>
        <w:gridCol w:w="1168"/>
        <w:gridCol w:w="1147"/>
        <w:gridCol w:w="1608"/>
        <w:gridCol w:w="1462"/>
        <w:gridCol w:w="1462"/>
        <w:gridCol w:w="1191"/>
      </w:tblGrid>
      <w:tr w:rsidR="00EC1D6D" w:rsidRPr="004E2886" w:rsidTr="009B0675">
        <w:trPr>
          <w:tblCellSpacing w:w="22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№ з/п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Обліковий номер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Дата взяття на облік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Вид електронного носія, серійний номер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Відмітка про видачу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Відмітка про повернення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Відмітка про відправлення електронного носія (дата та реєстраційний індекс супровідного листа)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Місце зберігання, № справи, до якої долучено носій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Відмітка про знищення електронного носія (дата та номер акта)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Примітка</w:t>
            </w:r>
          </w:p>
        </w:tc>
      </w:tr>
      <w:tr w:rsidR="00EC1D6D" w:rsidRPr="004E2886" w:rsidTr="009B06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4E2886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4E2886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4E2886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4E2886" w:rsidRDefault="00EC1D6D" w:rsidP="009B0675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найменування структурного підрозділу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прізвище, ініціали виконавця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дата отримання носія і підпис виконавця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прізвище, ініціали працівника служби діловодства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  <w:rPr>
                <w:sz w:val="20"/>
                <w:szCs w:val="20"/>
              </w:rPr>
            </w:pPr>
            <w:r w:rsidRPr="004E2886">
              <w:rPr>
                <w:sz w:val="20"/>
                <w:szCs w:val="20"/>
              </w:rPr>
              <w:t>дата і підпис працівника служби діловодства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4E2886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4E2886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4E2886" w:rsidRDefault="00EC1D6D" w:rsidP="009B067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6D" w:rsidRPr="004E2886" w:rsidRDefault="00EC1D6D" w:rsidP="009B0675"/>
        </w:tc>
      </w:tr>
      <w:tr w:rsidR="00EC1D6D" w:rsidRPr="004E2886" w:rsidTr="009B0675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Pr="004E2886" w:rsidRDefault="00EC1D6D" w:rsidP="009B0675">
            <w:pPr>
              <w:pStyle w:val="a4"/>
              <w:jc w:val="center"/>
            </w:pPr>
            <w:r w:rsidRPr="004E2886">
              <w:t>13</w:t>
            </w:r>
          </w:p>
        </w:tc>
      </w:tr>
    </w:tbl>
    <w:p w:rsidR="00EC1D6D" w:rsidRPr="004E2886" w:rsidRDefault="00EC1D6D" w:rsidP="00EC1D6D">
      <w:pPr>
        <w:rPr>
          <w:rFonts w:eastAsia="Times New Roman"/>
        </w:rPr>
      </w:pPr>
      <w:r w:rsidRPr="004E2886">
        <w:rPr>
          <w:rFonts w:eastAsia="Times New Roman"/>
        </w:rPr>
        <w:br w:type="textWrapping" w:clear="all"/>
      </w:r>
    </w:p>
    <w:p w:rsidR="00EC1D6D" w:rsidRPr="004E2886" w:rsidRDefault="00EC1D6D" w:rsidP="00EC1D6D">
      <w:pPr>
        <w:rPr>
          <w:rFonts w:eastAsia="Times New Roman"/>
        </w:rPr>
      </w:pPr>
    </w:p>
    <w:p w:rsidR="00EC1D6D" w:rsidRDefault="00EC1D6D" w:rsidP="00EC1D6D">
      <w:pPr>
        <w:pStyle w:val="a4"/>
        <w:jc w:val="both"/>
        <w:rPr>
          <w:sz w:val="20"/>
          <w:szCs w:val="20"/>
        </w:rPr>
      </w:pPr>
      <w:r w:rsidRPr="004E2886">
        <w:t xml:space="preserve">* </w:t>
      </w:r>
      <w:r w:rsidRPr="004E2886">
        <w:rPr>
          <w:sz w:val="20"/>
          <w:szCs w:val="20"/>
        </w:rPr>
        <w:t>У разі потреби журнал може доповнюватися додатковими графами.</w:t>
      </w:r>
    </w:p>
    <w:p w:rsidR="00EC1D6D" w:rsidRDefault="00EC1D6D" w:rsidP="00EC1D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D6D" w:rsidRDefault="00EC1D6D" w:rsidP="00EC1D6D">
      <w:pPr>
        <w:pStyle w:val="a4"/>
        <w:framePr w:hSpace="45" w:wrap="around" w:vAnchor="text" w:hAnchor="text" w:xAlign="right" w:yAlign="center"/>
        <w:spacing w:before="0" w:beforeAutospacing="0" w:after="0" w:afterAutospacing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8</w:t>
      </w:r>
    </w:p>
    <w:p w:rsidR="00EC1D6D" w:rsidRDefault="00EC1D6D" w:rsidP="00EC1D6D">
      <w:pPr>
        <w:pStyle w:val="a4"/>
        <w:framePr w:hSpace="45" w:wrap="around" w:vAnchor="text" w:hAnchor="text" w:xAlign="right" w:yAlign="center"/>
        <w:spacing w:before="0" w:beforeAutospacing="0" w:after="0" w:afterAutospacing="0"/>
        <w:ind w:left="9204" w:firstLine="708"/>
        <w:rPr>
          <w:sz w:val="28"/>
          <w:szCs w:val="28"/>
        </w:rPr>
      </w:pPr>
      <w:r w:rsidRPr="00995DD5">
        <w:rPr>
          <w:sz w:val="28"/>
          <w:szCs w:val="28"/>
        </w:rPr>
        <w:t>до Інструкції</w:t>
      </w:r>
    </w:p>
    <w:p w:rsidR="00EC1D6D" w:rsidRPr="002E4EF4" w:rsidRDefault="00EC1D6D" w:rsidP="00EC1D6D">
      <w:pPr>
        <w:pStyle w:val="3"/>
        <w:ind w:left="9204" w:firstLine="708"/>
        <w:jc w:val="left"/>
        <w:rPr>
          <w:rFonts w:eastAsia="Times New Roman"/>
          <w:b w:val="0"/>
        </w:rPr>
      </w:pPr>
      <w:r w:rsidRPr="002E4EF4">
        <w:rPr>
          <w:b w:val="0"/>
          <w:szCs w:val="28"/>
        </w:rPr>
        <w:t>(пункт 60)</w:t>
      </w:r>
    </w:p>
    <w:p w:rsidR="00EC1D6D" w:rsidRDefault="00EC1D6D" w:rsidP="00EC1D6D">
      <w:pPr>
        <w:pStyle w:val="3"/>
        <w:rPr>
          <w:rFonts w:eastAsia="Times New Roman"/>
        </w:rPr>
      </w:pPr>
    </w:p>
    <w:p w:rsidR="00EC1D6D" w:rsidRDefault="00EC1D6D" w:rsidP="00EC1D6D">
      <w:pPr>
        <w:pStyle w:val="3"/>
        <w:rPr>
          <w:rFonts w:eastAsia="Times New Roman"/>
        </w:rPr>
      </w:pPr>
    </w:p>
    <w:p w:rsidR="00EC1D6D" w:rsidRDefault="00EC1D6D" w:rsidP="00EC1D6D">
      <w:pPr>
        <w:pStyle w:val="3"/>
        <w:rPr>
          <w:rFonts w:eastAsia="Times New Roman"/>
        </w:rPr>
      </w:pPr>
    </w:p>
    <w:p w:rsidR="00EC1D6D" w:rsidRDefault="00EC1D6D" w:rsidP="00EC1D6D">
      <w:pPr>
        <w:pStyle w:val="3"/>
        <w:rPr>
          <w:rFonts w:eastAsia="Times New Roman"/>
        </w:rPr>
      </w:pPr>
    </w:p>
    <w:p w:rsidR="00EC1D6D" w:rsidRDefault="00EC1D6D" w:rsidP="00EC1D6D">
      <w:pPr>
        <w:pStyle w:val="3"/>
        <w:rPr>
          <w:rFonts w:eastAsia="Times New Roman"/>
        </w:rPr>
      </w:pPr>
      <w:r>
        <w:rPr>
          <w:rFonts w:eastAsia="Times New Roman"/>
        </w:rPr>
        <w:t>ЖУРНАЛ</w:t>
      </w:r>
    </w:p>
    <w:p w:rsidR="00EC1D6D" w:rsidRDefault="00EC1D6D" w:rsidP="00EC1D6D">
      <w:pPr>
        <w:pStyle w:val="3"/>
        <w:rPr>
          <w:rFonts w:eastAsia="Times New Roman"/>
          <w:lang w:val="ru-RU"/>
        </w:rPr>
      </w:pPr>
      <w:r>
        <w:rPr>
          <w:rFonts w:eastAsia="Times New Roman"/>
        </w:rPr>
        <w:t xml:space="preserve">обліку розмножених документів з грифом </w:t>
      </w:r>
      <w:r w:rsidRPr="00873501">
        <w:rPr>
          <w:rFonts w:eastAsia="Times New Roman"/>
          <w:lang w:val="ru-RU"/>
        </w:rPr>
        <w:t>“</w:t>
      </w:r>
      <w:r>
        <w:rPr>
          <w:rFonts w:eastAsia="Times New Roman"/>
        </w:rPr>
        <w:t>Для службового користування</w:t>
      </w:r>
      <w:r w:rsidRPr="00873501">
        <w:rPr>
          <w:rFonts w:eastAsia="Times New Roman"/>
          <w:lang w:val="ru-RU"/>
        </w:rPr>
        <w:t>”</w:t>
      </w:r>
    </w:p>
    <w:p w:rsidR="00EC1D6D" w:rsidRPr="005270F5" w:rsidRDefault="00EC1D6D" w:rsidP="00EC1D6D">
      <w:pPr>
        <w:rPr>
          <w:lang w:val="ru-R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1919"/>
        <w:gridCol w:w="1624"/>
        <w:gridCol w:w="1611"/>
        <w:gridCol w:w="1180"/>
        <w:gridCol w:w="1476"/>
        <w:gridCol w:w="1509"/>
        <w:gridCol w:w="1591"/>
        <w:gridCol w:w="1624"/>
        <w:gridCol w:w="1350"/>
      </w:tblGrid>
      <w:tr w:rsidR="00EC1D6D" w:rsidTr="009B067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Порядковий номер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Дата розмноження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Вид документа, його заголовок або короткий зміст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Дата та реєстраційний індекс документа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Кількість аркушів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Кількість примірників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Прізвище та ініціали посадової особи, яка дала дозвіл на розмноження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Дата видачі розмножених примірників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Прізвище та ініціали працівника, який отримує розмножені примірники, його підпис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Відмітка про знищення документа</w:t>
            </w:r>
          </w:p>
        </w:tc>
      </w:tr>
      <w:tr w:rsidR="00EC1D6D" w:rsidTr="009B067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D6D" w:rsidRDefault="00EC1D6D" w:rsidP="009B0675">
            <w:pPr>
              <w:pStyle w:val="a4"/>
              <w:jc w:val="center"/>
            </w:pPr>
            <w:r>
              <w:t>10</w:t>
            </w:r>
          </w:p>
        </w:tc>
      </w:tr>
    </w:tbl>
    <w:p w:rsidR="00EC1D6D" w:rsidRPr="0095584A" w:rsidRDefault="00EC1D6D" w:rsidP="00EC1D6D">
      <w:pPr>
        <w:rPr>
          <w:rFonts w:ascii="Times New Roman" w:hAnsi="Times New Roman" w:cs="Times New Roman"/>
          <w:sz w:val="24"/>
          <w:szCs w:val="24"/>
        </w:rPr>
      </w:pPr>
    </w:p>
    <w:p w:rsidR="004A7794" w:rsidRPr="00321B96" w:rsidRDefault="004A7794" w:rsidP="00321B96">
      <w:pPr>
        <w:spacing w:line="240" w:lineRule="auto"/>
        <w:rPr>
          <w:rFonts w:ascii="Times New Roman" w:hAnsi="Times New Roman" w:cs="Times New Roman"/>
          <w:sz w:val="28"/>
          <w:lang w:val="ru-RU"/>
        </w:rPr>
      </w:pPr>
      <w:bookmarkStart w:id="6" w:name="_GoBack"/>
      <w:bookmarkEnd w:id="6"/>
    </w:p>
    <w:sectPr w:rsidR="004A7794" w:rsidRPr="00321B96" w:rsidSect="006210AB">
      <w:pgSz w:w="16838" w:h="11906" w:orient="landscape"/>
      <w:pgMar w:top="1701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00" w:rsidRDefault="00731200" w:rsidP="0000429A">
      <w:pPr>
        <w:spacing w:after="0" w:line="240" w:lineRule="auto"/>
      </w:pPr>
      <w:r>
        <w:separator/>
      </w:r>
    </w:p>
  </w:endnote>
  <w:endnote w:type="continuationSeparator" w:id="0">
    <w:p w:rsidR="00731200" w:rsidRDefault="00731200" w:rsidP="0000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00" w:rsidRDefault="00731200" w:rsidP="0000429A">
      <w:pPr>
        <w:spacing w:after="0" w:line="240" w:lineRule="auto"/>
      </w:pPr>
      <w:r>
        <w:separator/>
      </w:r>
    </w:p>
  </w:footnote>
  <w:footnote w:type="continuationSeparator" w:id="0">
    <w:p w:rsidR="00731200" w:rsidRDefault="00731200" w:rsidP="0000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2BD"/>
    <w:multiLevelType w:val="hybridMultilevel"/>
    <w:tmpl w:val="C0F2A582"/>
    <w:lvl w:ilvl="0" w:tplc="B74C60F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184F4A"/>
    <w:multiLevelType w:val="hybridMultilevel"/>
    <w:tmpl w:val="897AA342"/>
    <w:lvl w:ilvl="0" w:tplc="F948E700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C92D9D"/>
    <w:multiLevelType w:val="multilevel"/>
    <w:tmpl w:val="2EBC6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64044783"/>
    <w:multiLevelType w:val="hybridMultilevel"/>
    <w:tmpl w:val="3232F83A"/>
    <w:lvl w:ilvl="0" w:tplc="C602D4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78"/>
    <w:rsid w:val="00003700"/>
    <w:rsid w:val="0000429A"/>
    <w:rsid w:val="0000540E"/>
    <w:rsid w:val="00011B07"/>
    <w:rsid w:val="00017E34"/>
    <w:rsid w:val="00021D0E"/>
    <w:rsid w:val="00037530"/>
    <w:rsid w:val="00043057"/>
    <w:rsid w:val="000623DF"/>
    <w:rsid w:val="00070F16"/>
    <w:rsid w:val="00075896"/>
    <w:rsid w:val="000810AF"/>
    <w:rsid w:val="00090D90"/>
    <w:rsid w:val="000926B5"/>
    <w:rsid w:val="000A4A5F"/>
    <w:rsid w:val="000A7975"/>
    <w:rsid w:val="000B33FB"/>
    <w:rsid w:val="000C0920"/>
    <w:rsid w:val="000D2E09"/>
    <w:rsid w:val="000E764A"/>
    <w:rsid w:val="0011514C"/>
    <w:rsid w:val="001228F8"/>
    <w:rsid w:val="00131262"/>
    <w:rsid w:val="00133FE2"/>
    <w:rsid w:val="00137DBE"/>
    <w:rsid w:val="00143B16"/>
    <w:rsid w:val="001472A0"/>
    <w:rsid w:val="0015115B"/>
    <w:rsid w:val="00154450"/>
    <w:rsid w:val="0015741B"/>
    <w:rsid w:val="00162590"/>
    <w:rsid w:val="00164F88"/>
    <w:rsid w:val="0016628E"/>
    <w:rsid w:val="0017176C"/>
    <w:rsid w:val="00183A5F"/>
    <w:rsid w:val="00191916"/>
    <w:rsid w:val="00197D99"/>
    <w:rsid w:val="001B3051"/>
    <w:rsid w:val="001B52E1"/>
    <w:rsid w:val="001C1A2D"/>
    <w:rsid w:val="001C25FC"/>
    <w:rsid w:val="001C366F"/>
    <w:rsid w:val="001D7C08"/>
    <w:rsid w:val="001F059D"/>
    <w:rsid w:val="001F1BB9"/>
    <w:rsid w:val="001F78FA"/>
    <w:rsid w:val="00214556"/>
    <w:rsid w:val="00233B15"/>
    <w:rsid w:val="002402EA"/>
    <w:rsid w:val="002439D9"/>
    <w:rsid w:val="0024711B"/>
    <w:rsid w:val="0025387D"/>
    <w:rsid w:val="00253DE3"/>
    <w:rsid w:val="00254480"/>
    <w:rsid w:val="0025530C"/>
    <w:rsid w:val="0025655A"/>
    <w:rsid w:val="00264FFD"/>
    <w:rsid w:val="00272C82"/>
    <w:rsid w:val="00273E6D"/>
    <w:rsid w:val="0027777F"/>
    <w:rsid w:val="00281190"/>
    <w:rsid w:val="00291436"/>
    <w:rsid w:val="002B1FF6"/>
    <w:rsid w:val="002B7C0E"/>
    <w:rsid w:val="002D0549"/>
    <w:rsid w:val="002D5C81"/>
    <w:rsid w:val="002E6B30"/>
    <w:rsid w:val="002F32DD"/>
    <w:rsid w:val="00300977"/>
    <w:rsid w:val="00306E1A"/>
    <w:rsid w:val="003152C7"/>
    <w:rsid w:val="00321B96"/>
    <w:rsid w:val="00326704"/>
    <w:rsid w:val="00327096"/>
    <w:rsid w:val="00332BD6"/>
    <w:rsid w:val="00333368"/>
    <w:rsid w:val="00336A8A"/>
    <w:rsid w:val="00337C5C"/>
    <w:rsid w:val="00350891"/>
    <w:rsid w:val="00350A17"/>
    <w:rsid w:val="003520BE"/>
    <w:rsid w:val="00361355"/>
    <w:rsid w:val="00370A33"/>
    <w:rsid w:val="00374507"/>
    <w:rsid w:val="00396AF4"/>
    <w:rsid w:val="003A16FF"/>
    <w:rsid w:val="003B7047"/>
    <w:rsid w:val="003C2056"/>
    <w:rsid w:val="003C79CE"/>
    <w:rsid w:val="003E3997"/>
    <w:rsid w:val="003E5FBD"/>
    <w:rsid w:val="004003B1"/>
    <w:rsid w:val="004175C0"/>
    <w:rsid w:val="0043007F"/>
    <w:rsid w:val="00431741"/>
    <w:rsid w:val="00437F55"/>
    <w:rsid w:val="004408DF"/>
    <w:rsid w:val="004453C4"/>
    <w:rsid w:val="00462189"/>
    <w:rsid w:val="004705F1"/>
    <w:rsid w:val="004717B8"/>
    <w:rsid w:val="004A405E"/>
    <w:rsid w:val="004A73B4"/>
    <w:rsid w:val="004A7794"/>
    <w:rsid w:val="004B0F53"/>
    <w:rsid w:val="004B773C"/>
    <w:rsid w:val="004B7AF5"/>
    <w:rsid w:val="004D059C"/>
    <w:rsid w:val="004F43A5"/>
    <w:rsid w:val="00501D20"/>
    <w:rsid w:val="00502BF6"/>
    <w:rsid w:val="00503BED"/>
    <w:rsid w:val="0051278E"/>
    <w:rsid w:val="005128F1"/>
    <w:rsid w:val="00514444"/>
    <w:rsid w:val="00514E50"/>
    <w:rsid w:val="005178B0"/>
    <w:rsid w:val="0052313C"/>
    <w:rsid w:val="0052398F"/>
    <w:rsid w:val="0053268A"/>
    <w:rsid w:val="00561751"/>
    <w:rsid w:val="005618DE"/>
    <w:rsid w:val="00585C96"/>
    <w:rsid w:val="00592AC7"/>
    <w:rsid w:val="00596B01"/>
    <w:rsid w:val="005C0904"/>
    <w:rsid w:val="005C3D29"/>
    <w:rsid w:val="005C6A15"/>
    <w:rsid w:val="005C73FA"/>
    <w:rsid w:val="005D6E14"/>
    <w:rsid w:val="005D7A27"/>
    <w:rsid w:val="005D7A5A"/>
    <w:rsid w:val="005E1BA1"/>
    <w:rsid w:val="005E4A54"/>
    <w:rsid w:val="005F69D2"/>
    <w:rsid w:val="00613965"/>
    <w:rsid w:val="00630B42"/>
    <w:rsid w:val="00634F88"/>
    <w:rsid w:val="006535B3"/>
    <w:rsid w:val="00663849"/>
    <w:rsid w:val="006643FC"/>
    <w:rsid w:val="00667B1B"/>
    <w:rsid w:val="006741CA"/>
    <w:rsid w:val="00684475"/>
    <w:rsid w:val="006948F6"/>
    <w:rsid w:val="006B733E"/>
    <w:rsid w:val="006C0B7D"/>
    <w:rsid w:val="006D14F1"/>
    <w:rsid w:val="006E77B1"/>
    <w:rsid w:val="006F1D74"/>
    <w:rsid w:val="006F2035"/>
    <w:rsid w:val="007004E7"/>
    <w:rsid w:val="00700667"/>
    <w:rsid w:val="00700C4B"/>
    <w:rsid w:val="00706081"/>
    <w:rsid w:val="00731200"/>
    <w:rsid w:val="00745746"/>
    <w:rsid w:val="00746733"/>
    <w:rsid w:val="00767B31"/>
    <w:rsid w:val="00794781"/>
    <w:rsid w:val="007957CC"/>
    <w:rsid w:val="007A5C28"/>
    <w:rsid w:val="007B1316"/>
    <w:rsid w:val="007D6DB7"/>
    <w:rsid w:val="007E3ED1"/>
    <w:rsid w:val="00811649"/>
    <w:rsid w:val="008175F2"/>
    <w:rsid w:val="00837DDB"/>
    <w:rsid w:val="00850B46"/>
    <w:rsid w:val="00873501"/>
    <w:rsid w:val="00881A79"/>
    <w:rsid w:val="008821E4"/>
    <w:rsid w:val="008B35CB"/>
    <w:rsid w:val="008C0C7E"/>
    <w:rsid w:val="008D35DB"/>
    <w:rsid w:val="008E19A1"/>
    <w:rsid w:val="008E1FC6"/>
    <w:rsid w:val="00920035"/>
    <w:rsid w:val="009228A9"/>
    <w:rsid w:val="00923CA8"/>
    <w:rsid w:val="00936818"/>
    <w:rsid w:val="00937C0D"/>
    <w:rsid w:val="00943371"/>
    <w:rsid w:val="00943EC0"/>
    <w:rsid w:val="00952BC4"/>
    <w:rsid w:val="0095638D"/>
    <w:rsid w:val="00966666"/>
    <w:rsid w:val="0097211A"/>
    <w:rsid w:val="00974EEB"/>
    <w:rsid w:val="00975112"/>
    <w:rsid w:val="00985A57"/>
    <w:rsid w:val="00987612"/>
    <w:rsid w:val="00995DD5"/>
    <w:rsid w:val="00996DCE"/>
    <w:rsid w:val="009A430F"/>
    <w:rsid w:val="009B2639"/>
    <w:rsid w:val="009C3FDA"/>
    <w:rsid w:val="009C63DF"/>
    <w:rsid w:val="009D1BA3"/>
    <w:rsid w:val="009D431B"/>
    <w:rsid w:val="009D5CED"/>
    <w:rsid w:val="009D7C9B"/>
    <w:rsid w:val="009E1AA7"/>
    <w:rsid w:val="009F06D4"/>
    <w:rsid w:val="009F0799"/>
    <w:rsid w:val="009F1F09"/>
    <w:rsid w:val="009F2882"/>
    <w:rsid w:val="00A0397E"/>
    <w:rsid w:val="00A17997"/>
    <w:rsid w:val="00A17B38"/>
    <w:rsid w:val="00A17BC9"/>
    <w:rsid w:val="00A4394B"/>
    <w:rsid w:val="00A51E47"/>
    <w:rsid w:val="00A61264"/>
    <w:rsid w:val="00A63D60"/>
    <w:rsid w:val="00A6513F"/>
    <w:rsid w:val="00A65C0F"/>
    <w:rsid w:val="00A72167"/>
    <w:rsid w:val="00A7657D"/>
    <w:rsid w:val="00A8656A"/>
    <w:rsid w:val="00A86DFE"/>
    <w:rsid w:val="00A968E5"/>
    <w:rsid w:val="00AA3E47"/>
    <w:rsid w:val="00AB42C6"/>
    <w:rsid w:val="00AC28FE"/>
    <w:rsid w:val="00AD0697"/>
    <w:rsid w:val="00AD4421"/>
    <w:rsid w:val="00AD5D60"/>
    <w:rsid w:val="00AE0A82"/>
    <w:rsid w:val="00AE6486"/>
    <w:rsid w:val="00AF26DE"/>
    <w:rsid w:val="00AF3E43"/>
    <w:rsid w:val="00AF4BF7"/>
    <w:rsid w:val="00B01F45"/>
    <w:rsid w:val="00B07A4D"/>
    <w:rsid w:val="00B10A55"/>
    <w:rsid w:val="00B2256D"/>
    <w:rsid w:val="00B23E56"/>
    <w:rsid w:val="00B2445F"/>
    <w:rsid w:val="00B303AC"/>
    <w:rsid w:val="00B3129E"/>
    <w:rsid w:val="00B414E8"/>
    <w:rsid w:val="00B421EC"/>
    <w:rsid w:val="00B441A5"/>
    <w:rsid w:val="00B468DD"/>
    <w:rsid w:val="00B60540"/>
    <w:rsid w:val="00B64058"/>
    <w:rsid w:val="00B813AC"/>
    <w:rsid w:val="00B81BDF"/>
    <w:rsid w:val="00B82E0B"/>
    <w:rsid w:val="00B84C1E"/>
    <w:rsid w:val="00B85E2E"/>
    <w:rsid w:val="00B90D22"/>
    <w:rsid w:val="00BA1A64"/>
    <w:rsid w:val="00BA72C3"/>
    <w:rsid w:val="00BA77DC"/>
    <w:rsid w:val="00BA7B1B"/>
    <w:rsid w:val="00BB5864"/>
    <w:rsid w:val="00BB7511"/>
    <w:rsid w:val="00BC586D"/>
    <w:rsid w:val="00BC6DC7"/>
    <w:rsid w:val="00BF1219"/>
    <w:rsid w:val="00C07D0C"/>
    <w:rsid w:val="00C10864"/>
    <w:rsid w:val="00C81FAB"/>
    <w:rsid w:val="00C92C33"/>
    <w:rsid w:val="00CA5282"/>
    <w:rsid w:val="00CB4349"/>
    <w:rsid w:val="00CB55AA"/>
    <w:rsid w:val="00CD3793"/>
    <w:rsid w:val="00CD5FD7"/>
    <w:rsid w:val="00CE0542"/>
    <w:rsid w:val="00CE7CCE"/>
    <w:rsid w:val="00CF6F87"/>
    <w:rsid w:val="00D00413"/>
    <w:rsid w:val="00D12C15"/>
    <w:rsid w:val="00D1799F"/>
    <w:rsid w:val="00D3759D"/>
    <w:rsid w:val="00D62230"/>
    <w:rsid w:val="00DA38B2"/>
    <w:rsid w:val="00DB2F38"/>
    <w:rsid w:val="00DB65EB"/>
    <w:rsid w:val="00DB6C34"/>
    <w:rsid w:val="00DC4D7F"/>
    <w:rsid w:val="00DC5F90"/>
    <w:rsid w:val="00DD51C9"/>
    <w:rsid w:val="00DD5B5F"/>
    <w:rsid w:val="00DE2D7C"/>
    <w:rsid w:val="00DF278F"/>
    <w:rsid w:val="00E00D59"/>
    <w:rsid w:val="00E1716B"/>
    <w:rsid w:val="00E23C74"/>
    <w:rsid w:val="00E265C8"/>
    <w:rsid w:val="00E65E3C"/>
    <w:rsid w:val="00E66F84"/>
    <w:rsid w:val="00E84678"/>
    <w:rsid w:val="00E85AC0"/>
    <w:rsid w:val="00EA2E46"/>
    <w:rsid w:val="00EA5F2E"/>
    <w:rsid w:val="00EC1D6D"/>
    <w:rsid w:val="00EC6CD3"/>
    <w:rsid w:val="00ED42E6"/>
    <w:rsid w:val="00ED6212"/>
    <w:rsid w:val="00EE1E4F"/>
    <w:rsid w:val="00EE359B"/>
    <w:rsid w:val="00EF2A5C"/>
    <w:rsid w:val="00EF36FC"/>
    <w:rsid w:val="00F04D4F"/>
    <w:rsid w:val="00F07BB0"/>
    <w:rsid w:val="00F13038"/>
    <w:rsid w:val="00F415E0"/>
    <w:rsid w:val="00F51392"/>
    <w:rsid w:val="00F55B85"/>
    <w:rsid w:val="00F576E3"/>
    <w:rsid w:val="00F608FE"/>
    <w:rsid w:val="00F63B1D"/>
    <w:rsid w:val="00F71B0C"/>
    <w:rsid w:val="00F733CC"/>
    <w:rsid w:val="00F74DBC"/>
    <w:rsid w:val="00F821AB"/>
    <w:rsid w:val="00F95A57"/>
    <w:rsid w:val="00F96427"/>
    <w:rsid w:val="00FA18A2"/>
    <w:rsid w:val="00FB0433"/>
    <w:rsid w:val="00FB5F62"/>
    <w:rsid w:val="00FB7679"/>
    <w:rsid w:val="00FB7961"/>
    <w:rsid w:val="00FC66C2"/>
    <w:rsid w:val="00FC687C"/>
    <w:rsid w:val="00FE1401"/>
    <w:rsid w:val="00FF3C56"/>
    <w:rsid w:val="00FF41A7"/>
    <w:rsid w:val="00FF470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3258"/>
  <w15:docId w15:val="{E4D4510E-D2AB-4929-9187-F941C51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E4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63DF"/>
    <w:pPr>
      <w:keepNext/>
      <w:spacing w:after="0" w:line="240" w:lineRule="auto"/>
      <w:ind w:firstLine="44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63DF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3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C3D2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5C3D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9C63DF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9C63DF"/>
    <w:rPr>
      <w:rFonts w:ascii="Times New Roman" w:eastAsia="Arial Unicode MS" w:hAnsi="Times New Roman" w:cs="Times New Roman"/>
      <w:sz w:val="28"/>
      <w:szCs w:val="20"/>
    </w:rPr>
  </w:style>
  <w:style w:type="paragraph" w:styleId="a5">
    <w:name w:val="header"/>
    <w:basedOn w:val="a"/>
    <w:link w:val="a6"/>
    <w:unhideWhenUsed/>
    <w:rsid w:val="009C63DF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rsid w:val="009C63DF"/>
    <w:rPr>
      <w:rFonts w:ascii="SchoolBook" w:eastAsia="Times New Roman" w:hAnsi="SchoolBook" w:cs="Times New Roman"/>
      <w:sz w:val="24"/>
      <w:szCs w:val="20"/>
      <w:lang w:eastAsia="uk-UA"/>
    </w:rPr>
  </w:style>
  <w:style w:type="paragraph" w:customStyle="1" w:styleId="rvps6">
    <w:name w:val="rvps6"/>
    <w:basedOn w:val="a"/>
    <w:rsid w:val="0015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54450"/>
  </w:style>
  <w:style w:type="paragraph" w:customStyle="1" w:styleId="rvps2">
    <w:name w:val="rvps2"/>
    <w:basedOn w:val="a"/>
    <w:rsid w:val="0015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0042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29A"/>
  </w:style>
  <w:style w:type="paragraph" w:styleId="a9">
    <w:name w:val="Balloon Text"/>
    <w:basedOn w:val="a"/>
    <w:link w:val="aa"/>
    <w:uiPriority w:val="99"/>
    <w:semiHidden/>
    <w:unhideWhenUsed/>
    <w:rsid w:val="00FF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C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2E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2E46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Абзац списка1"/>
    <w:basedOn w:val="a"/>
    <w:rsid w:val="006E77B1"/>
    <w:pPr>
      <w:ind w:left="720"/>
    </w:pPr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EE359B"/>
  </w:style>
  <w:style w:type="paragraph" w:customStyle="1" w:styleId="ac">
    <w:name w:val="Шапка документу"/>
    <w:basedOn w:val="a"/>
    <w:rsid w:val="001228F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"/>
    <w:rsid w:val="001228F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e">
    <w:name w:val="без абзаца"/>
    <w:basedOn w:val="a"/>
    <w:rsid w:val="001228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F5C0-89DD-42FF-9446-D2C959CA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10377</Words>
  <Characters>59149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Шалаєва</dc:creator>
  <cp:lastModifiedBy>Іванчик Антон Петрович</cp:lastModifiedBy>
  <cp:revision>2</cp:revision>
  <cp:lastPrinted>2015-07-24T13:23:00Z</cp:lastPrinted>
  <dcterms:created xsi:type="dcterms:W3CDTF">2021-04-13T09:25:00Z</dcterms:created>
  <dcterms:modified xsi:type="dcterms:W3CDTF">2021-04-13T09:25:00Z</dcterms:modified>
</cp:coreProperties>
</file>